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3BE30" w14:textId="6DCF0C1E" w:rsidR="00A4087D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 xml:space="preserve">After years of transition, Somalia’s </w:t>
      </w:r>
      <w:r w:rsidR="00B01888" w:rsidRPr="007A4EAA">
        <w:rPr>
          <w:rFonts w:cs="Arial"/>
          <w:sz w:val="24"/>
          <w:szCs w:val="24"/>
        </w:rPr>
        <w:t>national legislative body-</w:t>
      </w:r>
      <w:r w:rsidR="00762AB6" w:rsidRPr="007A4EAA">
        <w:rPr>
          <w:rFonts w:cs="Arial"/>
          <w:sz w:val="24"/>
          <w:szCs w:val="24"/>
        </w:rPr>
        <w:t>-t</w:t>
      </w:r>
      <w:r w:rsidR="00B01888" w:rsidRPr="007A4EAA">
        <w:rPr>
          <w:rFonts w:cs="Arial"/>
          <w:sz w:val="24"/>
          <w:szCs w:val="24"/>
        </w:rPr>
        <w:t>he House of the People--</w:t>
      </w:r>
      <w:r w:rsidRPr="007A4EAA">
        <w:rPr>
          <w:rFonts w:cs="Arial"/>
          <w:sz w:val="24"/>
          <w:szCs w:val="24"/>
        </w:rPr>
        <w:t xml:space="preserve">is taking shape. </w:t>
      </w:r>
      <w:r w:rsidR="007A1B25">
        <w:rPr>
          <w:rFonts w:cs="Arial"/>
          <w:sz w:val="24"/>
          <w:szCs w:val="24"/>
        </w:rPr>
        <w:t>Parliament</w:t>
      </w:r>
      <w:r w:rsidR="001759C9" w:rsidRPr="007A4EAA">
        <w:rPr>
          <w:rFonts w:cs="Arial"/>
          <w:sz w:val="24"/>
          <w:szCs w:val="24"/>
        </w:rPr>
        <w:t xml:space="preserve"> established new Parliamentary Committees</w:t>
      </w:r>
      <w:r w:rsidR="00B01888" w:rsidRPr="007A4EAA">
        <w:rPr>
          <w:rFonts w:cs="Arial"/>
          <w:sz w:val="24"/>
          <w:szCs w:val="24"/>
        </w:rPr>
        <w:t xml:space="preserve"> </w:t>
      </w:r>
      <w:r w:rsidR="001759C9" w:rsidRPr="007A4EAA">
        <w:rPr>
          <w:rFonts w:cs="Arial"/>
          <w:sz w:val="24"/>
          <w:szCs w:val="24"/>
        </w:rPr>
        <w:t xml:space="preserve">tasked with </w:t>
      </w:r>
      <w:r w:rsidRPr="007A4EAA">
        <w:rPr>
          <w:rFonts w:cs="Arial"/>
          <w:sz w:val="24"/>
          <w:szCs w:val="24"/>
        </w:rPr>
        <w:t>considering policy issues, scrutinizing the progress and expenditures of the government, and analyzing legislation.</w:t>
      </w:r>
    </w:p>
    <w:p w14:paraId="7603F434" w14:textId="77777777" w:rsidR="00A4087D" w:rsidRPr="007A4EAA" w:rsidRDefault="00A4087D" w:rsidP="00762AB6">
      <w:pPr>
        <w:spacing w:after="0"/>
        <w:rPr>
          <w:rFonts w:cs="Arial"/>
          <w:sz w:val="24"/>
          <w:szCs w:val="24"/>
        </w:rPr>
      </w:pPr>
    </w:p>
    <w:p w14:paraId="4287D1A7" w14:textId="1134DF6F" w:rsidR="00B01888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>Honorable Abdi Hashi, a veteran member of the House</w:t>
      </w:r>
      <w:r w:rsidR="00B01888" w:rsidRPr="007A4EAA">
        <w:rPr>
          <w:rFonts w:cs="Arial"/>
          <w:sz w:val="24"/>
          <w:szCs w:val="24"/>
        </w:rPr>
        <w:t>,</w:t>
      </w:r>
      <w:r w:rsidRPr="007A4EAA">
        <w:rPr>
          <w:rFonts w:cs="Arial"/>
          <w:sz w:val="24"/>
          <w:szCs w:val="24"/>
        </w:rPr>
        <w:t xml:space="preserve"> knows the importance of this step all too well. After years as a member of the Transitional Federal Parliament, Hon. Hashi is keen to underscore the symbolic significance of the new Parliament. </w:t>
      </w:r>
    </w:p>
    <w:p w14:paraId="0993F493" w14:textId="77777777" w:rsidR="00B01888" w:rsidRPr="007A4EAA" w:rsidRDefault="00B01888" w:rsidP="00EC74D0">
      <w:pPr>
        <w:spacing w:after="0"/>
        <w:ind w:left="270"/>
        <w:rPr>
          <w:rFonts w:cs="Arial"/>
          <w:sz w:val="24"/>
          <w:szCs w:val="24"/>
        </w:rPr>
      </w:pPr>
    </w:p>
    <w:p w14:paraId="10BC54A6" w14:textId="3CFBFD9C" w:rsidR="00A4087D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 xml:space="preserve">“This parliament enjoys the highest level of confidence and legitimacy in a really long time,” he </w:t>
      </w:r>
      <w:r w:rsidR="00B01888" w:rsidRPr="007A4EAA">
        <w:rPr>
          <w:rFonts w:cs="Arial"/>
          <w:sz w:val="24"/>
          <w:szCs w:val="24"/>
        </w:rPr>
        <w:t>says</w:t>
      </w:r>
      <w:r w:rsidRPr="007A4EAA">
        <w:rPr>
          <w:rFonts w:cs="Arial"/>
          <w:sz w:val="24"/>
          <w:szCs w:val="24"/>
        </w:rPr>
        <w:t xml:space="preserve">. “People believe this Parliament and its organs will deliver their aspirations,” he concludes. </w:t>
      </w:r>
    </w:p>
    <w:p w14:paraId="00642019" w14:textId="77777777" w:rsidR="00D1627F" w:rsidRPr="007A4EAA" w:rsidRDefault="00D1627F" w:rsidP="00762AB6">
      <w:pPr>
        <w:spacing w:after="0"/>
        <w:rPr>
          <w:rFonts w:cs="Arial"/>
          <w:sz w:val="24"/>
          <w:szCs w:val="24"/>
        </w:rPr>
      </w:pPr>
    </w:p>
    <w:p w14:paraId="2408221F" w14:textId="4EF8B970" w:rsidR="00A4087D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 xml:space="preserve">In February 2013 </w:t>
      </w:r>
      <w:r w:rsidR="00B01888" w:rsidRPr="007A4EAA">
        <w:rPr>
          <w:rFonts w:cs="Arial"/>
          <w:sz w:val="24"/>
          <w:szCs w:val="24"/>
        </w:rPr>
        <w:t>USAID</w:t>
      </w:r>
      <w:r w:rsidRPr="007A4EAA">
        <w:rPr>
          <w:rFonts w:cs="Arial"/>
          <w:sz w:val="24"/>
          <w:szCs w:val="24"/>
        </w:rPr>
        <w:t xml:space="preserve"> supported a workshop </w:t>
      </w:r>
      <w:r w:rsidR="00B01888" w:rsidRPr="007A4EAA">
        <w:rPr>
          <w:rFonts w:cs="Arial"/>
          <w:sz w:val="24"/>
          <w:szCs w:val="24"/>
        </w:rPr>
        <w:t xml:space="preserve">for House Committee Chairs </w:t>
      </w:r>
      <w:r w:rsidRPr="007A4EAA">
        <w:rPr>
          <w:rFonts w:cs="Arial"/>
          <w:sz w:val="24"/>
          <w:szCs w:val="24"/>
        </w:rPr>
        <w:t xml:space="preserve">on </w:t>
      </w:r>
      <w:r w:rsidR="00B01888" w:rsidRPr="007A4EAA">
        <w:rPr>
          <w:rFonts w:cs="Arial"/>
          <w:sz w:val="24"/>
          <w:szCs w:val="24"/>
        </w:rPr>
        <w:t xml:space="preserve">developing a </w:t>
      </w:r>
      <w:r w:rsidRPr="007A4EAA">
        <w:rPr>
          <w:rFonts w:cs="Arial"/>
          <w:sz w:val="24"/>
          <w:szCs w:val="24"/>
        </w:rPr>
        <w:t>legislative agenda</w:t>
      </w:r>
      <w:r w:rsidR="00B01888" w:rsidRPr="007A4EAA">
        <w:rPr>
          <w:rFonts w:cs="Arial"/>
          <w:sz w:val="24"/>
          <w:szCs w:val="24"/>
        </w:rPr>
        <w:t>.</w:t>
      </w:r>
      <w:r w:rsidRPr="007A4EAA">
        <w:rPr>
          <w:rFonts w:cs="Arial"/>
          <w:sz w:val="24"/>
          <w:szCs w:val="24"/>
        </w:rPr>
        <w:t xml:space="preserve"> </w:t>
      </w:r>
      <w:r w:rsidR="00B01888" w:rsidRPr="007A4EAA">
        <w:rPr>
          <w:rFonts w:cs="Arial"/>
          <w:sz w:val="24"/>
          <w:szCs w:val="24"/>
        </w:rPr>
        <w:t xml:space="preserve">Implemented by </w:t>
      </w:r>
      <w:r w:rsidRPr="007A4EAA">
        <w:rPr>
          <w:rFonts w:cs="Arial"/>
          <w:sz w:val="24"/>
          <w:szCs w:val="24"/>
        </w:rPr>
        <w:t>the National Democratic Institute for International Affairs</w:t>
      </w:r>
      <w:r w:rsidR="007A1B25">
        <w:rPr>
          <w:rFonts w:cs="Arial"/>
          <w:sz w:val="24"/>
          <w:szCs w:val="24"/>
        </w:rPr>
        <w:t xml:space="preserve">, </w:t>
      </w:r>
      <w:r w:rsidRPr="007A4EAA">
        <w:rPr>
          <w:rFonts w:cs="Arial"/>
          <w:sz w:val="24"/>
          <w:szCs w:val="24"/>
        </w:rPr>
        <w:t>(NDI)</w:t>
      </w:r>
      <w:r w:rsidR="00421E46">
        <w:rPr>
          <w:rFonts w:cs="Arial"/>
          <w:sz w:val="24"/>
          <w:szCs w:val="24"/>
        </w:rPr>
        <w:t>, t</w:t>
      </w:r>
      <w:r w:rsidRPr="007A4EAA">
        <w:rPr>
          <w:rFonts w:cs="Arial"/>
          <w:sz w:val="24"/>
          <w:szCs w:val="24"/>
        </w:rPr>
        <w:t xml:space="preserve">he training </w:t>
      </w:r>
      <w:r w:rsidR="00B01888" w:rsidRPr="007A4EAA">
        <w:rPr>
          <w:rFonts w:cs="Arial"/>
          <w:sz w:val="24"/>
          <w:szCs w:val="24"/>
        </w:rPr>
        <w:t xml:space="preserve">focused on </w:t>
      </w:r>
      <w:r w:rsidR="005B0492">
        <w:rPr>
          <w:rFonts w:cs="Arial"/>
          <w:sz w:val="24"/>
          <w:szCs w:val="24"/>
        </w:rPr>
        <w:t>the role of legislative committees</w:t>
      </w:r>
      <w:r w:rsidR="00B01888" w:rsidRPr="007A4EAA">
        <w:rPr>
          <w:rFonts w:cs="Arial"/>
          <w:sz w:val="24"/>
          <w:szCs w:val="24"/>
        </w:rPr>
        <w:t xml:space="preserve"> and how they may interact</w:t>
      </w:r>
      <w:r w:rsidRPr="007A4EAA">
        <w:rPr>
          <w:rFonts w:cs="Arial"/>
          <w:sz w:val="24"/>
          <w:szCs w:val="24"/>
        </w:rPr>
        <w:t xml:space="preserve"> with the Executive, consul</w:t>
      </w:r>
      <w:r w:rsidR="00B01888" w:rsidRPr="007A4EAA">
        <w:rPr>
          <w:rFonts w:cs="Arial"/>
          <w:sz w:val="24"/>
          <w:szCs w:val="24"/>
        </w:rPr>
        <w:t xml:space="preserve">t </w:t>
      </w:r>
      <w:r w:rsidRPr="007A4EAA">
        <w:rPr>
          <w:rFonts w:cs="Arial"/>
          <w:sz w:val="24"/>
          <w:szCs w:val="24"/>
        </w:rPr>
        <w:t>with civil society groups</w:t>
      </w:r>
      <w:r w:rsidR="005B0492">
        <w:rPr>
          <w:rFonts w:cs="Arial"/>
          <w:sz w:val="24"/>
          <w:szCs w:val="24"/>
        </w:rPr>
        <w:t>,</w:t>
      </w:r>
      <w:r w:rsidR="00B01888" w:rsidRPr="007A4EAA">
        <w:rPr>
          <w:rFonts w:cs="Arial"/>
          <w:sz w:val="24"/>
          <w:szCs w:val="24"/>
        </w:rPr>
        <w:t xml:space="preserve"> and bu</w:t>
      </w:r>
      <w:bookmarkStart w:id="0" w:name="_GoBack"/>
      <w:bookmarkEnd w:id="0"/>
      <w:r w:rsidR="00B01888" w:rsidRPr="007A4EAA">
        <w:rPr>
          <w:rFonts w:cs="Arial"/>
          <w:sz w:val="24"/>
          <w:szCs w:val="24"/>
        </w:rPr>
        <w:t>ild consensus.</w:t>
      </w:r>
      <w:r w:rsidRPr="007A4EAA">
        <w:rPr>
          <w:rFonts w:cs="Arial"/>
          <w:sz w:val="24"/>
          <w:szCs w:val="24"/>
        </w:rPr>
        <w:t xml:space="preserve"> </w:t>
      </w:r>
    </w:p>
    <w:p w14:paraId="6711D37B" w14:textId="77777777" w:rsidR="00A4087D" w:rsidRPr="007A4EAA" w:rsidRDefault="00A4087D" w:rsidP="00762AB6">
      <w:pPr>
        <w:spacing w:after="0"/>
        <w:rPr>
          <w:rFonts w:cs="Arial"/>
          <w:sz w:val="24"/>
          <w:szCs w:val="24"/>
        </w:rPr>
      </w:pPr>
    </w:p>
    <w:p w14:paraId="1DE52E7E" w14:textId="04C93C78" w:rsidR="00A4087D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>In lively sessions, the legislators examined sections of the provisional constitution that call</w:t>
      </w:r>
      <w:r w:rsidR="005B0492">
        <w:rPr>
          <w:rFonts w:cs="Arial"/>
          <w:sz w:val="24"/>
          <w:szCs w:val="24"/>
        </w:rPr>
        <w:t xml:space="preserve"> </w:t>
      </w:r>
      <w:r w:rsidRPr="007A4EAA">
        <w:rPr>
          <w:rFonts w:cs="Arial"/>
          <w:sz w:val="24"/>
          <w:szCs w:val="24"/>
        </w:rPr>
        <w:t xml:space="preserve">for legislative action and </w:t>
      </w:r>
      <w:r w:rsidR="005B0492">
        <w:rPr>
          <w:rFonts w:cs="Arial"/>
          <w:sz w:val="24"/>
          <w:szCs w:val="24"/>
        </w:rPr>
        <w:t>discussed</w:t>
      </w:r>
      <w:r w:rsidRPr="007A4EAA">
        <w:rPr>
          <w:rFonts w:cs="Arial"/>
          <w:sz w:val="24"/>
          <w:szCs w:val="24"/>
        </w:rPr>
        <w:t xml:space="preserve"> t</w:t>
      </w:r>
      <w:r w:rsidR="001F152F" w:rsidRPr="007A4EAA">
        <w:rPr>
          <w:rFonts w:cs="Arial"/>
          <w:sz w:val="24"/>
          <w:szCs w:val="24"/>
        </w:rPr>
        <w:t xml:space="preserve">he details of </w:t>
      </w:r>
      <w:r w:rsidR="00421E46">
        <w:rPr>
          <w:rFonts w:cs="Arial"/>
          <w:sz w:val="24"/>
          <w:szCs w:val="24"/>
        </w:rPr>
        <w:t>c</w:t>
      </w:r>
      <w:r w:rsidR="001F152F" w:rsidRPr="007A4EAA">
        <w:rPr>
          <w:rFonts w:cs="Arial"/>
          <w:sz w:val="24"/>
          <w:szCs w:val="24"/>
        </w:rPr>
        <w:t>ommittee work.</w:t>
      </w:r>
      <w:r w:rsidR="00762AB6" w:rsidRPr="007A4EAA">
        <w:rPr>
          <w:rFonts w:cs="Arial"/>
          <w:sz w:val="24"/>
          <w:szCs w:val="24"/>
        </w:rPr>
        <w:t xml:space="preserve"> </w:t>
      </w:r>
      <w:r w:rsidRPr="007A4EAA">
        <w:rPr>
          <w:rFonts w:cs="Arial"/>
          <w:sz w:val="24"/>
          <w:szCs w:val="24"/>
        </w:rPr>
        <w:t xml:space="preserve">As the workshop drew to a close and MPs braced for the new parliamentary season, an air of confidence pervaded the sessions. </w:t>
      </w:r>
    </w:p>
    <w:p w14:paraId="7C3549E6" w14:textId="77777777" w:rsidR="00A4087D" w:rsidRPr="007A4EAA" w:rsidRDefault="00A4087D" w:rsidP="00762AB6">
      <w:pPr>
        <w:spacing w:after="0"/>
        <w:rPr>
          <w:rFonts w:cs="Arial"/>
          <w:sz w:val="24"/>
          <w:szCs w:val="24"/>
        </w:rPr>
      </w:pPr>
    </w:p>
    <w:p w14:paraId="58077017" w14:textId="7BA961CD" w:rsidR="004B3CE4" w:rsidRPr="007A4EAA" w:rsidRDefault="00A4087D" w:rsidP="00EC74D0">
      <w:pPr>
        <w:spacing w:after="0"/>
        <w:ind w:left="270"/>
        <w:rPr>
          <w:rFonts w:cs="Arial"/>
          <w:sz w:val="24"/>
          <w:szCs w:val="24"/>
        </w:rPr>
      </w:pPr>
      <w:r w:rsidRPr="007A4EAA">
        <w:rPr>
          <w:rFonts w:cs="Arial"/>
          <w:sz w:val="24"/>
          <w:szCs w:val="24"/>
        </w:rPr>
        <w:t xml:space="preserve">“I’m grateful that this workshop was held a week before the opening of the new season of the House. MPs are now energized from the interactions and sessions they’ve had and will act on what they have learnt,” </w:t>
      </w:r>
      <w:r w:rsidR="005B0492" w:rsidRPr="007A4EAA">
        <w:rPr>
          <w:rFonts w:cs="Arial"/>
          <w:sz w:val="24"/>
          <w:szCs w:val="24"/>
        </w:rPr>
        <w:t xml:space="preserve">said </w:t>
      </w:r>
      <w:r w:rsidRPr="007A4EAA">
        <w:rPr>
          <w:rFonts w:cs="Arial"/>
          <w:sz w:val="24"/>
          <w:szCs w:val="24"/>
        </w:rPr>
        <w:t xml:space="preserve">Honorable </w:t>
      </w:r>
      <w:proofErr w:type="spellStart"/>
      <w:r w:rsidRPr="007A4EAA">
        <w:rPr>
          <w:rFonts w:cs="Arial"/>
          <w:sz w:val="24"/>
          <w:szCs w:val="24"/>
        </w:rPr>
        <w:t>Adan</w:t>
      </w:r>
      <w:proofErr w:type="spellEnd"/>
      <w:r w:rsidRPr="007A4EAA">
        <w:rPr>
          <w:rFonts w:cs="Arial"/>
          <w:sz w:val="24"/>
          <w:szCs w:val="24"/>
        </w:rPr>
        <w:t xml:space="preserve"> </w:t>
      </w:r>
      <w:proofErr w:type="spellStart"/>
      <w:r w:rsidRPr="007A4EAA">
        <w:rPr>
          <w:rFonts w:cs="Arial"/>
          <w:sz w:val="24"/>
          <w:szCs w:val="24"/>
        </w:rPr>
        <w:t>Sadiq</w:t>
      </w:r>
      <w:proofErr w:type="spellEnd"/>
      <w:r w:rsidRPr="007A4EAA">
        <w:rPr>
          <w:rFonts w:cs="Arial"/>
          <w:sz w:val="24"/>
          <w:szCs w:val="24"/>
        </w:rPr>
        <w:t xml:space="preserve"> Mohamed, Chair of the Judicial Committee.</w:t>
      </w:r>
    </w:p>
    <w:sectPr w:rsidR="004B3CE4" w:rsidRPr="007A4EAA" w:rsidSect="007A4EAA">
      <w:headerReference w:type="first" r:id="rId7"/>
      <w:footerReference w:type="first" r:id="rId8"/>
      <w:pgSz w:w="12240" w:h="15840"/>
      <w:pgMar w:top="3856" w:right="907" w:bottom="964" w:left="4939" w:header="107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0D005" w14:textId="77777777" w:rsidR="00683DDE" w:rsidRDefault="00683DDE">
      <w:r>
        <w:separator/>
      </w:r>
    </w:p>
  </w:endnote>
  <w:endnote w:type="continuationSeparator" w:id="0">
    <w:p w14:paraId="44700923" w14:textId="77777777" w:rsidR="00683DDE" w:rsidRDefault="0068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705FB" w14:textId="4C65469A" w:rsidR="00B01888" w:rsidRDefault="007A1B25" w:rsidP="001759C9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9095D" wp14:editId="1FAA8CB0">
              <wp:simplePos x="0" y="0"/>
              <wp:positionH relativeFrom="page">
                <wp:posOffset>510209</wp:posOffset>
              </wp:positionH>
              <wp:positionV relativeFrom="page">
                <wp:posOffset>6632713</wp:posOffset>
              </wp:positionV>
              <wp:extent cx="2464904" cy="1714500"/>
              <wp:effectExtent l="0" t="0" r="12065" b="0"/>
              <wp:wrapNone/>
              <wp:docPr id="3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4904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8D148" w14:textId="56034979" w:rsidR="00B01888" w:rsidRPr="007A1B25" w:rsidRDefault="00B01888" w:rsidP="007A1B25">
                          <w:pPr>
                            <w:pStyle w:val="Summary"/>
                            <w:jc w:val="right"/>
                            <w:rPr>
                              <w:rFonts w:cs="Arial"/>
                              <w:b/>
                              <w:i w:val="0"/>
                              <w:color w:val="002A6C"/>
                              <w:sz w:val="28"/>
                            </w:rPr>
                          </w:pPr>
                          <w:r w:rsidRPr="007A1B25">
                            <w:rPr>
                              <w:rFonts w:cs="Arial"/>
                              <w:b/>
                              <w:i w:val="0"/>
                              <w:color w:val="002A6C"/>
                              <w:sz w:val="28"/>
                            </w:rPr>
                            <w:t>“MPs are now energized from the interactions and sessions they’ve had and will act on what they’ve learn</w:t>
                          </w:r>
                          <w:r w:rsidR="005B0492" w:rsidRPr="007A1B25">
                            <w:rPr>
                              <w:rFonts w:cs="Arial"/>
                              <w:b/>
                              <w:i w:val="0"/>
                              <w:color w:val="002A6C"/>
                              <w:sz w:val="28"/>
                            </w:rPr>
                            <w:t>ed</w:t>
                          </w:r>
                          <w:r w:rsidRPr="007A1B25">
                            <w:rPr>
                              <w:rFonts w:cs="Arial"/>
                              <w:b/>
                              <w:i w:val="0"/>
                              <w:color w:val="002A6C"/>
                              <w:sz w:val="28"/>
                            </w:rPr>
                            <w:t>.”</w:t>
                          </w:r>
                        </w:p>
                        <w:p w14:paraId="1A9037E1" w14:textId="40198A92" w:rsidR="00B01888" w:rsidRPr="007A1B25" w:rsidRDefault="00B01888" w:rsidP="004B3CE4">
                          <w:pPr>
                            <w:pStyle w:val="Summary"/>
                            <w:rPr>
                              <w:rFonts w:cs="Arial"/>
                              <w:sz w:val="28"/>
                            </w:rPr>
                          </w:pPr>
                          <w:r w:rsidRPr="002E1D4E">
                            <w:rPr>
                              <w:rFonts w:cs="Arial"/>
                              <w:i w:val="0"/>
                              <w:sz w:val="28"/>
                            </w:rPr>
                            <w:t>--</w:t>
                          </w:r>
                          <w:r w:rsidRPr="007A1B25">
                            <w:rPr>
                              <w:rFonts w:cs="Arial"/>
                              <w:sz w:val="28"/>
                            </w:rPr>
                            <w:t xml:space="preserve">Honorable Aden </w:t>
                          </w:r>
                          <w:proofErr w:type="spellStart"/>
                          <w:r w:rsidRPr="007A1B25">
                            <w:rPr>
                              <w:rFonts w:cs="Arial"/>
                              <w:sz w:val="28"/>
                            </w:rPr>
                            <w:t>Sadiq</w:t>
                          </w:r>
                          <w:proofErr w:type="spellEnd"/>
                          <w:r w:rsidRPr="007A1B25">
                            <w:rPr>
                              <w:rFonts w:cs="Arial"/>
                              <w:sz w:val="28"/>
                            </w:rPr>
                            <w:t>, Chair of the Judicial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29" type="#_x0000_t202" style="position:absolute;left:0;text-align:left;margin-left:40.15pt;margin-top:522.25pt;width:194.1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YwtA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" filled="f" stroked="f">
              <v:textbox inset="0,0,0,0">
                <w:txbxContent>
                  <w:p w14:paraId="46E8D148" w14:textId="56034979" w:rsidR="00B01888" w:rsidRPr="007A1B25" w:rsidRDefault="00B01888" w:rsidP="007A1B25">
                    <w:pPr>
                      <w:pStyle w:val="Summary"/>
                      <w:jc w:val="right"/>
                      <w:rPr>
                        <w:rFonts w:cs="Arial"/>
                        <w:b/>
                        <w:i w:val="0"/>
                        <w:color w:val="002A6C"/>
                        <w:sz w:val="28"/>
                      </w:rPr>
                    </w:pPr>
                    <w:r w:rsidRPr="007A1B25">
                      <w:rPr>
                        <w:rFonts w:cs="Arial"/>
                        <w:b/>
                        <w:i w:val="0"/>
                        <w:color w:val="002A6C"/>
                        <w:sz w:val="28"/>
                      </w:rPr>
                      <w:t>“MPs are now energized from the interactions and sessions they’ve had and will act on what they’ve learn</w:t>
                    </w:r>
                    <w:r w:rsidR="005B0492" w:rsidRPr="007A1B25">
                      <w:rPr>
                        <w:rFonts w:cs="Arial"/>
                        <w:b/>
                        <w:i w:val="0"/>
                        <w:color w:val="002A6C"/>
                        <w:sz w:val="28"/>
                      </w:rPr>
                      <w:t>ed</w:t>
                    </w:r>
                    <w:r w:rsidRPr="007A1B25">
                      <w:rPr>
                        <w:rFonts w:cs="Arial"/>
                        <w:b/>
                        <w:i w:val="0"/>
                        <w:color w:val="002A6C"/>
                        <w:sz w:val="28"/>
                      </w:rPr>
                      <w:t>.”</w:t>
                    </w:r>
                  </w:p>
                  <w:p w14:paraId="1A9037E1" w14:textId="40198A92" w:rsidR="00B01888" w:rsidRPr="007A1B25" w:rsidRDefault="00B01888" w:rsidP="004B3CE4">
                    <w:pPr>
                      <w:pStyle w:val="Summary"/>
                      <w:rPr>
                        <w:rFonts w:cs="Arial"/>
                        <w:sz w:val="28"/>
                      </w:rPr>
                    </w:pPr>
                    <w:r w:rsidRPr="002E1D4E">
                      <w:rPr>
                        <w:rFonts w:cs="Arial"/>
                        <w:i w:val="0"/>
                        <w:sz w:val="28"/>
                      </w:rPr>
                      <w:t>--</w:t>
                    </w:r>
                    <w:r w:rsidRPr="007A1B25">
                      <w:rPr>
                        <w:rFonts w:cs="Arial"/>
                        <w:sz w:val="28"/>
                      </w:rPr>
                      <w:t xml:space="preserve">Honorable Aden </w:t>
                    </w:r>
                    <w:proofErr w:type="spellStart"/>
                    <w:r w:rsidRPr="007A1B25">
                      <w:rPr>
                        <w:rFonts w:cs="Arial"/>
                        <w:sz w:val="28"/>
                      </w:rPr>
                      <w:t>Sadiq</w:t>
                    </w:r>
                    <w:proofErr w:type="spellEnd"/>
                    <w:r w:rsidRPr="007A1B25">
                      <w:rPr>
                        <w:rFonts w:cs="Arial"/>
                        <w:sz w:val="28"/>
                      </w:rPr>
                      <w:t>, Chair of the Judicial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1888">
      <w:fldChar w:fldCharType="begin"/>
    </w:r>
    <w:r w:rsidR="00B01888">
      <w:instrText xml:space="preserve"> DATE \@ "M/d/yyyy" </w:instrText>
    </w:r>
    <w:r w:rsidR="00B01888">
      <w:fldChar w:fldCharType="separate"/>
    </w:r>
    <w:r w:rsidR="00421E46">
      <w:rPr>
        <w:noProof/>
      </w:rPr>
      <w:t>4/15/2013</w:t>
    </w:r>
    <w:r w:rsidR="00B0188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BBB33" w14:textId="77777777" w:rsidR="00683DDE" w:rsidRDefault="00683DDE">
      <w:r>
        <w:t>\</w:t>
      </w:r>
      <w:r>
        <w:separator/>
      </w:r>
    </w:p>
  </w:footnote>
  <w:footnote w:type="continuationSeparator" w:id="0">
    <w:p w14:paraId="20165439" w14:textId="77777777" w:rsidR="00683DDE" w:rsidRDefault="00683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C3BE3" w14:textId="68BA4679" w:rsidR="00B01888" w:rsidRDefault="0008509C" w:rsidP="00B823C5">
    <w:pPr>
      <w:pStyle w:val="Header"/>
      <w:ind w:hanging="3870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D445233" wp14:editId="47669D0C">
              <wp:simplePos x="0" y="0"/>
              <wp:positionH relativeFrom="page">
                <wp:posOffset>735220</wp:posOffset>
              </wp:positionH>
              <wp:positionV relativeFrom="page">
                <wp:posOffset>1947545</wp:posOffset>
              </wp:positionV>
              <wp:extent cx="6764655" cy="571500"/>
              <wp:effectExtent l="0" t="0" r="17145" b="0"/>
              <wp:wrapNone/>
              <wp:docPr id="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465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24C8A" w14:textId="1D7A099A" w:rsidR="00B01888" w:rsidRPr="0008509C" w:rsidRDefault="00B01888" w:rsidP="00A4087D">
                          <w:pPr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</w:pPr>
                          <w:r w:rsidRPr="0008509C"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  <w:t>Sleeves Rolled Up, Somalia’s Parliament</w:t>
                          </w:r>
                          <w:r w:rsidR="00421E46"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08509C">
                            <w:rPr>
                              <w:rFonts w:cs="Arial"/>
                              <w:b/>
                              <w:sz w:val="40"/>
                              <w:szCs w:val="40"/>
                            </w:rPr>
                            <w:t>is in Action</w:t>
                          </w:r>
                        </w:p>
                        <w:p w14:paraId="7DDF1B20" w14:textId="77777777" w:rsidR="00B01888" w:rsidRDefault="00B01888" w:rsidP="004B3CE4">
                          <w:pPr>
                            <w:pStyle w:val="Heading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6" type="#_x0000_t202" style="position:absolute;margin-left:57.9pt;margin-top:153.35pt;width:532.6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" filled="f" stroked="f">
              <v:textbox inset="0,0,0,0">
                <w:txbxContent>
                  <w:p w14:paraId="4B224C8A" w14:textId="1D7A099A" w:rsidR="00B01888" w:rsidRPr="0008509C" w:rsidRDefault="00B01888" w:rsidP="00A4087D">
                    <w:pPr>
                      <w:rPr>
                        <w:rFonts w:cs="Arial"/>
                        <w:b/>
                        <w:sz w:val="40"/>
                        <w:szCs w:val="40"/>
                      </w:rPr>
                    </w:pPr>
                    <w:r w:rsidRPr="0008509C">
                      <w:rPr>
                        <w:rFonts w:cs="Arial"/>
                        <w:b/>
                        <w:sz w:val="40"/>
                        <w:szCs w:val="40"/>
                      </w:rPr>
                      <w:t>Sleeves Rolled Up, Somalia’s Parliament</w:t>
                    </w:r>
                    <w:r w:rsidR="00421E46">
                      <w:rPr>
                        <w:rFonts w:cs="Arial"/>
                        <w:b/>
                        <w:sz w:val="40"/>
                        <w:szCs w:val="40"/>
                      </w:rPr>
                      <w:t xml:space="preserve"> </w:t>
                    </w:r>
                    <w:r w:rsidRPr="0008509C">
                      <w:rPr>
                        <w:rFonts w:cs="Arial"/>
                        <w:b/>
                        <w:sz w:val="40"/>
                        <w:szCs w:val="40"/>
                      </w:rPr>
                      <w:t>is in Action</w:t>
                    </w:r>
                  </w:p>
                  <w:p w14:paraId="7DDF1B20" w14:textId="77777777" w:rsidR="00B01888" w:rsidRDefault="00B01888" w:rsidP="004B3CE4">
                    <w:pPr>
                      <w:pStyle w:val="Heading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B0492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94B88F" wp14:editId="5A4FBACA">
              <wp:simplePos x="0" y="0"/>
              <wp:positionH relativeFrom="page">
                <wp:posOffset>3137535</wp:posOffset>
              </wp:positionH>
              <wp:positionV relativeFrom="page">
                <wp:posOffset>2517140</wp:posOffset>
              </wp:positionV>
              <wp:extent cx="0" cy="6990080"/>
              <wp:effectExtent l="0" t="0" r="25400" b="20320"/>
              <wp:wrapNone/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9900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24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2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7.05pt,198.2pt" to="247.05pt,74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" strokecolor="#00247e" strokeweight="1pt">
              <w10:wrap anchorx="page" anchory="page"/>
            </v:line>
          </w:pict>
        </mc:Fallback>
      </mc:AlternateContent>
    </w:r>
    <w:r w:rsidR="005B0492" w:rsidRPr="005B0492">
      <w:rPr>
        <w:noProof/>
      </w:rPr>
      <w:drawing>
        <wp:inline distT="0" distB="0" distL="0" distR="0" wp14:anchorId="514948DE" wp14:editId="69E27C8B">
          <wp:extent cx="4743051" cy="652105"/>
          <wp:effectExtent l="0" t="0" r="6985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527" cy="6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1888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3B9A89" wp14:editId="4D2E73C3">
              <wp:simplePos x="0" y="0"/>
              <wp:positionH relativeFrom="page">
                <wp:posOffset>508635</wp:posOffset>
              </wp:positionH>
              <wp:positionV relativeFrom="page">
                <wp:posOffset>5146040</wp:posOffset>
              </wp:positionV>
              <wp:extent cx="2628900" cy="1371600"/>
              <wp:effectExtent l="0" t="0" r="12700" b="0"/>
              <wp:wrapNone/>
              <wp:docPr id="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3927F" w14:textId="77777777" w:rsidR="00B01888" w:rsidRDefault="00B01888" w:rsidP="001F152F">
                          <w:pPr>
                            <w:tabs>
                              <w:tab w:val="left" w:pos="720"/>
                            </w:tabs>
                            <w:ind w:right="900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Sheikh Aden Sheikh M</w:t>
                          </w:r>
                          <w:r w:rsidRPr="002E1D4E">
                            <w:rPr>
                              <w:rFonts w:cs="Arial"/>
                              <w:sz w:val="20"/>
                            </w:rPr>
                            <w:t xml:space="preserve">ohamed, Chair of the House Budget and Finance Committee follows proceedings during the recently concluded workshop on legislative agenda in Nairobi, Kenya. </w:t>
                          </w:r>
                        </w:p>
                        <w:p w14:paraId="14553926" w14:textId="7CA7D8B7" w:rsidR="00B01888" w:rsidRPr="002E1D4E" w:rsidRDefault="00B01888" w:rsidP="001F152F">
                          <w:pPr>
                            <w:tabs>
                              <w:tab w:val="left" w:pos="720"/>
                            </w:tabs>
                            <w:ind w:right="900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 xml:space="preserve">Photo: </w:t>
                          </w:r>
                          <w:r w:rsidRPr="002E1D4E">
                            <w:rPr>
                              <w:rFonts w:cs="Arial"/>
                              <w:sz w:val="20"/>
                            </w:rPr>
                            <w:t>MEPS</w:t>
                          </w:r>
                        </w:p>
                        <w:p w14:paraId="247E1B2E" w14:textId="77777777" w:rsidR="00B01888" w:rsidRPr="00027FB5" w:rsidRDefault="00B01888" w:rsidP="00027FB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27" type="#_x0000_t202" style="position:absolute;margin-left:40.05pt;margin-top:405.2pt;width:207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" filled="f" stroked="f">
              <v:textbox inset="0,0,0,0">
                <w:txbxContent>
                  <w:p w14:paraId="11D3927F" w14:textId="77777777" w:rsidR="00B01888" w:rsidRDefault="00B01888" w:rsidP="001F152F">
                    <w:pPr>
                      <w:tabs>
                        <w:tab w:val="left" w:pos="720"/>
                      </w:tabs>
                      <w:ind w:right="900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>Sheikh Aden Sheikh M</w:t>
                    </w:r>
                    <w:r w:rsidRPr="002E1D4E">
                      <w:rPr>
                        <w:rFonts w:cs="Arial"/>
                        <w:sz w:val="20"/>
                      </w:rPr>
                      <w:t xml:space="preserve">ohamed, Chair of the House Budget and Finance Committee follows proceedings during the recently concluded workshop on legislative agenda in Nairobi, Kenya. </w:t>
                    </w:r>
                  </w:p>
                  <w:p w14:paraId="14553926" w14:textId="7CA7D8B7" w:rsidR="00B01888" w:rsidRPr="002E1D4E" w:rsidRDefault="00B01888" w:rsidP="001F152F">
                    <w:pPr>
                      <w:tabs>
                        <w:tab w:val="left" w:pos="720"/>
                      </w:tabs>
                      <w:ind w:right="900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 xml:space="preserve">Photo: </w:t>
                    </w:r>
                    <w:r w:rsidRPr="002E1D4E">
                      <w:rPr>
                        <w:rFonts w:cs="Arial"/>
                        <w:sz w:val="20"/>
                      </w:rPr>
                      <w:t>MEPS</w:t>
                    </w:r>
                  </w:p>
                  <w:p w14:paraId="247E1B2E" w14:textId="77777777" w:rsidR="00B01888" w:rsidRPr="00027FB5" w:rsidRDefault="00B01888" w:rsidP="00027FB5"/>
                </w:txbxContent>
              </v:textbox>
              <w10:wrap anchorx="page" anchory="page"/>
            </v:shape>
          </w:pict>
        </mc:Fallback>
      </mc:AlternateContent>
    </w:r>
    <w:r w:rsidR="00B0188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9389F6" wp14:editId="4FC38EC4">
              <wp:simplePos x="0" y="0"/>
              <wp:positionH relativeFrom="page">
                <wp:posOffset>508635</wp:posOffset>
              </wp:positionH>
              <wp:positionV relativeFrom="page">
                <wp:posOffset>2631440</wp:posOffset>
              </wp:positionV>
              <wp:extent cx="2286000" cy="2400300"/>
              <wp:effectExtent l="0" t="0" r="0" b="12700"/>
              <wp:wrapNone/>
              <wp:docPr id="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40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7C171" w14:textId="26ACAA82" w:rsidR="00B01888" w:rsidRPr="00027FB5" w:rsidRDefault="00B01888" w:rsidP="00027F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15F5CC" wp14:editId="42E30A43">
                                <wp:extent cx="2262200" cy="2827750"/>
                                <wp:effectExtent l="25400" t="25400" r="24130" b="1714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0295.jpg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200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62200" cy="2827750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32" o:spid="_x0000_s1028" type="#_x0000_t202" style="position:absolute;margin-left:40.05pt;margin-top:207.2pt;width:180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" filled="f" stroked="f">
              <v:textbox inset="0,0,0,0">
                <w:txbxContent>
                  <w:p w14:paraId="4217C171" w14:textId="26ACAA82" w:rsidR="00B01888" w:rsidRPr="00027FB5" w:rsidRDefault="00B01888" w:rsidP="00027FB5">
                    <w:r>
                      <w:rPr>
                        <w:noProof/>
                      </w:rPr>
                      <w:drawing>
                        <wp:inline distT="0" distB="0" distL="0" distR="0" wp14:anchorId="4915F5CC" wp14:editId="42E30A43">
                          <wp:extent cx="2262200" cy="2827750"/>
                          <wp:effectExtent l="25400" t="25400" r="24130" b="1714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G_0295.jpg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00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262200" cy="2827750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1888">
      <w:rPr>
        <w:noProof/>
      </w:rPr>
      <w:drawing>
        <wp:anchor distT="0" distB="0" distL="114300" distR="114300" simplePos="0" relativeHeight="251662336" behindDoc="1" locked="0" layoutInCell="1" allowOverlap="1" wp14:anchorId="4BB78C8A" wp14:editId="3CA1E0E1">
          <wp:simplePos x="0" y="0"/>
          <wp:positionH relativeFrom="column">
            <wp:posOffset>-2399030</wp:posOffset>
          </wp:positionH>
          <wp:positionV relativeFrom="paragraph">
            <wp:posOffset>916940</wp:posOffset>
          </wp:positionV>
          <wp:extent cx="2679700" cy="255270"/>
          <wp:effectExtent l="0" t="0" r="12700" b="0"/>
          <wp:wrapTight wrapText="bothSides">
            <wp:wrapPolygon edited="0">
              <wp:start x="0" y="0"/>
              <wp:lineTo x="0" y="19343"/>
              <wp:lineTo x="21498" y="19343"/>
              <wp:lineTo x="21498" y="0"/>
              <wp:lineTo x="0" y="0"/>
            </wp:wrapPolygon>
          </wp:wrapTight>
          <wp:docPr id="145" name="Picture 145" descr="sn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sna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25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00247e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99F"/>
    <w:rsid w:val="0002541C"/>
    <w:rsid w:val="00025780"/>
    <w:rsid w:val="00027FB5"/>
    <w:rsid w:val="0008509C"/>
    <w:rsid w:val="0008699D"/>
    <w:rsid w:val="000C315C"/>
    <w:rsid w:val="001759C9"/>
    <w:rsid w:val="001C5045"/>
    <w:rsid w:val="001D54AE"/>
    <w:rsid w:val="001F152F"/>
    <w:rsid w:val="00255C67"/>
    <w:rsid w:val="002E1D4E"/>
    <w:rsid w:val="003325C4"/>
    <w:rsid w:val="00360F35"/>
    <w:rsid w:val="003A5A52"/>
    <w:rsid w:val="00421E46"/>
    <w:rsid w:val="004321FA"/>
    <w:rsid w:val="00453B86"/>
    <w:rsid w:val="00487869"/>
    <w:rsid w:val="004B3CE4"/>
    <w:rsid w:val="00586900"/>
    <w:rsid w:val="005B0492"/>
    <w:rsid w:val="005B58D5"/>
    <w:rsid w:val="005C1B95"/>
    <w:rsid w:val="00631DAD"/>
    <w:rsid w:val="00683DDE"/>
    <w:rsid w:val="006A58AA"/>
    <w:rsid w:val="00762AB6"/>
    <w:rsid w:val="00785BB2"/>
    <w:rsid w:val="007A1B25"/>
    <w:rsid w:val="007A4EAA"/>
    <w:rsid w:val="009D271A"/>
    <w:rsid w:val="009F0C78"/>
    <w:rsid w:val="00A4087D"/>
    <w:rsid w:val="00AA1DF9"/>
    <w:rsid w:val="00B01888"/>
    <w:rsid w:val="00B823C5"/>
    <w:rsid w:val="00C0099F"/>
    <w:rsid w:val="00C73AB7"/>
    <w:rsid w:val="00C7578D"/>
    <w:rsid w:val="00D1627F"/>
    <w:rsid w:val="00EC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00247e,#d9d9d9"/>
    </o:shapedefaults>
    <o:shapelayout v:ext="edit">
      <o:idmap v:ext="edit" data="1"/>
    </o:shapelayout>
  </w:shapeDefaults>
  <w:doNotEmbedSmartTags/>
  <w:decimalSymbol w:val="."/>
  <w:listSeparator w:val=","/>
  <w14:docId w14:val="08C1BC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styleId="BalloonText">
    <w:name w:val="Balloon Text"/>
    <w:basedOn w:val="Normal"/>
    <w:link w:val="BalloonTextChar"/>
    <w:rsid w:val="009F0C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0C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styleId="BalloonText">
    <w:name w:val="Balloon Text"/>
    <w:basedOn w:val="Normal"/>
    <w:link w:val="BalloonTextChar"/>
    <w:rsid w:val="009F0C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0C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carra\LOCALS~1\Temp\s_template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s_template-2.dot</Template>
  <TotalTime>5</TotalTime>
  <Pages>1</Pages>
  <Words>252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</vt:lpstr>
    </vt:vector>
  </TitlesOfParts>
  <Company>JDG Communications, Inc.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</dc:title>
  <dc:creator>Carra, Alicia (Nairobi/EA/LPC)</dc:creator>
  <cp:lastModifiedBy>Wanzala, Patricia (Nairobi/EA/PDI)</cp:lastModifiedBy>
  <cp:revision>5</cp:revision>
  <cp:lastPrinted>2013-03-19T06:22:00Z</cp:lastPrinted>
  <dcterms:created xsi:type="dcterms:W3CDTF">2013-04-04T08:06:00Z</dcterms:created>
  <dcterms:modified xsi:type="dcterms:W3CDTF">2013-04-15T10:36:00Z</dcterms:modified>
</cp:coreProperties>
</file>