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90" w:rsidRDefault="00D21BC2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/>
          <w:szCs w:val="22"/>
        </w:rPr>
      </w:pPr>
      <w:bookmarkStart w:id="0" w:name="_GoBack"/>
      <w:r w:rsidRPr="00D21BC2">
        <w:rPr>
          <w:rFonts w:ascii="Times New Roman" w:hAnsi="Times New Roman"/>
          <w:color w:val="1A1A1A"/>
          <w:szCs w:val="22"/>
        </w:rPr>
        <w:t xml:space="preserve">Corruption in the </w:t>
      </w:r>
      <w:r>
        <w:rPr>
          <w:rFonts w:ascii="Times New Roman" w:hAnsi="Times New Roman"/>
          <w:color w:val="1A1A1A"/>
          <w:szCs w:val="22"/>
        </w:rPr>
        <w:t xml:space="preserve">Kyrgyz Republic </w:t>
      </w:r>
      <w:r w:rsidRPr="00D21BC2">
        <w:rPr>
          <w:rFonts w:ascii="Times New Roman" w:hAnsi="Times New Roman"/>
          <w:color w:val="1A1A1A"/>
          <w:szCs w:val="22"/>
        </w:rPr>
        <w:t xml:space="preserve">judiciary branch nullifies rule of law efforts in the entire country. </w:t>
      </w:r>
      <w:r>
        <w:rPr>
          <w:rFonts w:ascii="Times New Roman" w:hAnsi="Times New Roman"/>
          <w:color w:val="1A1A1A"/>
          <w:szCs w:val="22"/>
        </w:rPr>
        <w:t>The Supreme Court, with</w:t>
      </w:r>
      <w:r w:rsidRPr="00D21BC2">
        <w:rPr>
          <w:rFonts w:ascii="Times New Roman" w:hAnsi="Times New Roman"/>
          <w:color w:val="1A1A1A"/>
          <w:szCs w:val="22"/>
        </w:rPr>
        <w:t xml:space="preserve"> support from </w:t>
      </w:r>
      <w:r>
        <w:rPr>
          <w:rFonts w:ascii="Times New Roman" w:hAnsi="Times New Roman"/>
          <w:color w:val="1A1A1A"/>
          <w:szCs w:val="22"/>
        </w:rPr>
        <w:t xml:space="preserve">the </w:t>
      </w:r>
      <w:r w:rsidRPr="00D21BC2">
        <w:rPr>
          <w:rFonts w:ascii="Times New Roman" w:hAnsi="Times New Roman"/>
          <w:color w:val="1A1A1A"/>
          <w:szCs w:val="22"/>
        </w:rPr>
        <w:t>USAID-</w:t>
      </w:r>
      <w:r>
        <w:rPr>
          <w:rFonts w:ascii="Times New Roman" w:hAnsi="Times New Roman"/>
          <w:color w:val="1A1A1A"/>
          <w:szCs w:val="22"/>
        </w:rPr>
        <w:t>International Development Law Organization (</w:t>
      </w:r>
      <w:r w:rsidRPr="00D21BC2">
        <w:rPr>
          <w:rFonts w:ascii="Times New Roman" w:hAnsi="Times New Roman"/>
          <w:color w:val="1A1A1A"/>
          <w:szCs w:val="22"/>
        </w:rPr>
        <w:t>IDLO</w:t>
      </w:r>
      <w:r>
        <w:rPr>
          <w:rFonts w:ascii="Times New Roman" w:hAnsi="Times New Roman"/>
          <w:color w:val="1A1A1A"/>
          <w:szCs w:val="22"/>
        </w:rPr>
        <w:t>)</w:t>
      </w:r>
      <w:r w:rsidRPr="00D21BC2">
        <w:rPr>
          <w:rFonts w:ascii="Times New Roman" w:hAnsi="Times New Roman"/>
          <w:color w:val="1A1A1A"/>
          <w:szCs w:val="22"/>
        </w:rPr>
        <w:t xml:space="preserve"> Kyrgyzstan Judicial Strengthening Program</w:t>
      </w:r>
      <w:r>
        <w:rPr>
          <w:rFonts w:ascii="Times New Roman" w:hAnsi="Times New Roman"/>
          <w:color w:val="1A1A1A"/>
          <w:szCs w:val="22"/>
        </w:rPr>
        <w:t>, recognized this fact, and</w:t>
      </w:r>
      <w:r w:rsidRPr="00D21BC2">
        <w:rPr>
          <w:rFonts w:ascii="Times New Roman" w:hAnsi="Times New Roman"/>
          <w:color w:val="1A1A1A"/>
          <w:szCs w:val="22"/>
        </w:rPr>
        <w:t xml:space="preserve"> made addressing corruption in the Kyrgyz court system a cornerstone of their work. In Dec</w:t>
      </w:r>
      <w:r w:rsidR="009221ED">
        <w:rPr>
          <w:rFonts w:ascii="Times New Roman" w:hAnsi="Times New Roman"/>
          <w:color w:val="1A1A1A"/>
          <w:szCs w:val="22"/>
        </w:rPr>
        <w:t>ember 2013</w:t>
      </w:r>
      <w:r w:rsidR="00D07621">
        <w:rPr>
          <w:rFonts w:ascii="Times New Roman" w:hAnsi="Times New Roman"/>
          <w:color w:val="1A1A1A"/>
          <w:szCs w:val="22"/>
        </w:rPr>
        <w:t>,</w:t>
      </w:r>
      <w:r w:rsidR="009221ED">
        <w:rPr>
          <w:rFonts w:ascii="Times New Roman" w:hAnsi="Times New Roman"/>
          <w:color w:val="1A1A1A"/>
          <w:szCs w:val="22"/>
        </w:rPr>
        <w:t xml:space="preserve"> the Supreme Court </w:t>
      </w:r>
      <w:r w:rsidR="00D07621">
        <w:rPr>
          <w:rFonts w:ascii="Times New Roman" w:hAnsi="Times New Roman"/>
          <w:color w:val="1A1A1A"/>
          <w:szCs w:val="22"/>
        </w:rPr>
        <w:t xml:space="preserve">formally </w:t>
      </w:r>
      <w:r w:rsidRPr="00D21BC2">
        <w:rPr>
          <w:rFonts w:ascii="Times New Roman" w:hAnsi="Times New Roman"/>
          <w:color w:val="1A1A1A"/>
          <w:szCs w:val="22"/>
        </w:rPr>
        <w:t xml:space="preserve">adopted </w:t>
      </w:r>
      <w:r w:rsidR="009221ED">
        <w:rPr>
          <w:rFonts w:ascii="Times New Roman" w:hAnsi="Times New Roman"/>
          <w:color w:val="1A1A1A"/>
          <w:szCs w:val="22"/>
        </w:rPr>
        <w:t xml:space="preserve">the Anti-Corruption </w:t>
      </w:r>
      <w:r w:rsidR="00762293">
        <w:rPr>
          <w:rFonts w:ascii="Times New Roman" w:hAnsi="Times New Roman"/>
          <w:color w:val="1A1A1A"/>
          <w:szCs w:val="22"/>
        </w:rPr>
        <w:t xml:space="preserve">Plan, which is based </w:t>
      </w:r>
      <w:r w:rsidRPr="00D21BC2">
        <w:rPr>
          <w:rFonts w:ascii="Times New Roman" w:hAnsi="Times New Roman"/>
          <w:color w:val="1A1A1A"/>
          <w:szCs w:val="22"/>
        </w:rPr>
        <w:t xml:space="preserve">on recommendations put forward by the Judicial Strengthening Program, along with </w:t>
      </w:r>
      <w:r w:rsidR="00D07621">
        <w:rPr>
          <w:rFonts w:ascii="Times New Roman" w:hAnsi="Times New Roman"/>
          <w:color w:val="1A1A1A"/>
          <w:szCs w:val="22"/>
        </w:rPr>
        <w:t xml:space="preserve">details on how and when the judicial </w:t>
      </w:r>
      <w:r w:rsidRPr="00D21BC2">
        <w:rPr>
          <w:rFonts w:ascii="Times New Roman" w:hAnsi="Times New Roman"/>
          <w:color w:val="1A1A1A"/>
          <w:szCs w:val="22"/>
        </w:rPr>
        <w:t xml:space="preserve">will implement </w:t>
      </w:r>
      <w:r w:rsidR="00D07621">
        <w:rPr>
          <w:rFonts w:ascii="Times New Roman" w:hAnsi="Times New Roman"/>
          <w:color w:val="1A1A1A"/>
          <w:szCs w:val="22"/>
        </w:rPr>
        <w:t>it.</w:t>
      </w:r>
      <w:r w:rsidR="00787C90">
        <w:rPr>
          <w:rFonts w:ascii="Times New Roman" w:hAnsi="Times New Roman"/>
          <w:color w:val="1A1A1A"/>
          <w:szCs w:val="22"/>
        </w:rPr>
        <w:t xml:space="preserve"> </w:t>
      </w:r>
    </w:p>
    <w:p w:rsidR="00787C90" w:rsidRDefault="00787C90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/>
          <w:szCs w:val="22"/>
        </w:rPr>
      </w:pPr>
    </w:p>
    <w:p w:rsidR="00787C90" w:rsidRDefault="00D21BC2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/>
          <w:szCs w:val="22"/>
        </w:rPr>
      </w:pPr>
      <w:r w:rsidRPr="00D21BC2">
        <w:rPr>
          <w:rFonts w:ascii="Times New Roman" w:hAnsi="Times New Roman"/>
          <w:szCs w:val="22"/>
        </w:rPr>
        <w:t xml:space="preserve">The Supreme Court’s promulgation of the Anti-Corruption Plan marks a major milestone in cooperation between the Supreme Court and the </w:t>
      </w:r>
      <w:r w:rsidRPr="00D21BC2">
        <w:rPr>
          <w:rFonts w:ascii="Times New Roman" w:hAnsi="Times New Roman"/>
          <w:color w:val="1A1A1A"/>
          <w:szCs w:val="22"/>
        </w:rPr>
        <w:t>Judicial Strengthening Program</w:t>
      </w:r>
      <w:r w:rsidRPr="00D21BC2">
        <w:rPr>
          <w:rFonts w:ascii="Times New Roman" w:hAnsi="Times New Roman"/>
          <w:szCs w:val="22"/>
        </w:rPr>
        <w:t xml:space="preserve">, who have consistently encouraged </w:t>
      </w:r>
      <w:r w:rsidR="00D07621">
        <w:rPr>
          <w:rFonts w:ascii="Times New Roman" w:hAnsi="Times New Roman"/>
          <w:szCs w:val="22"/>
        </w:rPr>
        <w:t xml:space="preserve">a </w:t>
      </w:r>
      <w:r w:rsidRPr="00D21BC2">
        <w:rPr>
          <w:rFonts w:ascii="Times New Roman" w:hAnsi="Times New Roman"/>
          <w:szCs w:val="22"/>
        </w:rPr>
        <w:t>renewed commitment to</w:t>
      </w:r>
      <w:r w:rsidR="00D07621">
        <w:rPr>
          <w:rFonts w:ascii="Times New Roman" w:hAnsi="Times New Roman"/>
          <w:szCs w:val="22"/>
        </w:rPr>
        <w:t xml:space="preserve"> an</w:t>
      </w:r>
      <w:r w:rsidRPr="00D21BC2">
        <w:rPr>
          <w:rFonts w:ascii="Times New Roman" w:hAnsi="Times New Roman"/>
          <w:szCs w:val="22"/>
        </w:rPr>
        <w:t xml:space="preserve"> anti-corruption strategy within the Kyrgyz court system. </w:t>
      </w:r>
      <w:r w:rsidR="00D07621">
        <w:rPr>
          <w:rFonts w:ascii="Times New Roman" w:hAnsi="Times New Roman"/>
          <w:szCs w:val="22"/>
        </w:rPr>
        <w:t xml:space="preserve"> </w:t>
      </w:r>
      <w:r w:rsidRPr="00D21BC2">
        <w:rPr>
          <w:rFonts w:ascii="Times New Roman" w:hAnsi="Times New Roman"/>
          <w:szCs w:val="22"/>
        </w:rPr>
        <w:t>In 2012, the program produced the Sector Vulnerability Mapping carried out by Transparency International</w:t>
      </w:r>
      <w:r w:rsidR="00D07621">
        <w:rPr>
          <w:rFonts w:ascii="Times New Roman" w:hAnsi="Times New Roman"/>
          <w:szCs w:val="22"/>
        </w:rPr>
        <w:t xml:space="preserve">, which </w:t>
      </w:r>
      <w:r w:rsidRPr="00D21BC2">
        <w:rPr>
          <w:rFonts w:ascii="Times New Roman" w:hAnsi="Times New Roman"/>
          <w:szCs w:val="22"/>
        </w:rPr>
        <w:t>is an extensive survey docu</w:t>
      </w:r>
      <w:r w:rsidR="00D07621">
        <w:rPr>
          <w:rFonts w:ascii="Times New Roman" w:hAnsi="Times New Roman"/>
          <w:szCs w:val="22"/>
        </w:rPr>
        <w:t>menting</w:t>
      </w:r>
      <w:r w:rsidRPr="00D21BC2">
        <w:rPr>
          <w:rFonts w:ascii="Times New Roman" w:hAnsi="Times New Roman"/>
          <w:szCs w:val="22"/>
        </w:rPr>
        <w:t xml:space="preserve"> the opportunities and corrupt mechanisms used in the judiciary and provided a number of recommendations on how to combat such practices. As a result the majority of the recommendations generated in the mapping process are included in the Supreme Court’s Anti-Corruption Plan.</w:t>
      </w:r>
      <w:r w:rsidRPr="00D21BC2">
        <w:rPr>
          <w:rFonts w:ascii="Times New Roman" w:hAnsi="Times New Roman"/>
          <w:color w:val="1A1A1A"/>
          <w:szCs w:val="22"/>
        </w:rPr>
        <w:t xml:space="preserve"> </w:t>
      </w:r>
    </w:p>
    <w:p w:rsidR="00787C90" w:rsidRDefault="00787C90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/>
          <w:szCs w:val="22"/>
        </w:rPr>
      </w:pPr>
    </w:p>
    <w:p w:rsidR="00762293" w:rsidRPr="00787C90" w:rsidRDefault="00D21BC2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/>
          <w:szCs w:val="22"/>
        </w:rPr>
      </w:pPr>
      <w:r w:rsidRPr="00D21BC2">
        <w:rPr>
          <w:rFonts w:ascii="Times New Roman" w:hAnsi="Times New Roman"/>
          <w:szCs w:val="22"/>
        </w:rPr>
        <w:t xml:space="preserve">The Anti-Corruption Plan details activities necessary to eliminate improper unilateral contact between participants in judicial proceedings, judges and court personnel. The </w:t>
      </w:r>
      <w:r w:rsidR="00D07621">
        <w:rPr>
          <w:rFonts w:ascii="Times New Roman" w:hAnsi="Times New Roman"/>
          <w:szCs w:val="22"/>
        </w:rPr>
        <w:t>P</w:t>
      </w:r>
      <w:r w:rsidRPr="00D21BC2">
        <w:rPr>
          <w:rFonts w:ascii="Times New Roman" w:hAnsi="Times New Roman"/>
          <w:szCs w:val="22"/>
        </w:rPr>
        <w:t>lan also puts forward measures to expand public access to information about court proceedings, including publication of judicial decisions and use of ‘e-court</w:t>
      </w:r>
      <w:r w:rsidR="00D07621">
        <w:rPr>
          <w:rFonts w:ascii="Times New Roman" w:hAnsi="Times New Roman"/>
          <w:szCs w:val="22"/>
        </w:rPr>
        <w:t>,’</w:t>
      </w:r>
      <w:r w:rsidRPr="00D21BC2">
        <w:rPr>
          <w:rFonts w:ascii="Times New Roman" w:hAnsi="Times New Roman"/>
          <w:szCs w:val="22"/>
        </w:rPr>
        <w:t xml:space="preserve"> modern information management systems, by all courts to provide reliable information to the participants</w:t>
      </w:r>
      <w:r w:rsidR="00762293">
        <w:rPr>
          <w:rFonts w:ascii="Times New Roman" w:hAnsi="Times New Roman"/>
          <w:szCs w:val="22"/>
        </w:rPr>
        <w:t xml:space="preserve">. </w:t>
      </w:r>
      <w:r w:rsidRPr="00D21BC2">
        <w:rPr>
          <w:rFonts w:ascii="Times New Roman" w:hAnsi="Times New Roman"/>
          <w:szCs w:val="22"/>
        </w:rPr>
        <w:t xml:space="preserve">The Plan mandates improved processes to reveal improper pressure exerted upon judges by government officials and also efforts to impose severe penalties upon those who interfere improperly in court decision-making. </w:t>
      </w:r>
    </w:p>
    <w:p w:rsidR="00762293" w:rsidRDefault="00762293" w:rsidP="00D21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2"/>
        </w:rPr>
      </w:pPr>
    </w:p>
    <w:p w:rsidR="009E146C" w:rsidRPr="00787C90" w:rsidRDefault="004A5C66" w:rsidP="00787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USAID providing the requested technical support, t</w:t>
      </w:r>
      <w:r w:rsidR="00D21BC2" w:rsidRPr="00D21BC2">
        <w:rPr>
          <w:rFonts w:ascii="Times New Roman" w:hAnsi="Times New Roman"/>
          <w:szCs w:val="22"/>
        </w:rPr>
        <w:t>he Pl</w:t>
      </w:r>
      <w:r>
        <w:rPr>
          <w:rFonts w:ascii="Times New Roman" w:hAnsi="Times New Roman"/>
          <w:szCs w:val="22"/>
        </w:rPr>
        <w:t xml:space="preserve">an recommends judicial organs improve the </w:t>
      </w:r>
      <w:r w:rsidR="00D21BC2" w:rsidRPr="00D21BC2">
        <w:rPr>
          <w:rFonts w:ascii="Times New Roman" w:hAnsi="Times New Roman"/>
          <w:szCs w:val="22"/>
        </w:rPr>
        <w:t>selection processes and disciplinary procedures against judges who do not perform in accordance with the law. After adopting the Plan</w:t>
      </w:r>
      <w:r w:rsidR="00D07621">
        <w:rPr>
          <w:rFonts w:ascii="Times New Roman" w:hAnsi="Times New Roman"/>
          <w:szCs w:val="22"/>
        </w:rPr>
        <w:t>,</w:t>
      </w:r>
      <w:r w:rsidR="00D21BC2" w:rsidRPr="00D21BC2">
        <w:rPr>
          <w:rFonts w:ascii="Times New Roman" w:hAnsi="Times New Roman"/>
          <w:szCs w:val="22"/>
        </w:rPr>
        <w:t xml:space="preserve"> the Supreme Court introduce</w:t>
      </w:r>
      <w:r w:rsidR="00FF0075">
        <w:rPr>
          <w:rFonts w:ascii="Times New Roman" w:hAnsi="Times New Roman"/>
          <w:szCs w:val="22"/>
        </w:rPr>
        <w:t>d</w:t>
      </w:r>
      <w:r w:rsidR="00D21BC2" w:rsidRPr="00D21BC2">
        <w:rPr>
          <w:rFonts w:ascii="Times New Roman" w:hAnsi="Times New Roman"/>
          <w:szCs w:val="22"/>
        </w:rPr>
        <w:t xml:space="preserve"> automated case distribution within the Supreme Court and requested the </w:t>
      </w:r>
      <w:r w:rsidR="00D21BC2" w:rsidRPr="00D21BC2">
        <w:rPr>
          <w:rFonts w:ascii="Times New Roman" w:hAnsi="Times New Roman"/>
          <w:color w:val="1A1A1A"/>
          <w:szCs w:val="22"/>
        </w:rPr>
        <w:t>Judicial Strengthening Program</w:t>
      </w:r>
      <w:r w:rsidR="00D21BC2" w:rsidRPr="00D21BC2">
        <w:rPr>
          <w:rFonts w:ascii="Times New Roman" w:hAnsi="Times New Roman"/>
          <w:szCs w:val="22"/>
        </w:rPr>
        <w:t>’s assistance</w:t>
      </w:r>
      <w:r w:rsidR="00D07621">
        <w:rPr>
          <w:rFonts w:ascii="Times New Roman" w:hAnsi="Times New Roman"/>
          <w:szCs w:val="22"/>
        </w:rPr>
        <w:t>. Th</w:t>
      </w:r>
      <w:r w:rsidR="00D21BC2" w:rsidRPr="00D21BC2">
        <w:rPr>
          <w:rFonts w:ascii="Times New Roman" w:hAnsi="Times New Roman"/>
          <w:szCs w:val="22"/>
        </w:rPr>
        <w:t xml:space="preserve">is </w:t>
      </w:r>
      <w:r w:rsidR="00787C90">
        <w:rPr>
          <w:rFonts w:ascii="Times New Roman" w:hAnsi="Times New Roman"/>
          <w:szCs w:val="22"/>
        </w:rPr>
        <w:t xml:space="preserve">will </w:t>
      </w:r>
      <w:r w:rsidR="00D21BC2" w:rsidRPr="00D21BC2">
        <w:rPr>
          <w:rFonts w:ascii="Times New Roman" w:hAnsi="Times New Roman"/>
          <w:szCs w:val="22"/>
        </w:rPr>
        <w:t>assign cases at random, and illuminat</w:t>
      </w:r>
      <w:r w:rsidR="00787C90">
        <w:rPr>
          <w:rFonts w:ascii="Times New Roman" w:hAnsi="Times New Roman"/>
          <w:szCs w:val="22"/>
        </w:rPr>
        <w:t xml:space="preserve">e conditions for corruption and </w:t>
      </w:r>
      <w:r w:rsidR="00D21BC2" w:rsidRPr="00D21BC2">
        <w:rPr>
          <w:rFonts w:ascii="Times New Roman" w:hAnsi="Times New Roman"/>
          <w:szCs w:val="22"/>
        </w:rPr>
        <w:t xml:space="preserve">undue influence and safeguard </w:t>
      </w:r>
      <w:r w:rsidR="00787C90">
        <w:rPr>
          <w:rFonts w:ascii="Times New Roman" w:hAnsi="Times New Roman"/>
          <w:szCs w:val="22"/>
        </w:rPr>
        <w:t xml:space="preserve">the </w:t>
      </w:r>
      <w:r w:rsidR="00D21BC2" w:rsidRPr="00D21BC2">
        <w:rPr>
          <w:rFonts w:ascii="Times New Roman" w:hAnsi="Times New Roman"/>
          <w:szCs w:val="22"/>
        </w:rPr>
        <w:t>impartialit</w:t>
      </w:r>
      <w:r w:rsidR="00787C90">
        <w:rPr>
          <w:rFonts w:ascii="Times New Roman" w:hAnsi="Times New Roman"/>
          <w:szCs w:val="22"/>
        </w:rPr>
        <w:t xml:space="preserve">y of judges. </w:t>
      </w:r>
      <w:bookmarkEnd w:id="0"/>
    </w:p>
    <w:sectPr w:rsidR="009E146C" w:rsidRPr="00787C90" w:rsidSect="004B3CE4">
      <w:headerReference w:type="first" r:id="rId8"/>
      <w:footerReference w:type="first" r:id="rId9"/>
      <w:pgSz w:w="12240" w:h="15840"/>
      <w:pgMar w:top="4133" w:right="108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7" w:rsidRDefault="00941707">
      <w:r>
        <w:separator/>
      </w:r>
    </w:p>
  </w:endnote>
  <w:endnote w:type="continuationSeparator" w:id="0">
    <w:p w:rsidR="00941707" w:rsidRDefault="0094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E4" w:rsidRDefault="001446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691116</wp:posOffset>
              </wp:positionH>
              <wp:positionV relativeFrom="page">
                <wp:posOffset>6475228</wp:posOffset>
              </wp:positionV>
              <wp:extent cx="1943100" cy="2102588"/>
              <wp:effectExtent l="0" t="0" r="0" b="12065"/>
              <wp:wrapNone/>
              <wp:docPr id="2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102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C2" w:rsidRPr="00D21BC2" w:rsidRDefault="00D21BC2" w:rsidP="00D21BC2">
                          <w:pP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D21BC2"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 xml:space="preserve">"The adoption of the Anti-Corruption Plan and the Anti-Corruption Program by the Supreme </w:t>
                          </w:r>
                          <w:proofErr w:type="gramStart"/>
                          <w:r w:rsidRPr="00D21BC2"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>Court,</w:t>
                          </w:r>
                          <w:proofErr w:type="gramEnd"/>
                          <w:r w:rsidRPr="00D21BC2"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 xml:space="preserve"> is a major step forward in the battle against corruption within the Kyrgyz judiciary</w:t>
                          </w:r>
                          <w: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>.”</w:t>
                          </w:r>
                        </w:p>
                        <w:p w:rsidR="00D21BC2" w:rsidRPr="00D21BC2" w:rsidRDefault="00D21BC2" w:rsidP="00D21BC2">
                          <w:pP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</w:rPr>
                          </w:pP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</w:rPr>
                            <w:t>Kural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</w:rPr>
                            <w:t>Abdikadirov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i/>
                              <w:color w:val="1F497D" w:themeColor="text2"/>
                            </w:rPr>
                            <w:t xml:space="preserve">, </w:t>
                          </w:r>
                          <w:r w:rsidRPr="00D21BC2">
                            <w:rPr>
                              <w:rFonts w:cs="Arial"/>
                              <w:b/>
                              <w:i/>
                              <w:color w:val="1F497D" w:themeColor="text2"/>
                            </w:rPr>
                            <w:t>Advisor to the Chairwoman of the Supreme Court</w:t>
                          </w:r>
                        </w:p>
                        <w:p w:rsidR="004B3CE4" w:rsidRDefault="004B3CE4" w:rsidP="004B3CE4">
                          <w:pPr>
                            <w:pStyle w:val="Summar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30" type="#_x0000_t202" style="position:absolute;margin-left:54.4pt;margin-top:509.85pt;width:153pt;height:1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Tl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" filled="f" stroked="f">
              <v:textbox inset="0,0,0,0">
                <w:txbxContent>
                  <w:p w:rsidR="00D21BC2" w:rsidRPr="00D21BC2" w:rsidRDefault="00D21BC2" w:rsidP="00D21BC2">
                    <w:pPr>
                      <w:rPr>
                        <w:rFonts w:eastAsia="Times New Roman" w:cs="Arial"/>
                        <w:b/>
                        <w:i/>
                        <w:color w:val="1F497D" w:themeColor="text2"/>
                        <w:sz w:val="24"/>
                        <w:szCs w:val="24"/>
                      </w:rPr>
                    </w:pPr>
                    <w:r w:rsidRPr="00D21BC2">
                      <w:rPr>
                        <w:rFonts w:eastAsia="Times New Roman" w:cs="Arial"/>
                        <w:b/>
                        <w:i/>
                        <w:color w:val="1F497D" w:themeColor="text2"/>
                        <w:sz w:val="24"/>
                        <w:szCs w:val="24"/>
                      </w:rPr>
                      <w:t xml:space="preserve">"The adoption of the Anti-Corruption Plan and the Anti-Corruption Program by the Supreme </w:t>
                    </w:r>
                    <w:proofErr w:type="gramStart"/>
                    <w:r w:rsidRPr="00D21BC2">
                      <w:rPr>
                        <w:rFonts w:eastAsia="Times New Roman" w:cs="Arial"/>
                        <w:b/>
                        <w:i/>
                        <w:color w:val="1F497D" w:themeColor="text2"/>
                        <w:sz w:val="24"/>
                        <w:szCs w:val="24"/>
                      </w:rPr>
                      <w:t>Court,</w:t>
                    </w:r>
                    <w:proofErr w:type="gramEnd"/>
                    <w:r w:rsidRPr="00D21BC2">
                      <w:rPr>
                        <w:rFonts w:eastAsia="Times New Roman" w:cs="Arial"/>
                        <w:b/>
                        <w:i/>
                        <w:color w:val="1F497D" w:themeColor="text2"/>
                        <w:sz w:val="24"/>
                        <w:szCs w:val="24"/>
                      </w:rPr>
                      <w:t xml:space="preserve"> is a major step forward in the battle against corruption within the Kyrgyz judiciary</w:t>
                    </w:r>
                    <w:r>
                      <w:rPr>
                        <w:rFonts w:eastAsia="Times New Roman" w:cs="Arial"/>
                        <w:b/>
                        <w:i/>
                        <w:color w:val="1F497D" w:themeColor="text2"/>
                        <w:sz w:val="24"/>
                        <w:szCs w:val="24"/>
                      </w:rPr>
                      <w:t>.”</w:t>
                    </w:r>
                  </w:p>
                  <w:p w:rsidR="00D21BC2" w:rsidRPr="00D21BC2" w:rsidRDefault="00D21BC2" w:rsidP="00D21BC2">
                    <w:pPr>
                      <w:rPr>
                        <w:rFonts w:eastAsia="Times New Roman" w:cs="Arial"/>
                        <w:b/>
                        <w:i/>
                        <w:color w:val="1F497D" w:themeColor="text2"/>
                      </w:rPr>
                    </w:pPr>
                    <w:proofErr w:type="spellStart"/>
                    <w:r>
                      <w:rPr>
                        <w:rFonts w:eastAsia="Times New Roman" w:cs="Arial"/>
                        <w:b/>
                        <w:i/>
                        <w:color w:val="1F497D" w:themeColor="text2"/>
                      </w:rPr>
                      <w:t>Kural</w:t>
                    </w:r>
                    <w:proofErr w:type="spellEnd"/>
                    <w:r>
                      <w:rPr>
                        <w:rFonts w:eastAsia="Times New Roman" w:cs="Arial"/>
                        <w:b/>
                        <w:i/>
                        <w:color w:val="1F497D" w:themeColor="text2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i/>
                        <w:color w:val="1F497D" w:themeColor="text2"/>
                      </w:rPr>
                      <w:t>Abdikadirov</w:t>
                    </w:r>
                    <w:proofErr w:type="spellEnd"/>
                    <w:r>
                      <w:rPr>
                        <w:rFonts w:eastAsia="Times New Roman" w:cs="Arial"/>
                        <w:b/>
                        <w:i/>
                        <w:color w:val="1F497D" w:themeColor="text2"/>
                      </w:rPr>
                      <w:t xml:space="preserve">, </w:t>
                    </w:r>
                    <w:r w:rsidRPr="00D21BC2">
                      <w:rPr>
                        <w:rFonts w:cs="Arial"/>
                        <w:b/>
                        <w:i/>
                        <w:color w:val="1F497D" w:themeColor="text2"/>
                      </w:rPr>
                      <w:t>Advisor to the Chairwoman of the Supreme Court</w:t>
                    </w:r>
                  </w:p>
                  <w:p w:rsidR="004B3CE4" w:rsidRDefault="004B3CE4" w:rsidP="004B3CE4">
                    <w:pPr>
                      <w:pStyle w:val="Summar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2624455</wp:posOffset>
              </wp:positionV>
              <wp:extent cx="0" cy="6875780"/>
              <wp:effectExtent l="10160" t="14605" r="8890" b="1524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" strokecolor="#00247e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7" w:rsidRDefault="00941707">
      <w:r>
        <w:t>\</w:t>
      </w:r>
      <w:r>
        <w:separator/>
      </w:r>
    </w:p>
  </w:footnote>
  <w:footnote w:type="continuationSeparator" w:id="0">
    <w:p w:rsidR="00941707" w:rsidRDefault="0094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E4" w:rsidRDefault="00BB29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DDEA9" wp14:editId="32C3C081">
              <wp:simplePos x="0" y="0"/>
              <wp:positionH relativeFrom="page">
                <wp:posOffset>695325</wp:posOffset>
              </wp:positionH>
              <wp:positionV relativeFrom="page">
                <wp:posOffset>2628900</wp:posOffset>
              </wp:positionV>
              <wp:extent cx="2108835" cy="2705100"/>
              <wp:effectExtent l="0" t="0" r="5715" b="0"/>
              <wp:wrapNone/>
              <wp:docPr id="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270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C2" w:rsidRDefault="00D21BC2" w:rsidP="00D21BC2">
                          <w:pPr>
                            <w:pStyle w:val="Heading2"/>
                          </w:pPr>
                          <w:r>
                            <w:t xml:space="preserve">Supreme Court in </w:t>
                          </w:r>
                          <w:r w:rsidR="00B5376D">
                            <w:t xml:space="preserve">the </w:t>
                          </w:r>
                          <w:r>
                            <w:t xml:space="preserve">Kyrgyz Republic Adopts Program Based on the Recommendations of the USAID-IDLO Judicial Strengthening Program   </w:t>
                          </w:r>
                        </w:p>
                        <w:p w:rsidR="004B3CE4" w:rsidRPr="009E146C" w:rsidRDefault="00BB2966" w:rsidP="00027FB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8E4E6AE" wp14:editId="60727847">
                                <wp:extent cx="2108835" cy="1404517"/>
                                <wp:effectExtent l="0" t="0" r="5715" b="5715"/>
                                <wp:docPr id="9" name="Picture 9" descr="C:\Users\jbentoncooney\Downloads\19.12.2013_Roundtable on www.sot.kg_1 - Photo by Akylbek Mamykeev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bentoncooney\Downloads\19.12.2013_Roundtable on www.sot.kg_1 - Photo by Akylbek Mamykeev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8835" cy="14045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6" type="#_x0000_t202" style="position:absolute;margin-left:54.75pt;margin-top:207pt;width:166.05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yGsgIAAKw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" filled="f" stroked="f">
              <v:textbox inset="0,0,0,0">
                <w:txbxContent>
                  <w:p w:rsidR="00D21BC2" w:rsidRDefault="00D21BC2" w:rsidP="00D21BC2">
                    <w:pPr>
                      <w:pStyle w:val="Heading2"/>
                    </w:pPr>
                    <w:r>
                      <w:t xml:space="preserve">Supreme Court in </w:t>
                    </w:r>
                    <w:r w:rsidR="00B5376D">
                      <w:t xml:space="preserve">the </w:t>
                    </w:r>
                    <w:r>
                      <w:t xml:space="preserve">Kyrgyz Republic Adopts Program Based on the Recommendations of the USAID-IDLO Judicial Strengthening Program   </w:t>
                    </w:r>
                  </w:p>
                  <w:p w:rsidR="004B3CE4" w:rsidRPr="009E146C" w:rsidRDefault="00BB2966" w:rsidP="00027F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8E4E6AE" wp14:editId="60727847">
                          <wp:extent cx="2108835" cy="1404517"/>
                          <wp:effectExtent l="0" t="0" r="5715" b="5715"/>
                          <wp:docPr id="9" name="Picture 9" descr="C:\Users\jbentoncooney\Downloads\19.12.2013_Roundtable on www.sot.kg_1 - Photo by Akylbek Mamykeev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bentoncooney\Downloads\19.12.2013_Roundtable on www.sot.kg_1 - Photo by Akylbek Mamykeev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8835" cy="1404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57521" wp14:editId="363B335A">
              <wp:simplePos x="0" y="0"/>
              <wp:positionH relativeFrom="page">
                <wp:posOffset>695325</wp:posOffset>
              </wp:positionH>
              <wp:positionV relativeFrom="page">
                <wp:posOffset>5334000</wp:posOffset>
              </wp:positionV>
              <wp:extent cx="2108835" cy="857250"/>
              <wp:effectExtent l="0" t="0" r="5715" b="0"/>
              <wp:wrapNone/>
              <wp:docPr id="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966" w:rsidRPr="00CE53D1" w:rsidRDefault="00BB2966" w:rsidP="00BB2966">
                          <w:pPr>
                            <w:pStyle w:val="PhotoLegend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pple-converted-space"/>
                              <w:rFonts w:cs="Arial"/>
                              <w:color w:val="222222"/>
                              <w:sz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cs="Arial"/>
                              <w:color w:val="222222"/>
                              <w:sz w:val="20"/>
                              <w:shd w:val="clear" w:color="auto" w:fill="FFFFFF"/>
                            </w:rPr>
                            <w:t>Roundtable discussion with the Kyrgyz Supreme Court and the USAID-IDLO Judicial Strengthening Program about the publication of judicial decisions as part of the USAID supported Anti-Corruption Plan.</w:t>
                          </w:r>
                          <w:r>
                            <w:rPr>
                              <w:rStyle w:val="apple-converted-space"/>
                              <w:rFonts w:cs="Arial"/>
                              <w:color w:val="222222"/>
                              <w:sz w:val="20"/>
                              <w:shd w:val="clear" w:color="auto" w:fil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27" type="#_x0000_t202" style="position:absolute;margin-left:54.75pt;margin-top:420pt;width:166.0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dssg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" filled="f" stroked="f">
              <v:textbox inset="0,0,0,0">
                <w:txbxContent>
                  <w:p w:rsidR="00BB2966" w:rsidRPr="00CE53D1" w:rsidRDefault="00BB2966" w:rsidP="00BB2966">
                    <w:pPr>
                      <w:pStyle w:val="PhotoLegend"/>
                      <w:rPr>
                        <w:sz w:val="22"/>
                        <w:szCs w:val="22"/>
                      </w:rPr>
                    </w:pPr>
                    <w:r>
                      <w:rPr>
                        <w:rStyle w:val="apple-converted-space"/>
                        <w:rFonts w:cs="Arial"/>
                        <w:color w:val="222222"/>
                        <w:sz w:val="20"/>
                        <w:shd w:val="clear" w:color="auto" w:fill="FFFFFF"/>
                      </w:rPr>
                      <w:t> 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>Round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table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discussion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with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the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Kyrgyz Supreme Court and the USAID-IDLO Judicial Strengthening Program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about the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>publ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ication of judicial decisions as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part of the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 xml:space="preserve">USAID supported </w:t>
                    </w:r>
                    <w:r>
                      <w:rPr>
                        <w:rFonts w:cs="Arial"/>
                        <w:color w:val="222222"/>
                        <w:sz w:val="20"/>
                        <w:shd w:val="clear" w:color="auto" w:fill="FFFFFF"/>
                      </w:rPr>
                      <w:t>Anti-Corruption Plan.</w:t>
                    </w:r>
                    <w:r>
                      <w:rPr>
                        <w:rStyle w:val="apple-converted-space"/>
                        <w:rFonts w:cs="Arial"/>
                        <w:color w:val="222222"/>
                        <w:sz w:val="20"/>
                        <w:shd w:val="clear" w:color="auto" w:fill="FFFFFF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1BC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FE2DF4" wp14:editId="2035D53D">
              <wp:simplePos x="0" y="0"/>
              <wp:positionH relativeFrom="page">
                <wp:posOffset>691116</wp:posOffset>
              </wp:positionH>
              <wp:positionV relativeFrom="page">
                <wp:posOffset>5082363</wp:posOffset>
              </wp:positionV>
              <wp:extent cx="1943100" cy="542260"/>
              <wp:effectExtent l="0" t="0" r="0" b="10795"/>
              <wp:wrapNone/>
              <wp:docPr id="5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4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CE4" w:rsidRPr="00027FB5" w:rsidRDefault="004B3CE4" w:rsidP="00027F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4.4pt;margin-top:400.2pt;width:153pt;height:4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3usgIAALE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" filled="f" stroked="f">
              <v:textbox inset="0,0,0,0">
                <w:txbxContent>
                  <w:p w:rsidR="004B3CE4" w:rsidRPr="00027FB5" w:rsidRDefault="004B3CE4" w:rsidP="00027FB5"/>
                </w:txbxContent>
              </v:textbox>
              <w10:wrap anchorx="page" anchory="page"/>
            </v:shape>
          </w:pict>
        </mc:Fallback>
      </mc:AlternateContent>
    </w:r>
    <w:r w:rsidR="009E146C">
      <w:rPr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4C4258B4" wp14:editId="2851DF89">
          <wp:simplePos x="0" y="0"/>
          <wp:positionH relativeFrom="column">
            <wp:posOffset>-2513965</wp:posOffset>
          </wp:positionH>
          <wp:positionV relativeFrom="paragraph">
            <wp:posOffset>-213995</wp:posOffset>
          </wp:positionV>
          <wp:extent cx="2814955" cy="93599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6BF">
      <w:rPr>
        <w:noProof/>
      </w:rPr>
      <w:drawing>
        <wp:anchor distT="0" distB="0" distL="114300" distR="114300" simplePos="0" relativeHeight="251662336" behindDoc="1" locked="0" layoutInCell="1" allowOverlap="1" wp14:anchorId="67F9650E" wp14:editId="65A6C591">
          <wp:simplePos x="0" y="0"/>
          <wp:positionH relativeFrom="column">
            <wp:posOffset>-2449830</wp:posOffset>
          </wp:positionH>
          <wp:positionV relativeFrom="paragraph">
            <wp:posOffset>1004570</wp:posOffset>
          </wp:positionV>
          <wp:extent cx="2679700" cy="255270"/>
          <wp:effectExtent l="0" t="0" r="6350" b="0"/>
          <wp:wrapTight wrapText="bothSides">
            <wp:wrapPolygon edited="0">
              <wp:start x="0" y="0"/>
              <wp:lineTo x="0" y="19343"/>
              <wp:lineTo x="21498" y="19343"/>
              <wp:lineTo x="21498" y="0"/>
              <wp:lineTo x="0" y="0"/>
            </wp:wrapPolygon>
          </wp:wrapTight>
          <wp:docPr id="145" name="Picture 145" descr="s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sna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6B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1947545</wp:posOffset>
              </wp:positionV>
              <wp:extent cx="6452235" cy="571500"/>
              <wp:effectExtent l="0" t="4445" r="0" b="0"/>
              <wp:wrapNone/>
              <wp:docPr id="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22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C2" w:rsidRPr="00D21BC2" w:rsidRDefault="00D21BC2" w:rsidP="00D21BC2">
                          <w:pPr>
                            <w:pStyle w:val="Heading1"/>
                            <w:rPr>
                              <w:rFonts w:asciiTheme="minorHAnsi" w:hAnsiTheme="minorHAnsi"/>
                              <w:color w:val="1F497D" w:themeColor="text2"/>
                              <w:sz w:val="60"/>
                              <w:szCs w:val="60"/>
                            </w:rPr>
                          </w:pPr>
                          <w:r w:rsidRPr="00D21BC2">
                            <w:rPr>
                              <w:rFonts w:asciiTheme="minorHAnsi" w:hAnsiTheme="minorHAnsi"/>
                              <w:color w:val="1F497D" w:themeColor="text2"/>
                              <w:kern w:val="0"/>
                              <w:sz w:val="60"/>
                              <w:szCs w:val="60"/>
                            </w:rPr>
                            <w:t xml:space="preserve">Adoption of Anti-Corruption Plan </w:t>
                          </w:r>
                        </w:p>
                        <w:p w:rsidR="004B3CE4" w:rsidRPr="000D4518" w:rsidRDefault="004B3CE4" w:rsidP="004B3CE4">
                          <w:pPr>
                            <w:pStyle w:val="Heading1"/>
                            <w:rPr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29" type="#_x0000_t202" style="position:absolute;margin-left:54pt;margin-top:153.35pt;width:508.0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y0sw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" filled="f" stroked="f">
              <v:textbox inset="0,0,0,0">
                <w:txbxContent>
                  <w:p w:rsidR="00D21BC2" w:rsidRPr="00D21BC2" w:rsidRDefault="00D21BC2" w:rsidP="00D21BC2">
                    <w:pPr>
                      <w:pStyle w:val="Heading1"/>
                      <w:rPr>
                        <w:rFonts w:asciiTheme="minorHAnsi" w:hAnsiTheme="minorHAnsi"/>
                        <w:color w:val="1F497D" w:themeColor="text2"/>
                        <w:sz w:val="60"/>
                        <w:szCs w:val="60"/>
                      </w:rPr>
                    </w:pPr>
                    <w:r w:rsidRPr="00D21BC2">
                      <w:rPr>
                        <w:rFonts w:asciiTheme="minorHAnsi" w:hAnsiTheme="minorHAnsi"/>
                        <w:color w:val="1F497D" w:themeColor="text2"/>
                        <w:kern w:val="0"/>
                        <w:sz w:val="60"/>
                        <w:szCs w:val="60"/>
                      </w:rPr>
                      <w:t xml:space="preserve">Adoption of Anti-Corruption Plan </w:t>
                    </w:r>
                  </w:p>
                  <w:p w:rsidR="004B3CE4" w:rsidRPr="000D4518" w:rsidRDefault="004B3CE4" w:rsidP="004B3CE4">
                    <w:pPr>
                      <w:pStyle w:val="Heading1"/>
                      <w:rPr>
                        <w:color w:val="17365D" w:themeColor="text2" w:themeShade="B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F"/>
    <w:rsid w:val="0002541C"/>
    <w:rsid w:val="00027FB5"/>
    <w:rsid w:val="0008699D"/>
    <w:rsid w:val="000C315C"/>
    <w:rsid w:val="000D4518"/>
    <w:rsid w:val="001446BF"/>
    <w:rsid w:val="001C5045"/>
    <w:rsid w:val="00255C67"/>
    <w:rsid w:val="003325C4"/>
    <w:rsid w:val="00360F35"/>
    <w:rsid w:val="00453B86"/>
    <w:rsid w:val="00487869"/>
    <w:rsid w:val="004A5C66"/>
    <w:rsid w:val="004B3CE4"/>
    <w:rsid w:val="00586900"/>
    <w:rsid w:val="005B58D5"/>
    <w:rsid w:val="00646C7C"/>
    <w:rsid w:val="00762293"/>
    <w:rsid w:val="00787C90"/>
    <w:rsid w:val="0083650C"/>
    <w:rsid w:val="009221ED"/>
    <w:rsid w:val="00941707"/>
    <w:rsid w:val="009D271A"/>
    <w:rsid w:val="009E146C"/>
    <w:rsid w:val="00AA1DF9"/>
    <w:rsid w:val="00AF5377"/>
    <w:rsid w:val="00B5376D"/>
    <w:rsid w:val="00BB2966"/>
    <w:rsid w:val="00C362D5"/>
    <w:rsid w:val="00C73AB7"/>
    <w:rsid w:val="00C7578D"/>
    <w:rsid w:val="00D07621"/>
    <w:rsid w:val="00D21BC2"/>
    <w:rsid w:val="00E332EB"/>
    <w:rsid w:val="00E62B95"/>
    <w:rsid w:val="00F4693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C4"/>
    <w:pPr>
      <w:suppressAutoHyphens/>
      <w:spacing w:after="1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325C4"/>
    <w:pPr>
      <w:keepNext/>
      <w:spacing w:line="600" w:lineRule="exact"/>
      <w:outlineLvl w:val="0"/>
    </w:pPr>
    <w:rPr>
      <w:kern w:val="32"/>
      <w:sz w:val="56"/>
    </w:rPr>
  </w:style>
  <w:style w:type="paragraph" w:styleId="Heading2">
    <w:name w:val="heading 2"/>
    <w:basedOn w:val="Normal"/>
    <w:next w:val="Normal"/>
    <w:qFormat/>
    <w:rsid w:val="00842C21"/>
    <w:pPr>
      <w:keepNext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link w:val="BalloonTextChar"/>
    <w:rsid w:val="009E146C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80" w:lineRule="exact"/>
    </w:pPr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9E1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C4"/>
    <w:pPr>
      <w:suppressAutoHyphens/>
      <w:spacing w:after="1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325C4"/>
    <w:pPr>
      <w:keepNext/>
      <w:spacing w:line="600" w:lineRule="exact"/>
      <w:outlineLvl w:val="0"/>
    </w:pPr>
    <w:rPr>
      <w:kern w:val="32"/>
      <w:sz w:val="56"/>
    </w:rPr>
  </w:style>
  <w:style w:type="paragraph" w:styleId="Heading2">
    <w:name w:val="heading 2"/>
    <w:basedOn w:val="Normal"/>
    <w:next w:val="Normal"/>
    <w:qFormat/>
    <w:rsid w:val="00842C21"/>
    <w:pPr>
      <w:keepNext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link w:val="BalloonTextChar"/>
    <w:rsid w:val="009E146C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80" w:lineRule="exact"/>
    </w:pPr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9E1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8728-27B2-468B-9BEA-CF10DF8F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s_template</Template>
  <TotalTime>52</TotalTime>
  <Pages>1</Pages>
  <Words>345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JDG Communications, Inc.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USER</dc:creator>
  <cp:lastModifiedBy>USAID</cp:lastModifiedBy>
  <cp:revision>4</cp:revision>
  <cp:lastPrinted>2014-02-19T19:37:00Z</cp:lastPrinted>
  <dcterms:created xsi:type="dcterms:W3CDTF">2014-02-19T19:47:00Z</dcterms:created>
  <dcterms:modified xsi:type="dcterms:W3CDTF">2014-02-28T09:56:00Z</dcterms:modified>
</cp:coreProperties>
</file>