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82" w:rsidRDefault="00023709" w:rsidP="005C4FAF">
      <w:pPr>
        <w:pStyle w:val="EndnoteText"/>
        <w:jc w:val="center"/>
        <w:rPr>
          <w:rFonts w:ascii="Times New Roman" w:hAnsi="Times New Roman" w:cs="Times New Roman"/>
          <w:b/>
          <w:bCs/>
          <w:i/>
          <w:iCs/>
          <w:sz w:val="28"/>
          <w:szCs w:val="28"/>
        </w:rPr>
      </w:pPr>
      <w:bookmarkStart w:id="0" w:name="_GoBack"/>
      <w:bookmarkEnd w:id="0"/>
      <w:r w:rsidRPr="005C54BF">
        <w:rPr>
          <w:rFonts w:ascii="Times New Roman" w:hAnsi="Times New Roman" w:cs="Times New Roman"/>
          <w:b/>
          <w:bCs/>
          <w:sz w:val="28"/>
          <w:szCs w:val="28"/>
        </w:rPr>
        <w:t xml:space="preserve">USAID West Bank and Gaza </w:t>
      </w:r>
      <w:r w:rsidR="005C4FAF">
        <w:rPr>
          <w:rFonts w:ascii="Times New Roman" w:hAnsi="Times New Roman" w:cs="Times New Roman"/>
          <w:b/>
          <w:bCs/>
          <w:sz w:val="28"/>
          <w:szCs w:val="28"/>
        </w:rPr>
        <w:t xml:space="preserve">Partner </w:t>
      </w:r>
      <w:r w:rsidR="00985F19" w:rsidRPr="005C54BF">
        <w:rPr>
          <w:rFonts w:ascii="Times New Roman" w:hAnsi="Times New Roman" w:cs="Times New Roman"/>
          <w:b/>
          <w:bCs/>
          <w:sz w:val="28"/>
          <w:szCs w:val="28"/>
        </w:rPr>
        <w:t xml:space="preserve">Contracted </w:t>
      </w:r>
      <w:r w:rsidR="00BE5182" w:rsidRPr="005C54BF">
        <w:rPr>
          <w:rFonts w:ascii="Times New Roman" w:hAnsi="Times New Roman" w:cs="Times New Roman"/>
          <w:b/>
          <w:bCs/>
          <w:sz w:val="28"/>
          <w:szCs w:val="28"/>
        </w:rPr>
        <w:t xml:space="preserve">Audit </w:t>
      </w:r>
      <w:r w:rsidR="00BE5182" w:rsidRPr="005C54BF">
        <w:rPr>
          <w:rFonts w:ascii="Times New Roman" w:hAnsi="Times New Roman" w:cs="Times New Roman"/>
          <w:b/>
          <w:bCs/>
          <w:i/>
          <w:iCs/>
          <w:sz w:val="28"/>
          <w:szCs w:val="28"/>
        </w:rPr>
        <w:t>Guidelines</w:t>
      </w:r>
    </w:p>
    <w:p w:rsidR="00BE5182" w:rsidRPr="00CF0247" w:rsidRDefault="00BE5182" w:rsidP="00C65D97">
      <w:pPr>
        <w:pStyle w:val="Heading2"/>
        <w:ind w:right="-280"/>
        <w:rPr>
          <w:rFonts w:ascii="Times New Roman" w:hAnsi="Times New Roman" w:cs="Times New Roman"/>
          <w:b/>
          <w:bCs/>
          <w:color w:val="000000"/>
        </w:rPr>
      </w:pPr>
    </w:p>
    <w:p w:rsidR="00967C4E" w:rsidRPr="00967C4E" w:rsidRDefault="00967C4E" w:rsidP="00325A7B">
      <w:pPr>
        <w:pStyle w:val="Default"/>
        <w:numPr>
          <w:ilvl w:val="0"/>
          <w:numId w:val="7"/>
        </w:numPr>
        <w:ind w:left="360"/>
        <w:rPr>
          <w:rFonts w:ascii="Times New Roman" w:hAnsi="Times New Roman" w:cs="Times New Roman"/>
          <w:b/>
        </w:rPr>
      </w:pPr>
      <w:r w:rsidRPr="00325A7B">
        <w:rPr>
          <w:rFonts w:ascii="Times New Roman" w:hAnsi="Times New Roman" w:cs="Times New Roman"/>
          <w:b/>
        </w:rPr>
        <w:t>Background</w:t>
      </w:r>
    </w:p>
    <w:p w:rsidR="000A5AD8" w:rsidRDefault="000A5AD8" w:rsidP="00B449CA">
      <w:pPr>
        <w:pStyle w:val="Default"/>
        <w:rPr>
          <w:rFonts w:ascii="Times New Roman" w:hAnsi="Times New Roman" w:cs="Times New Roman"/>
        </w:rPr>
      </w:pPr>
    </w:p>
    <w:p w:rsidR="00967C4E" w:rsidRDefault="00702E49" w:rsidP="00C23A83">
      <w:pPr>
        <w:pStyle w:val="Default"/>
        <w:rPr>
          <w:rFonts w:ascii="Times New Roman" w:hAnsi="Times New Roman" w:cs="Times New Roman"/>
        </w:rPr>
      </w:pPr>
      <w:r w:rsidRPr="008320D6">
        <w:rPr>
          <w:rFonts w:ascii="Times New Roman" w:hAnsi="Times New Roman" w:cs="Times New Roman"/>
        </w:rPr>
        <w:t>Since F</w:t>
      </w:r>
      <w:r>
        <w:rPr>
          <w:rFonts w:ascii="Times New Roman" w:hAnsi="Times New Roman" w:cs="Times New Roman"/>
        </w:rPr>
        <w:t xml:space="preserve">iscal </w:t>
      </w:r>
      <w:r w:rsidRPr="008320D6">
        <w:rPr>
          <w:rFonts w:ascii="Times New Roman" w:hAnsi="Times New Roman" w:cs="Times New Roman"/>
        </w:rPr>
        <w:t>Y</w:t>
      </w:r>
      <w:r>
        <w:rPr>
          <w:rFonts w:ascii="Times New Roman" w:hAnsi="Times New Roman" w:cs="Times New Roman"/>
        </w:rPr>
        <w:t>ear</w:t>
      </w:r>
      <w:r w:rsidRPr="008320D6">
        <w:rPr>
          <w:rFonts w:ascii="Times New Roman" w:hAnsi="Times New Roman" w:cs="Times New Roman"/>
        </w:rPr>
        <w:t xml:space="preserve"> 2003, the U.S. Congress has mandated in its annual appropriations laws that </w:t>
      </w:r>
      <w:r w:rsidR="000A5AD8">
        <w:rPr>
          <w:rFonts w:ascii="Times New Roman" w:hAnsi="Times New Roman" w:cs="Times New Roman"/>
        </w:rPr>
        <w:t>the USAID shall ensure that “</w:t>
      </w:r>
      <w:r w:rsidRPr="008320D6">
        <w:rPr>
          <w:rFonts w:ascii="Times New Roman" w:hAnsi="Times New Roman" w:cs="Times New Roman"/>
          <w:u w:val="single"/>
        </w:rPr>
        <w:t>all</w:t>
      </w:r>
      <w:r w:rsidRPr="008320D6">
        <w:rPr>
          <w:rFonts w:ascii="Times New Roman" w:hAnsi="Times New Roman" w:cs="Times New Roman"/>
        </w:rPr>
        <w:t xml:space="preserve"> contractors</w:t>
      </w:r>
      <w:r w:rsidR="000A5AD8">
        <w:rPr>
          <w:rFonts w:ascii="Times New Roman" w:hAnsi="Times New Roman" w:cs="Times New Roman"/>
        </w:rPr>
        <w:t xml:space="preserve"> and </w:t>
      </w:r>
      <w:r w:rsidRPr="008320D6">
        <w:rPr>
          <w:rFonts w:ascii="Times New Roman" w:hAnsi="Times New Roman" w:cs="Times New Roman"/>
        </w:rPr>
        <w:t>grantees, and significant sub-contractors</w:t>
      </w:r>
      <w:r w:rsidR="000A5AD8">
        <w:rPr>
          <w:rFonts w:ascii="Times New Roman" w:hAnsi="Times New Roman" w:cs="Times New Roman"/>
        </w:rPr>
        <w:t xml:space="preserve"> and</w:t>
      </w:r>
      <w:r w:rsidR="00C23A83">
        <w:rPr>
          <w:rFonts w:ascii="Times New Roman" w:hAnsi="Times New Roman" w:cs="Times New Roman"/>
        </w:rPr>
        <w:t xml:space="preserve"> </w:t>
      </w:r>
      <w:r w:rsidR="000A5AD8">
        <w:rPr>
          <w:rFonts w:ascii="Times New Roman" w:hAnsi="Times New Roman" w:cs="Times New Roman"/>
        </w:rPr>
        <w:t>sub-</w:t>
      </w:r>
      <w:r w:rsidRPr="008320D6">
        <w:rPr>
          <w:rFonts w:ascii="Times New Roman" w:hAnsi="Times New Roman" w:cs="Times New Roman"/>
        </w:rPr>
        <w:t>grantees</w:t>
      </w:r>
      <w:r w:rsidR="000A5AD8">
        <w:rPr>
          <w:rFonts w:ascii="Times New Roman" w:hAnsi="Times New Roman" w:cs="Times New Roman"/>
        </w:rPr>
        <w:t>,</w:t>
      </w:r>
      <w:r w:rsidRPr="008320D6">
        <w:rPr>
          <w:rFonts w:ascii="Times New Roman" w:hAnsi="Times New Roman" w:cs="Times New Roman"/>
        </w:rPr>
        <w:t xml:space="preserve"> under the West Bank and Gaza</w:t>
      </w:r>
      <w:r w:rsidR="000C7DD5">
        <w:rPr>
          <w:rFonts w:ascii="Times New Roman" w:hAnsi="Times New Roman" w:cs="Times New Roman"/>
        </w:rPr>
        <w:t xml:space="preserve"> </w:t>
      </w:r>
      <w:r w:rsidR="000A5AD8">
        <w:rPr>
          <w:rFonts w:ascii="Times New Roman" w:hAnsi="Times New Roman" w:cs="Times New Roman"/>
        </w:rPr>
        <w:t>P</w:t>
      </w:r>
      <w:r w:rsidRPr="008320D6">
        <w:rPr>
          <w:rFonts w:ascii="Times New Roman" w:hAnsi="Times New Roman" w:cs="Times New Roman"/>
        </w:rPr>
        <w:t>rogram</w:t>
      </w:r>
      <w:r w:rsidR="000A5AD8">
        <w:rPr>
          <w:rFonts w:ascii="Times New Roman" w:hAnsi="Times New Roman" w:cs="Times New Roman"/>
        </w:rPr>
        <w:t>”</w:t>
      </w:r>
      <w:r w:rsidRPr="008320D6">
        <w:rPr>
          <w:rFonts w:ascii="Times New Roman" w:hAnsi="Times New Roman" w:cs="Times New Roman"/>
        </w:rPr>
        <w:t xml:space="preserve"> be subject to Federal or non-Federal audits at least annually.</w:t>
      </w:r>
    </w:p>
    <w:p w:rsidR="000A5AD8" w:rsidRDefault="000A5AD8" w:rsidP="00967C4E">
      <w:pPr>
        <w:pStyle w:val="Default"/>
        <w:rPr>
          <w:rFonts w:ascii="Times New Roman" w:hAnsi="Times New Roman" w:cs="Times New Roman"/>
        </w:rPr>
      </w:pPr>
    </w:p>
    <w:p w:rsidR="00972690" w:rsidRDefault="007A6B1B" w:rsidP="004D5420">
      <w:pPr>
        <w:pStyle w:val="Default"/>
        <w:rPr>
          <w:rFonts w:ascii="Times New Roman" w:hAnsi="Times New Roman" w:cs="Times New Roman"/>
        </w:rPr>
      </w:pPr>
      <w:r>
        <w:rPr>
          <w:rFonts w:ascii="Times New Roman" w:hAnsi="Times New Roman" w:cs="Times New Roman"/>
        </w:rPr>
        <w:t xml:space="preserve">Also, </w:t>
      </w:r>
      <w:r w:rsidR="00702E49" w:rsidRPr="008320D6">
        <w:rPr>
          <w:rFonts w:ascii="Times New Roman" w:hAnsi="Times New Roman" w:cs="Times New Roman"/>
        </w:rPr>
        <w:t>since F</w:t>
      </w:r>
      <w:r w:rsidR="00702E49">
        <w:rPr>
          <w:rFonts w:ascii="Times New Roman" w:hAnsi="Times New Roman" w:cs="Times New Roman"/>
        </w:rPr>
        <w:t xml:space="preserve">iscal </w:t>
      </w:r>
      <w:r w:rsidR="00702E49" w:rsidRPr="008320D6">
        <w:rPr>
          <w:rFonts w:ascii="Times New Roman" w:hAnsi="Times New Roman" w:cs="Times New Roman"/>
        </w:rPr>
        <w:t>Y</w:t>
      </w:r>
      <w:r w:rsidR="00702E49">
        <w:rPr>
          <w:rFonts w:ascii="Times New Roman" w:hAnsi="Times New Roman" w:cs="Times New Roman"/>
        </w:rPr>
        <w:t>ear</w:t>
      </w:r>
      <w:r w:rsidR="00702E49" w:rsidRPr="008320D6">
        <w:rPr>
          <w:rFonts w:ascii="Times New Roman" w:hAnsi="Times New Roman" w:cs="Times New Roman"/>
        </w:rPr>
        <w:t xml:space="preserve"> 2003</w:t>
      </w:r>
      <w:r w:rsidR="00702E49">
        <w:rPr>
          <w:rFonts w:ascii="Times New Roman" w:hAnsi="Times New Roman" w:cs="Times New Roman"/>
        </w:rPr>
        <w:t xml:space="preserve">, the USAID Regional </w:t>
      </w:r>
      <w:r w:rsidR="000C7DD5">
        <w:rPr>
          <w:rFonts w:ascii="Times New Roman" w:hAnsi="Times New Roman" w:cs="Times New Roman"/>
        </w:rPr>
        <w:t>Inspector</w:t>
      </w:r>
      <w:r w:rsidR="00702E49">
        <w:rPr>
          <w:rFonts w:ascii="Times New Roman" w:hAnsi="Times New Roman" w:cs="Times New Roman"/>
        </w:rPr>
        <w:t xml:space="preserve"> General office in Cairo </w:t>
      </w:r>
      <w:r w:rsidR="00001CF2">
        <w:rPr>
          <w:rFonts w:ascii="Times New Roman" w:hAnsi="Times New Roman" w:cs="Times New Roman"/>
        </w:rPr>
        <w:t xml:space="preserve">(RIG/C) </w:t>
      </w:r>
      <w:r w:rsidR="00702E49">
        <w:rPr>
          <w:rFonts w:ascii="Times New Roman" w:hAnsi="Times New Roman" w:cs="Times New Roman"/>
        </w:rPr>
        <w:t>has been managing the</w:t>
      </w:r>
      <w:r>
        <w:rPr>
          <w:rFonts w:ascii="Times New Roman" w:hAnsi="Times New Roman" w:cs="Times New Roman"/>
        </w:rPr>
        <w:t xml:space="preserve">se mandated </w:t>
      </w:r>
      <w:r w:rsidR="000C7DD5">
        <w:rPr>
          <w:rFonts w:ascii="Times New Roman" w:hAnsi="Times New Roman" w:cs="Times New Roman"/>
        </w:rPr>
        <w:t xml:space="preserve">audits </w:t>
      </w:r>
      <w:r>
        <w:rPr>
          <w:rFonts w:ascii="Times New Roman" w:hAnsi="Times New Roman" w:cs="Times New Roman"/>
        </w:rPr>
        <w:t xml:space="preserve">for </w:t>
      </w:r>
      <w:r w:rsidR="000C7DD5">
        <w:rPr>
          <w:rFonts w:ascii="Times New Roman" w:hAnsi="Times New Roman" w:cs="Times New Roman"/>
        </w:rPr>
        <w:t>the Mission</w:t>
      </w:r>
      <w:r>
        <w:rPr>
          <w:rFonts w:ascii="Times New Roman" w:hAnsi="Times New Roman" w:cs="Times New Roman"/>
        </w:rPr>
        <w:t xml:space="preserve">. </w:t>
      </w:r>
      <w:r w:rsidR="000C7DD5">
        <w:rPr>
          <w:rFonts w:ascii="Times New Roman" w:hAnsi="Times New Roman" w:cs="Times New Roman"/>
        </w:rPr>
        <w:t xml:space="preserve"> </w:t>
      </w:r>
      <w:r w:rsidRPr="008320D6">
        <w:rPr>
          <w:rFonts w:ascii="Times New Roman" w:hAnsi="Times New Roman" w:cs="Times New Roman"/>
        </w:rPr>
        <w:t>Starting in FY 2011, USAID/WBG is responsible for managing the</w:t>
      </w:r>
      <w:r w:rsidR="000166C8">
        <w:rPr>
          <w:rFonts w:ascii="Times New Roman" w:hAnsi="Times New Roman" w:cs="Times New Roman"/>
        </w:rPr>
        <w:t xml:space="preserve">se </w:t>
      </w:r>
      <w:r w:rsidRPr="008320D6">
        <w:rPr>
          <w:rFonts w:ascii="Times New Roman" w:hAnsi="Times New Roman" w:cs="Times New Roman"/>
        </w:rPr>
        <w:t>audit</w:t>
      </w:r>
      <w:r w:rsidR="000166C8">
        <w:rPr>
          <w:rFonts w:ascii="Times New Roman" w:hAnsi="Times New Roman" w:cs="Times New Roman"/>
        </w:rPr>
        <w:t>s (the audit program)</w:t>
      </w:r>
      <w:r w:rsidRPr="008320D6">
        <w:rPr>
          <w:rFonts w:ascii="Times New Roman" w:hAnsi="Times New Roman" w:cs="Times New Roman"/>
        </w:rPr>
        <w:t xml:space="preserve">, and has decided to manage it as </w:t>
      </w:r>
      <w:r w:rsidR="004D5420">
        <w:rPr>
          <w:rFonts w:ascii="Times New Roman" w:hAnsi="Times New Roman" w:cs="Times New Roman"/>
        </w:rPr>
        <w:t xml:space="preserve">Partner </w:t>
      </w:r>
      <w:r w:rsidRPr="008320D6">
        <w:rPr>
          <w:rFonts w:ascii="Times New Roman" w:hAnsi="Times New Roman" w:cs="Times New Roman"/>
        </w:rPr>
        <w:t xml:space="preserve">Contracted Audit </w:t>
      </w:r>
      <w:r>
        <w:rPr>
          <w:rFonts w:ascii="Times New Roman" w:hAnsi="Times New Roman" w:cs="Times New Roman"/>
        </w:rPr>
        <w:t>(</w:t>
      </w:r>
      <w:r w:rsidR="004D5420">
        <w:rPr>
          <w:rFonts w:ascii="Times New Roman" w:hAnsi="Times New Roman" w:cs="Times New Roman"/>
        </w:rPr>
        <w:t>P</w:t>
      </w:r>
      <w:r>
        <w:rPr>
          <w:rFonts w:ascii="Times New Roman" w:hAnsi="Times New Roman" w:cs="Times New Roman"/>
        </w:rPr>
        <w:t xml:space="preserve">CA) </w:t>
      </w:r>
      <w:r w:rsidRPr="008320D6">
        <w:rPr>
          <w:rFonts w:ascii="Times New Roman" w:hAnsi="Times New Roman" w:cs="Times New Roman"/>
        </w:rPr>
        <w:t>program</w:t>
      </w:r>
      <w:r>
        <w:rPr>
          <w:rFonts w:ascii="Times New Roman" w:hAnsi="Times New Roman" w:cs="Times New Roman"/>
        </w:rPr>
        <w:t xml:space="preserve">. </w:t>
      </w:r>
    </w:p>
    <w:p w:rsidR="007A6B1B" w:rsidRDefault="007A6B1B" w:rsidP="00967C4E">
      <w:pPr>
        <w:pStyle w:val="Default"/>
        <w:rPr>
          <w:rFonts w:ascii="Times New Roman" w:hAnsi="Times New Roman" w:cs="Times New Roman"/>
        </w:rPr>
      </w:pPr>
    </w:p>
    <w:p w:rsidR="00C75392" w:rsidRPr="00C75392" w:rsidRDefault="00C75392" w:rsidP="00C75392">
      <w:pPr>
        <w:pStyle w:val="Default"/>
        <w:numPr>
          <w:ilvl w:val="0"/>
          <w:numId w:val="7"/>
        </w:numPr>
        <w:ind w:left="360"/>
        <w:rPr>
          <w:rFonts w:ascii="Times New Roman" w:hAnsi="Times New Roman" w:cs="Times New Roman"/>
          <w:b/>
          <w:bCs/>
        </w:rPr>
      </w:pPr>
      <w:r w:rsidRPr="00C75392">
        <w:rPr>
          <w:rFonts w:ascii="Times New Roman" w:hAnsi="Times New Roman" w:cs="Times New Roman"/>
          <w:b/>
          <w:bCs/>
        </w:rPr>
        <w:t>Guidelines:</w:t>
      </w:r>
    </w:p>
    <w:p w:rsidR="00C75392" w:rsidRDefault="00C75392" w:rsidP="00967C4E">
      <w:pPr>
        <w:pStyle w:val="Default"/>
        <w:rPr>
          <w:rFonts w:ascii="Times New Roman" w:hAnsi="Times New Roman" w:cs="Times New Roman"/>
        </w:rPr>
      </w:pPr>
    </w:p>
    <w:p w:rsidR="00784D3D" w:rsidRDefault="00972690" w:rsidP="00817635">
      <w:pPr>
        <w:pStyle w:val="Default"/>
        <w:rPr>
          <w:rFonts w:ascii="Times New Roman" w:hAnsi="Times New Roman" w:cs="Times New Roman"/>
        </w:rPr>
      </w:pPr>
      <w:r>
        <w:rPr>
          <w:rFonts w:ascii="Times New Roman" w:hAnsi="Times New Roman" w:cs="Times New Roman"/>
        </w:rPr>
        <w:t xml:space="preserve">The West Bank and Gaza </w:t>
      </w:r>
      <w:r w:rsidR="005C4FAF">
        <w:rPr>
          <w:rFonts w:ascii="Times New Roman" w:hAnsi="Times New Roman" w:cs="Times New Roman"/>
        </w:rPr>
        <w:t xml:space="preserve">Partner </w:t>
      </w:r>
      <w:r>
        <w:rPr>
          <w:rFonts w:ascii="Times New Roman" w:hAnsi="Times New Roman" w:cs="Times New Roman"/>
        </w:rPr>
        <w:t xml:space="preserve">Contracted Audit </w:t>
      </w:r>
      <w:r w:rsidR="00C23A83">
        <w:rPr>
          <w:rFonts w:ascii="Times New Roman" w:hAnsi="Times New Roman" w:cs="Times New Roman"/>
        </w:rPr>
        <w:t>(</w:t>
      </w:r>
      <w:r w:rsidR="005C4FAF">
        <w:rPr>
          <w:rFonts w:ascii="Times New Roman" w:hAnsi="Times New Roman" w:cs="Times New Roman"/>
        </w:rPr>
        <w:t>P</w:t>
      </w:r>
      <w:r w:rsidR="00C23A83">
        <w:rPr>
          <w:rFonts w:ascii="Times New Roman" w:hAnsi="Times New Roman" w:cs="Times New Roman"/>
        </w:rPr>
        <w:t xml:space="preserve">CA) </w:t>
      </w:r>
      <w:r>
        <w:rPr>
          <w:rFonts w:ascii="Times New Roman" w:hAnsi="Times New Roman" w:cs="Times New Roman"/>
        </w:rPr>
        <w:t xml:space="preserve">program follows the </w:t>
      </w:r>
      <w:r w:rsidR="005C4FAF">
        <w:rPr>
          <w:rFonts w:ascii="Times New Roman" w:hAnsi="Times New Roman" w:cs="Times New Roman"/>
        </w:rPr>
        <w:t xml:space="preserve">same audit methodology and process in the </w:t>
      </w:r>
      <w:r>
        <w:rPr>
          <w:rFonts w:ascii="Times New Roman" w:hAnsi="Times New Roman" w:cs="Times New Roman"/>
        </w:rPr>
        <w:t>O</w:t>
      </w:r>
      <w:r w:rsidR="00C23A83">
        <w:rPr>
          <w:rFonts w:ascii="Times New Roman" w:hAnsi="Times New Roman" w:cs="Times New Roman"/>
        </w:rPr>
        <w:t xml:space="preserve">ffice of </w:t>
      </w:r>
      <w:r>
        <w:rPr>
          <w:rFonts w:ascii="Times New Roman" w:hAnsi="Times New Roman" w:cs="Times New Roman"/>
        </w:rPr>
        <w:t>I</w:t>
      </w:r>
      <w:r w:rsidR="00C23A83">
        <w:rPr>
          <w:rFonts w:ascii="Times New Roman" w:hAnsi="Times New Roman" w:cs="Times New Roman"/>
        </w:rPr>
        <w:t xml:space="preserve">nspector </w:t>
      </w:r>
      <w:r>
        <w:rPr>
          <w:rFonts w:ascii="Times New Roman" w:hAnsi="Times New Roman" w:cs="Times New Roman"/>
        </w:rPr>
        <w:t>G</w:t>
      </w:r>
      <w:r w:rsidR="00C23A83">
        <w:rPr>
          <w:rFonts w:ascii="Times New Roman" w:hAnsi="Times New Roman" w:cs="Times New Roman"/>
        </w:rPr>
        <w:t>eneral</w:t>
      </w:r>
      <w:r w:rsidR="007A6B1B">
        <w:rPr>
          <w:rFonts w:ascii="Times New Roman" w:hAnsi="Times New Roman" w:cs="Times New Roman"/>
        </w:rPr>
        <w:t>’s</w:t>
      </w:r>
      <w:r>
        <w:rPr>
          <w:rFonts w:ascii="Times New Roman" w:hAnsi="Times New Roman" w:cs="Times New Roman"/>
        </w:rPr>
        <w:t xml:space="preserve"> </w:t>
      </w:r>
      <w:r w:rsidR="00C23A83">
        <w:rPr>
          <w:rFonts w:ascii="Times New Roman" w:hAnsi="Times New Roman" w:cs="Times New Roman"/>
        </w:rPr>
        <w:t xml:space="preserve">Recipient Contracted Audit </w:t>
      </w:r>
      <w:r w:rsidR="000A5AD8">
        <w:rPr>
          <w:rFonts w:ascii="Times New Roman" w:hAnsi="Times New Roman" w:cs="Times New Roman"/>
        </w:rPr>
        <w:t>G</w:t>
      </w:r>
      <w:r>
        <w:rPr>
          <w:rFonts w:ascii="Times New Roman" w:hAnsi="Times New Roman" w:cs="Times New Roman"/>
        </w:rPr>
        <w:t>uideline</w:t>
      </w:r>
      <w:r w:rsidR="000A5AD8">
        <w:rPr>
          <w:rFonts w:ascii="Times New Roman" w:hAnsi="Times New Roman" w:cs="Times New Roman"/>
        </w:rPr>
        <w:t>s dated February 2009</w:t>
      </w:r>
      <w:r w:rsidR="00784D3D">
        <w:rPr>
          <w:rFonts w:ascii="Times New Roman" w:hAnsi="Times New Roman" w:cs="Times New Roman"/>
        </w:rPr>
        <w:t>.</w:t>
      </w:r>
    </w:p>
    <w:p w:rsidR="00784D3D" w:rsidRPr="00784D3D" w:rsidRDefault="00784D3D" w:rsidP="00817635">
      <w:pPr>
        <w:pStyle w:val="Default"/>
        <w:rPr>
          <w:rFonts w:ascii="Times New Roman" w:hAnsi="Times New Roman" w:cs="Times New Roman"/>
        </w:rPr>
      </w:pPr>
    </w:p>
    <w:p w:rsidR="00784D3D" w:rsidRPr="00CF0247" w:rsidRDefault="00784D3D" w:rsidP="000957C8">
      <w:pPr>
        <w:spacing w:after="0" w:line="240" w:lineRule="auto"/>
        <w:ind w:right="-280"/>
        <w:rPr>
          <w:rFonts w:ascii="Times New Roman" w:hAnsi="Times New Roman" w:cs="Times New Roman"/>
          <w:sz w:val="24"/>
          <w:szCs w:val="24"/>
        </w:rPr>
      </w:pPr>
      <w:r w:rsidRPr="00CF0247">
        <w:rPr>
          <w:rFonts w:ascii="Times New Roman" w:hAnsi="Times New Roman" w:cs="Times New Roman"/>
          <w:sz w:val="24"/>
          <w:szCs w:val="24"/>
        </w:rPr>
        <w:t>The OIG Guidelines could be found at:</w:t>
      </w:r>
    </w:p>
    <w:p w:rsidR="00784D3D" w:rsidRPr="00CF0247" w:rsidRDefault="00784D3D" w:rsidP="00784D3D">
      <w:pPr>
        <w:spacing w:after="0" w:line="240" w:lineRule="auto"/>
        <w:ind w:right="-280"/>
        <w:rPr>
          <w:rFonts w:ascii="Times New Roman" w:hAnsi="Times New Roman" w:cs="Times New Roman"/>
          <w:sz w:val="24"/>
          <w:szCs w:val="24"/>
        </w:rPr>
      </w:pPr>
    </w:p>
    <w:p w:rsidR="00784D3D" w:rsidRPr="00CF0247" w:rsidRDefault="00D047BE" w:rsidP="00784D3D">
      <w:pPr>
        <w:autoSpaceDE w:val="0"/>
        <w:autoSpaceDN w:val="0"/>
        <w:adjustRightInd w:val="0"/>
        <w:ind w:left="360" w:hanging="360"/>
        <w:rPr>
          <w:rFonts w:ascii="Times New Roman" w:hAnsi="Times New Roman" w:cs="Times New Roman"/>
          <w:color w:val="000000"/>
        </w:rPr>
      </w:pPr>
      <w:hyperlink r:id="rId9" w:history="1">
        <w:r w:rsidR="00784D3D" w:rsidRPr="00CF0247">
          <w:rPr>
            <w:rStyle w:val="Hyperlink"/>
            <w:rFonts w:ascii="Times New Roman" w:hAnsi="Times New Roman" w:cs="Times New Roman"/>
          </w:rPr>
          <w:t>http://www.usaid.gov/oig/guidelines_for_financial_audits_contracted_by_foreign_recipients_02-09-2009.pdf</w:t>
        </w:r>
      </w:hyperlink>
    </w:p>
    <w:p w:rsidR="00784D3D" w:rsidRDefault="00784D3D" w:rsidP="00817635">
      <w:pPr>
        <w:pStyle w:val="Default"/>
        <w:rPr>
          <w:rFonts w:ascii="Times New Roman" w:hAnsi="Times New Roman" w:cs="Times New Roman"/>
        </w:rPr>
      </w:pPr>
      <w:r>
        <w:rPr>
          <w:rFonts w:ascii="Times New Roman" w:hAnsi="Times New Roman" w:cs="Times New Roman"/>
        </w:rPr>
        <w:t xml:space="preserve">The USAID/WBG PCA guidelines consist of this </w:t>
      </w:r>
      <w:r w:rsidR="000957C8">
        <w:rPr>
          <w:rFonts w:ascii="Times New Roman" w:hAnsi="Times New Roman" w:cs="Times New Roman"/>
        </w:rPr>
        <w:t xml:space="preserve">document </w:t>
      </w:r>
      <w:r>
        <w:rPr>
          <w:rFonts w:ascii="Times New Roman" w:hAnsi="Times New Roman" w:cs="Times New Roman"/>
        </w:rPr>
        <w:t>and the following documents:</w:t>
      </w:r>
    </w:p>
    <w:p w:rsidR="00784D3D" w:rsidRDefault="00784D3D" w:rsidP="00817635">
      <w:pPr>
        <w:pStyle w:val="Default"/>
        <w:rPr>
          <w:rFonts w:ascii="Times New Roman" w:hAnsi="Times New Roman" w:cs="Times New Roman"/>
        </w:rPr>
      </w:pPr>
    </w:p>
    <w:p w:rsidR="00784D3D" w:rsidRDefault="00D047BE" w:rsidP="00784D3D">
      <w:pPr>
        <w:pStyle w:val="Default"/>
        <w:numPr>
          <w:ilvl w:val="0"/>
          <w:numId w:val="29"/>
        </w:numPr>
        <w:ind w:left="360"/>
        <w:rPr>
          <w:rFonts w:ascii="Times New Roman" w:hAnsi="Times New Roman" w:cs="Times New Roman"/>
        </w:rPr>
      </w:pPr>
      <w:hyperlink r:id="rId10" w:history="1">
        <w:r w:rsidR="00784D3D" w:rsidRPr="00784D3D">
          <w:rPr>
            <w:rStyle w:val="Hyperlink"/>
            <w:rFonts w:ascii="Times New Roman" w:hAnsi="Times New Roman" w:cs="Times New Roman"/>
          </w:rPr>
          <w:t>Audit Process</w:t>
        </w:r>
      </w:hyperlink>
      <w:r w:rsidR="00784D3D">
        <w:rPr>
          <w:rFonts w:ascii="Times New Roman" w:hAnsi="Times New Roman" w:cs="Times New Roman"/>
        </w:rPr>
        <w:t xml:space="preserve"> – Attachment 1</w:t>
      </w:r>
    </w:p>
    <w:p w:rsidR="00784D3D" w:rsidRDefault="00D047BE" w:rsidP="00784D3D">
      <w:pPr>
        <w:pStyle w:val="Default"/>
        <w:numPr>
          <w:ilvl w:val="0"/>
          <w:numId w:val="29"/>
        </w:numPr>
        <w:ind w:left="360"/>
        <w:rPr>
          <w:rFonts w:ascii="Times New Roman" w:hAnsi="Times New Roman" w:cs="Times New Roman"/>
        </w:rPr>
      </w:pPr>
      <w:hyperlink r:id="rId11" w:history="1">
        <w:r w:rsidR="00784D3D" w:rsidRPr="00784D3D">
          <w:rPr>
            <w:rStyle w:val="Hyperlink"/>
            <w:rFonts w:ascii="Times New Roman" w:hAnsi="Times New Roman" w:cs="Times New Roman"/>
          </w:rPr>
          <w:t>List of Audit Firms</w:t>
        </w:r>
      </w:hyperlink>
      <w:r w:rsidR="00784D3D">
        <w:rPr>
          <w:rFonts w:ascii="Times New Roman" w:hAnsi="Times New Roman" w:cs="Times New Roman"/>
        </w:rPr>
        <w:t xml:space="preserve"> – Attachment 2</w:t>
      </w:r>
    </w:p>
    <w:p w:rsidR="00784D3D" w:rsidRDefault="00D047BE" w:rsidP="00784D3D">
      <w:pPr>
        <w:pStyle w:val="Default"/>
        <w:numPr>
          <w:ilvl w:val="0"/>
          <w:numId w:val="29"/>
        </w:numPr>
        <w:ind w:left="360"/>
        <w:rPr>
          <w:rFonts w:ascii="Times New Roman" w:hAnsi="Times New Roman" w:cs="Times New Roman"/>
        </w:rPr>
      </w:pPr>
      <w:hyperlink r:id="rId12" w:history="1">
        <w:r w:rsidR="00784D3D" w:rsidRPr="00784D3D">
          <w:rPr>
            <w:rStyle w:val="Hyperlink"/>
            <w:rFonts w:ascii="Times New Roman" w:hAnsi="Times New Roman" w:cs="Times New Roman"/>
          </w:rPr>
          <w:t>Guidance on Selecting SOW</w:t>
        </w:r>
      </w:hyperlink>
      <w:r w:rsidR="00784D3D">
        <w:rPr>
          <w:rFonts w:ascii="Times New Roman" w:hAnsi="Times New Roman" w:cs="Times New Roman"/>
        </w:rPr>
        <w:t xml:space="preserve"> – Attachment 3</w:t>
      </w:r>
    </w:p>
    <w:p w:rsidR="00784D3D" w:rsidRDefault="00D047BE" w:rsidP="00784D3D">
      <w:pPr>
        <w:pStyle w:val="Default"/>
        <w:numPr>
          <w:ilvl w:val="0"/>
          <w:numId w:val="29"/>
        </w:numPr>
        <w:ind w:left="360"/>
        <w:rPr>
          <w:rFonts w:ascii="Times New Roman" w:hAnsi="Times New Roman" w:cs="Times New Roman"/>
        </w:rPr>
      </w:pPr>
      <w:hyperlink r:id="rId13" w:history="1">
        <w:r w:rsidR="00784D3D" w:rsidRPr="00784D3D">
          <w:rPr>
            <w:rStyle w:val="Hyperlink"/>
            <w:rFonts w:ascii="Times New Roman" w:hAnsi="Times New Roman" w:cs="Times New Roman"/>
          </w:rPr>
          <w:t>SOW for Audit of Fund Accountability Statement</w:t>
        </w:r>
      </w:hyperlink>
      <w:r w:rsidR="00784D3D">
        <w:rPr>
          <w:rFonts w:ascii="Times New Roman" w:hAnsi="Times New Roman" w:cs="Times New Roman"/>
        </w:rPr>
        <w:t xml:space="preserve"> – Attachment 4</w:t>
      </w:r>
    </w:p>
    <w:p w:rsidR="00784D3D" w:rsidRDefault="00D047BE" w:rsidP="00784D3D">
      <w:pPr>
        <w:pStyle w:val="Default"/>
        <w:numPr>
          <w:ilvl w:val="0"/>
          <w:numId w:val="29"/>
        </w:numPr>
        <w:ind w:left="360"/>
        <w:rPr>
          <w:rFonts w:ascii="Times New Roman" w:hAnsi="Times New Roman" w:cs="Times New Roman"/>
        </w:rPr>
      </w:pPr>
      <w:hyperlink r:id="rId14" w:history="1">
        <w:r w:rsidR="00784D3D" w:rsidRPr="0011514D">
          <w:rPr>
            <w:rStyle w:val="Hyperlink"/>
            <w:rFonts w:ascii="Times New Roman" w:hAnsi="Times New Roman" w:cs="Times New Roman"/>
          </w:rPr>
          <w:t>SOW for Audit of Cost Representation Statement</w:t>
        </w:r>
      </w:hyperlink>
      <w:r w:rsidR="00784D3D">
        <w:rPr>
          <w:rFonts w:ascii="Times New Roman" w:hAnsi="Times New Roman" w:cs="Times New Roman"/>
        </w:rPr>
        <w:t xml:space="preserve"> – Attachment 5</w:t>
      </w:r>
    </w:p>
    <w:p w:rsidR="0011514D" w:rsidRDefault="00D047BE" w:rsidP="00784D3D">
      <w:pPr>
        <w:pStyle w:val="Default"/>
        <w:numPr>
          <w:ilvl w:val="0"/>
          <w:numId w:val="29"/>
        </w:numPr>
        <w:ind w:left="360"/>
        <w:rPr>
          <w:rFonts w:ascii="Times New Roman" w:hAnsi="Times New Roman" w:cs="Times New Roman"/>
        </w:rPr>
      </w:pPr>
      <w:hyperlink r:id="rId15" w:history="1">
        <w:r w:rsidR="00784D3D" w:rsidRPr="0011514D">
          <w:rPr>
            <w:rStyle w:val="Hyperlink"/>
            <w:rFonts w:ascii="Times New Roman" w:hAnsi="Times New Roman" w:cs="Times New Roman"/>
          </w:rPr>
          <w:t>SOW for Examination of Compliance</w:t>
        </w:r>
      </w:hyperlink>
      <w:r w:rsidR="00784D3D">
        <w:rPr>
          <w:rFonts w:ascii="Times New Roman" w:hAnsi="Times New Roman" w:cs="Times New Roman"/>
        </w:rPr>
        <w:t xml:space="preserve"> </w:t>
      </w:r>
      <w:r w:rsidR="0011514D">
        <w:rPr>
          <w:rFonts w:ascii="Times New Roman" w:hAnsi="Times New Roman" w:cs="Times New Roman"/>
        </w:rPr>
        <w:t>– Attachment 6</w:t>
      </w:r>
    </w:p>
    <w:p w:rsidR="00784D3D" w:rsidRDefault="00D047BE" w:rsidP="00784D3D">
      <w:pPr>
        <w:pStyle w:val="Default"/>
        <w:numPr>
          <w:ilvl w:val="0"/>
          <w:numId w:val="29"/>
        </w:numPr>
        <w:ind w:left="360"/>
        <w:rPr>
          <w:rFonts w:ascii="Times New Roman" w:hAnsi="Times New Roman" w:cs="Times New Roman"/>
        </w:rPr>
      </w:pPr>
      <w:hyperlink r:id="rId16" w:history="1">
        <w:r w:rsidR="00023996" w:rsidRPr="00416DCA">
          <w:rPr>
            <w:rStyle w:val="Hyperlink"/>
            <w:rFonts w:ascii="Times New Roman" w:hAnsi="Times New Roman" w:cs="Times New Roman"/>
          </w:rPr>
          <w:t>Guidance on Locally Incurred Costs</w:t>
        </w:r>
      </w:hyperlink>
      <w:r w:rsidR="00023996">
        <w:rPr>
          <w:rFonts w:ascii="Times New Roman" w:hAnsi="Times New Roman" w:cs="Times New Roman"/>
        </w:rPr>
        <w:t xml:space="preserve"> – Attachment 7</w:t>
      </w:r>
      <w:r w:rsidR="00784D3D">
        <w:rPr>
          <w:rFonts w:ascii="Times New Roman" w:hAnsi="Times New Roman" w:cs="Times New Roman"/>
        </w:rPr>
        <w:t xml:space="preserve"> </w:t>
      </w:r>
    </w:p>
    <w:p w:rsidR="00784D3D" w:rsidRDefault="00784D3D" w:rsidP="00817635">
      <w:pPr>
        <w:pStyle w:val="Default"/>
        <w:rPr>
          <w:rFonts w:ascii="Times New Roman" w:hAnsi="Times New Roman" w:cs="Times New Roman"/>
        </w:rPr>
      </w:pPr>
    </w:p>
    <w:p w:rsidR="00972690" w:rsidRDefault="00784D3D" w:rsidP="00784D3D">
      <w:pPr>
        <w:pStyle w:val="Default"/>
        <w:rPr>
          <w:rFonts w:ascii="Times New Roman" w:hAnsi="Times New Roman" w:cs="Times New Roman"/>
        </w:rPr>
      </w:pPr>
      <w:r>
        <w:rPr>
          <w:rFonts w:ascii="Times New Roman" w:hAnsi="Times New Roman" w:cs="Times New Roman"/>
        </w:rPr>
        <w:t xml:space="preserve">The USAID/WBG Guidelines differ and departs from the OIG Guidelines in </w:t>
      </w:r>
      <w:r w:rsidR="00972690">
        <w:rPr>
          <w:rFonts w:ascii="Times New Roman" w:hAnsi="Times New Roman" w:cs="Times New Roman"/>
        </w:rPr>
        <w:t>the following areas:</w:t>
      </w:r>
    </w:p>
    <w:p w:rsidR="00972690" w:rsidRDefault="00972690" w:rsidP="00967C4E">
      <w:pPr>
        <w:pStyle w:val="Default"/>
        <w:rPr>
          <w:rFonts w:ascii="Times New Roman" w:hAnsi="Times New Roman" w:cs="Times New Roman"/>
        </w:rPr>
      </w:pPr>
    </w:p>
    <w:p w:rsidR="00F02C50" w:rsidRPr="00CF0247" w:rsidRDefault="00635A12" w:rsidP="00817635">
      <w:pPr>
        <w:pStyle w:val="Default"/>
        <w:numPr>
          <w:ilvl w:val="0"/>
          <w:numId w:val="16"/>
        </w:numPr>
        <w:ind w:right="-280"/>
        <w:rPr>
          <w:rFonts w:ascii="Times New Roman" w:hAnsi="Times New Roman" w:cs="Times New Roman"/>
        </w:rPr>
      </w:pPr>
      <w:r w:rsidRPr="00CF0247">
        <w:rPr>
          <w:rFonts w:ascii="Times New Roman" w:hAnsi="Times New Roman" w:cs="Times New Roman"/>
        </w:rPr>
        <w:t>Under the OIG Guidelines, the terms recipient and sub-recipients mean foreign</w:t>
      </w:r>
      <w:r w:rsidR="00C23A83" w:rsidRPr="00CF0247">
        <w:rPr>
          <w:rFonts w:ascii="Times New Roman" w:hAnsi="Times New Roman" w:cs="Times New Roman"/>
        </w:rPr>
        <w:t>,</w:t>
      </w:r>
      <w:r w:rsidRPr="00CF0247">
        <w:rPr>
          <w:rFonts w:ascii="Times New Roman" w:hAnsi="Times New Roman" w:cs="Times New Roman"/>
        </w:rPr>
        <w:t xml:space="preserve"> or non-U.S. recipients of assistance awards.  Under the USAID/WBG audit program, t</w:t>
      </w:r>
      <w:r w:rsidR="009902F3" w:rsidRPr="00CF0247">
        <w:rPr>
          <w:rFonts w:ascii="Times New Roman" w:hAnsi="Times New Roman" w:cs="Times New Roman"/>
        </w:rPr>
        <w:t xml:space="preserve">he term </w:t>
      </w:r>
      <w:r w:rsidR="00817635" w:rsidRPr="00CF0247">
        <w:rPr>
          <w:rFonts w:ascii="Times New Roman" w:hAnsi="Times New Roman" w:cs="Times New Roman"/>
        </w:rPr>
        <w:t xml:space="preserve">partner is used instead of recipient and it </w:t>
      </w:r>
      <w:r w:rsidR="009902F3" w:rsidRPr="00CF0247">
        <w:rPr>
          <w:rFonts w:ascii="Times New Roman" w:hAnsi="Times New Roman" w:cs="Times New Roman"/>
        </w:rPr>
        <w:t xml:space="preserve">means </w:t>
      </w:r>
      <w:r w:rsidR="0090161C" w:rsidRPr="00CF0247">
        <w:rPr>
          <w:rFonts w:ascii="Times New Roman" w:hAnsi="Times New Roman" w:cs="Times New Roman"/>
        </w:rPr>
        <w:t xml:space="preserve">U.S. or non-U.S. </w:t>
      </w:r>
      <w:r w:rsidR="009902F3" w:rsidRPr="00CF0247">
        <w:rPr>
          <w:rFonts w:ascii="Times New Roman" w:hAnsi="Times New Roman" w:cs="Times New Roman"/>
        </w:rPr>
        <w:t>prime contractors</w:t>
      </w:r>
      <w:r w:rsidR="00C23A83" w:rsidRPr="00CF0247">
        <w:rPr>
          <w:rFonts w:ascii="Times New Roman" w:hAnsi="Times New Roman" w:cs="Times New Roman"/>
        </w:rPr>
        <w:t>,</w:t>
      </w:r>
      <w:r w:rsidR="009902F3" w:rsidRPr="00CF0247">
        <w:rPr>
          <w:rFonts w:ascii="Times New Roman" w:hAnsi="Times New Roman" w:cs="Times New Roman"/>
        </w:rPr>
        <w:t xml:space="preserve"> or grantees whether for-profit or not-for-profit regardless of the contractual </w:t>
      </w:r>
      <w:r w:rsidR="00C23A83" w:rsidRPr="00CF0247">
        <w:rPr>
          <w:rFonts w:ascii="Times New Roman" w:hAnsi="Times New Roman" w:cs="Times New Roman"/>
        </w:rPr>
        <w:t xml:space="preserve">instrument </w:t>
      </w:r>
      <w:r w:rsidR="009902F3" w:rsidRPr="00CF0247">
        <w:rPr>
          <w:rFonts w:ascii="Times New Roman" w:hAnsi="Times New Roman" w:cs="Times New Roman"/>
        </w:rPr>
        <w:t>used (contract, grant, cooperative agreement, fixed obligation grant, task orders, etc.).</w:t>
      </w:r>
      <w:r w:rsidR="00D756CD" w:rsidRPr="00CF0247">
        <w:rPr>
          <w:rFonts w:ascii="Times New Roman" w:hAnsi="Times New Roman" w:cs="Times New Roman"/>
        </w:rPr>
        <w:t xml:space="preserve">  </w:t>
      </w:r>
      <w:r w:rsidRPr="00CF0247">
        <w:rPr>
          <w:rFonts w:ascii="Times New Roman" w:hAnsi="Times New Roman" w:cs="Times New Roman"/>
        </w:rPr>
        <w:t xml:space="preserve">Similarly, under the USAID/WBG audit program </w:t>
      </w:r>
      <w:r w:rsidR="00D756CD" w:rsidRPr="00CF0247">
        <w:rPr>
          <w:rFonts w:ascii="Times New Roman" w:hAnsi="Times New Roman" w:cs="Times New Roman"/>
        </w:rPr>
        <w:t>the term sub-</w:t>
      </w:r>
      <w:r w:rsidR="00817635" w:rsidRPr="00CF0247">
        <w:rPr>
          <w:rFonts w:ascii="Times New Roman" w:hAnsi="Times New Roman" w:cs="Times New Roman"/>
        </w:rPr>
        <w:t>partner is used instead of sub-</w:t>
      </w:r>
      <w:r w:rsidR="00D756CD" w:rsidRPr="00CF0247">
        <w:rPr>
          <w:rFonts w:ascii="Times New Roman" w:hAnsi="Times New Roman" w:cs="Times New Roman"/>
        </w:rPr>
        <w:t>recipient</w:t>
      </w:r>
      <w:r w:rsidR="00817635" w:rsidRPr="00CF0247">
        <w:rPr>
          <w:rFonts w:ascii="Times New Roman" w:hAnsi="Times New Roman" w:cs="Times New Roman"/>
        </w:rPr>
        <w:t xml:space="preserve"> and it </w:t>
      </w:r>
      <w:r w:rsidR="00D756CD" w:rsidRPr="00CF0247">
        <w:rPr>
          <w:rFonts w:ascii="Times New Roman" w:hAnsi="Times New Roman" w:cs="Times New Roman"/>
        </w:rPr>
        <w:t xml:space="preserve">means </w:t>
      </w:r>
      <w:r w:rsidR="0090161C" w:rsidRPr="00CF0247">
        <w:rPr>
          <w:rFonts w:ascii="Times New Roman" w:hAnsi="Times New Roman" w:cs="Times New Roman"/>
        </w:rPr>
        <w:t xml:space="preserve">U.S. or non-U.S. </w:t>
      </w:r>
      <w:r w:rsidR="00D756CD">
        <w:rPr>
          <w:rFonts w:ascii="Times New Roman" w:hAnsi="Times New Roman" w:cs="Times New Roman"/>
          <w:bCs/>
        </w:rPr>
        <w:t>subcontractors</w:t>
      </w:r>
      <w:r w:rsidR="00C23A83">
        <w:rPr>
          <w:rFonts w:ascii="Times New Roman" w:hAnsi="Times New Roman" w:cs="Times New Roman"/>
          <w:bCs/>
        </w:rPr>
        <w:t>,</w:t>
      </w:r>
      <w:r w:rsidR="00D756CD">
        <w:rPr>
          <w:rFonts w:ascii="Times New Roman" w:hAnsi="Times New Roman" w:cs="Times New Roman"/>
          <w:bCs/>
        </w:rPr>
        <w:t xml:space="preserve"> or sub-grantees whether for-profit or not-for-profit regardless of the contractual </w:t>
      </w:r>
      <w:r w:rsidR="00C23A83">
        <w:rPr>
          <w:rFonts w:ascii="Times New Roman" w:hAnsi="Times New Roman" w:cs="Times New Roman"/>
          <w:bCs/>
        </w:rPr>
        <w:t>instrument</w:t>
      </w:r>
      <w:r w:rsidR="00D756CD">
        <w:rPr>
          <w:rFonts w:ascii="Times New Roman" w:hAnsi="Times New Roman" w:cs="Times New Roman"/>
          <w:bCs/>
        </w:rPr>
        <w:t xml:space="preserve"> used (subcontract, sub-grant, sub-cooperative agreement, sub-fixed obligation grant, etc.).</w:t>
      </w:r>
    </w:p>
    <w:p w:rsidR="00C75392" w:rsidRPr="00CF0247" w:rsidRDefault="00C75392" w:rsidP="00C75392">
      <w:pPr>
        <w:pStyle w:val="Default"/>
        <w:ind w:left="720" w:right="-280"/>
        <w:rPr>
          <w:rFonts w:ascii="Times New Roman" w:hAnsi="Times New Roman" w:cs="Times New Roman"/>
        </w:rPr>
      </w:pPr>
    </w:p>
    <w:p w:rsidR="00B86F39" w:rsidRPr="00CF0247" w:rsidRDefault="00B86F39" w:rsidP="00DB05AC">
      <w:pPr>
        <w:pStyle w:val="Default"/>
        <w:numPr>
          <w:ilvl w:val="0"/>
          <w:numId w:val="16"/>
        </w:numPr>
        <w:ind w:right="-280"/>
        <w:rPr>
          <w:rFonts w:ascii="Times New Roman" w:hAnsi="Times New Roman" w:cs="Times New Roman"/>
        </w:rPr>
      </w:pPr>
      <w:r w:rsidRPr="00CF0247">
        <w:rPr>
          <w:rFonts w:ascii="Times New Roman" w:hAnsi="Times New Roman" w:cs="Times New Roman"/>
        </w:rPr>
        <w:t xml:space="preserve">Under the OIG Guidelines, all incurred costs are audited.  Under the USAID/WBG audit </w:t>
      </w:r>
      <w:r w:rsidR="00DB05AC" w:rsidRPr="00CF0247">
        <w:rPr>
          <w:rFonts w:ascii="Times New Roman" w:hAnsi="Times New Roman" w:cs="Times New Roman"/>
        </w:rPr>
        <w:t>program</w:t>
      </w:r>
      <w:r w:rsidRPr="00CF0247">
        <w:rPr>
          <w:rFonts w:ascii="Times New Roman" w:hAnsi="Times New Roman" w:cs="Times New Roman"/>
        </w:rPr>
        <w:t>, only locally incurred costs are subject to an audit.</w:t>
      </w:r>
    </w:p>
    <w:p w:rsidR="001578D9" w:rsidRDefault="001578D9" w:rsidP="001578D9">
      <w:pPr>
        <w:pStyle w:val="Default"/>
        <w:ind w:left="720" w:right="-280"/>
        <w:rPr>
          <w:rFonts w:ascii="Times New Roman" w:hAnsi="Times New Roman" w:cs="Times New Roman"/>
          <w:bCs/>
        </w:rPr>
      </w:pPr>
    </w:p>
    <w:p w:rsidR="001578D9" w:rsidRPr="00CF0247" w:rsidRDefault="001578D9" w:rsidP="00656265">
      <w:pPr>
        <w:pStyle w:val="Default"/>
        <w:ind w:left="720" w:right="-280"/>
        <w:rPr>
          <w:rFonts w:ascii="Times New Roman" w:hAnsi="Times New Roman" w:cs="Times New Roman"/>
        </w:rPr>
      </w:pPr>
      <w:r>
        <w:rPr>
          <w:rFonts w:ascii="Times New Roman" w:hAnsi="Times New Roman" w:cs="Times New Roman"/>
          <w:bCs/>
        </w:rPr>
        <w:t xml:space="preserve">Locally incurred costs mean costs that were incurred locally in the West Bank, Gaza, or Israel by the </w:t>
      </w:r>
      <w:r w:rsidR="00817635">
        <w:rPr>
          <w:rFonts w:ascii="Times New Roman" w:hAnsi="Times New Roman" w:cs="Times New Roman"/>
          <w:bCs/>
        </w:rPr>
        <w:t>partner/</w:t>
      </w:r>
      <w:r>
        <w:rPr>
          <w:rFonts w:ascii="Times New Roman" w:hAnsi="Times New Roman" w:cs="Times New Roman"/>
          <w:bCs/>
        </w:rPr>
        <w:t>sub-</w:t>
      </w:r>
      <w:r w:rsidR="00817635">
        <w:rPr>
          <w:rFonts w:ascii="Times New Roman" w:hAnsi="Times New Roman" w:cs="Times New Roman"/>
          <w:bCs/>
        </w:rPr>
        <w:t>partner</w:t>
      </w:r>
      <w:r>
        <w:rPr>
          <w:rFonts w:ascii="Times New Roman" w:hAnsi="Times New Roman" w:cs="Times New Roman"/>
          <w:bCs/>
        </w:rPr>
        <w:t xml:space="preserve"> </w:t>
      </w:r>
      <w:r w:rsidRPr="00C264DC">
        <w:rPr>
          <w:rFonts w:ascii="Times New Roman" w:hAnsi="Times New Roman" w:cs="Times New Roman"/>
          <w:bCs/>
        </w:rPr>
        <w:t>even if paid in or from the U.S.</w:t>
      </w:r>
      <w:r w:rsidR="00C264DC">
        <w:rPr>
          <w:rFonts w:ascii="Times New Roman" w:hAnsi="Times New Roman" w:cs="Times New Roman"/>
          <w:bCs/>
        </w:rPr>
        <w:t xml:space="preserve"> </w:t>
      </w:r>
      <w:r w:rsidR="00023996">
        <w:rPr>
          <w:rFonts w:ascii="Times New Roman" w:hAnsi="Times New Roman" w:cs="Times New Roman"/>
          <w:bCs/>
        </w:rPr>
        <w:t xml:space="preserve"> </w:t>
      </w:r>
      <w:r w:rsidR="00C264DC">
        <w:rPr>
          <w:rFonts w:ascii="Times New Roman" w:hAnsi="Times New Roman" w:cs="Times New Roman"/>
          <w:bCs/>
        </w:rPr>
        <w:t xml:space="preserve">Locally incurred costs paid in the U.S. are considered in an audit only if they are “material”. </w:t>
      </w:r>
      <w:r w:rsidR="00023996">
        <w:rPr>
          <w:rFonts w:ascii="Times New Roman" w:hAnsi="Times New Roman" w:cs="Times New Roman"/>
          <w:bCs/>
        </w:rPr>
        <w:t xml:space="preserve"> </w:t>
      </w:r>
      <w:r w:rsidR="00C264DC">
        <w:rPr>
          <w:rFonts w:ascii="Times New Roman" w:hAnsi="Times New Roman" w:cs="Times New Roman"/>
          <w:bCs/>
        </w:rPr>
        <w:t xml:space="preserve">The audit firm is responsible for </w:t>
      </w:r>
      <w:r w:rsidR="00023996">
        <w:rPr>
          <w:rFonts w:ascii="Times New Roman" w:hAnsi="Times New Roman" w:cs="Times New Roman"/>
          <w:bCs/>
        </w:rPr>
        <w:t xml:space="preserve">assessing and determining </w:t>
      </w:r>
      <w:r w:rsidR="00C264DC">
        <w:rPr>
          <w:rFonts w:ascii="Times New Roman" w:hAnsi="Times New Roman" w:cs="Times New Roman"/>
          <w:bCs/>
        </w:rPr>
        <w:t xml:space="preserve">the materiality threshold. </w:t>
      </w:r>
      <w:r>
        <w:rPr>
          <w:rFonts w:ascii="Times New Roman" w:hAnsi="Times New Roman" w:cs="Times New Roman"/>
          <w:bCs/>
        </w:rPr>
        <w:t xml:space="preserve"> Locally incurred costs do not include expatriate related costs paid in the U.S.  The expatriate related costs that are excluded from locally incurred costs are their salaries, allowances, and related overhead charges</w:t>
      </w:r>
      <w:r w:rsidR="00656265">
        <w:rPr>
          <w:rFonts w:ascii="Times New Roman" w:hAnsi="Times New Roman" w:cs="Times New Roman"/>
          <w:bCs/>
        </w:rPr>
        <w:t xml:space="preserve"> paid in the U.S.  Locally incurred costs include costs that are incurred locally by long-term and short-term expatriate staff and consultants.</w:t>
      </w:r>
    </w:p>
    <w:p w:rsidR="00C75392" w:rsidRPr="00CF0247" w:rsidRDefault="00C75392" w:rsidP="00C75392">
      <w:pPr>
        <w:pStyle w:val="Default"/>
        <w:ind w:left="720" w:right="-280"/>
        <w:rPr>
          <w:rFonts w:ascii="Times New Roman" w:hAnsi="Times New Roman" w:cs="Times New Roman"/>
        </w:rPr>
      </w:pPr>
    </w:p>
    <w:p w:rsidR="00D756CD" w:rsidRPr="00CF0247" w:rsidRDefault="00D756CD" w:rsidP="00CC7DF0">
      <w:pPr>
        <w:pStyle w:val="Default"/>
        <w:numPr>
          <w:ilvl w:val="0"/>
          <w:numId w:val="16"/>
        </w:numPr>
        <w:ind w:right="-280"/>
        <w:rPr>
          <w:rFonts w:ascii="Times New Roman" w:hAnsi="Times New Roman" w:cs="Times New Roman"/>
        </w:rPr>
      </w:pPr>
      <w:r w:rsidRPr="00CF0247">
        <w:rPr>
          <w:rFonts w:ascii="Times New Roman" w:hAnsi="Times New Roman" w:cs="Times New Roman"/>
        </w:rPr>
        <w:t xml:space="preserve">In the OIG Guidelines, the audit threshold for prime non-U.S. </w:t>
      </w:r>
      <w:r w:rsidR="00CC7DF0" w:rsidRPr="00CF0247">
        <w:rPr>
          <w:rFonts w:ascii="Times New Roman" w:hAnsi="Times New Roman" w:cs="Times New Roman"/>
        </w:rPr>
        <w:t xml:space="preserve">partners </w:t>
      </w:r>
      <w:r w:rsidRPr="00CF0247">
        <w:rPr>
          <w:rFonts w:ascii="Times New Roman" w:hAnsi="Times New Roman" w:cs="Times New Roman"/>
        </w:rPr>
        <w:t xml:space="preserve">is $300,000 expended in their fiscal year.  Under the USAID/WBG audit program, there is no threshold for prime non-U.S. </w:t>
      </w:r>
      <w:r w:rsidR="00CC7DF0" w:rsidRPr="00CF0247">
        <w:rPr>
          <w:rFonts w:ascii="Times New Roman" w:hAnsi="Times New Roman" w:cs="Times New Roman"/>
        </w:rPr>
        <w:t>partners</w:t>
      </w:r>
      <w:r w:rsidRPr="00CF0247">
        <w:rPr>
          <w:rFonts w:ascii="Times New Roman" w:hAnsi="Times New Roman" w:cs="Times New Roman"/>
        </w:rPr>
        <w:t>; all are audited regardless of amount expended annually.</w:t>
      </w:r>
    </w:p>
    <w:p w:rsidR="00C75392" w:rsidRPr="00CF0247" w:rsidRDefault="00C75392" w:rsidP="00C75392">
      <w:pPr>
        <w:pStyle w:val="Default"/>
        <w:ind w:left="720" w:right="-280"/>
        <w:rPr>
          <w:rFonts w:ascii="Times New Roman" w:hAnsi="Times New Roman" w:cs="Times New Roman"/>
        </w:rPr>
      </w:pPr>
    </w:p>
    <w:p w:rsidR="003172C6" w:rsidRPr="00CF0247" w:rsidRDefault="003172C6" w:rsidP="00DB05AC">
      <w:pPr>
        <w:pStyle w:val="Default"/>
        <w:numPr>
          <w:ilvl w:val="0"/>
          <w:numId w:val="16"/>
        </w:numPr>
        <w:ind w:right="-280"/>
        <w:rPr>
          <w:rFonts w:ascii="Times New Roman" w:hAnsi="Times New Roman" w:cs="Times New Roman"/>
        </w:rPr>
      </w:pPr>
      <w:r w:rsidRPr="00CF0247">
        <w:rPr>
          <w:rFonts w:ascii="Times New Roman" w:hAnsi="Times New Roman" w:cs="Times New Roman"/>
        </w:rPr>
        <w:t xml:space="preserve">Under the OIG Guidelines, </w:t>
      </w:r>
      <w:r w:rsidR="000F729D" w:rsidRPr="00CF0247">
        <w:rPr>
          <w:rFonts w:ascii="Times New Roman" w:hAnsi="Times New Roman" w:cs="Times New Roman"/>
        </w:rPr>
        <w:t xml:space="preserve">a </w:t>
      </w:r>
      <w:r w:rsidRPr="00CF0247">
        <w:rPr>
          <w:rFonts w:ascii="Times New Roman" w:hAnsi="Times New Roman" w:cs="Times New Roman"/>
        </w:rPr>
        <w:t>recipient who receive</w:t>
      </w:r>
      <w:r w:rsidR="000F729D" w:rsidRPr="00CF0247">
        <w:rPr>
          <w:rFonts w:ascii="Times New Roman" w:hAnsi="Times New Roman" w:cs="Times New Roman"/>
        </w:rPr>
        <w:t>s</w:t>
      </w:r>
      <w:r w:rsidRPr="00CF0247">
        <w:rPr>
          <w:rFonts w:ascii="Times New Roman" w:hAnsi="Times New Roman" w:cs="Times New Roman"/>
        </w:rPr>
        <w:t xml:space="preserve"> direct assistance from USAID under more than one agreement</w:t>
      </w:r>
      <w:r w:rsidR="00C23A83" w:rsidRPr="00CF0247">
        <w:rPr>
          <w:rFonts w:ascii="Times New Roman" w:hAnsi="Times New Roman" w:cs="Times New Roman"/>
        </w:rPr>
        <w:t>,</w:t>
      </w:r>
      <w:r w:rsidRPr="00CF0247">
        <w:rPr>
          <w:rFonts w:ascii="Times New Roman" w:hAnsi="Times New Roman" w:cs="Times New Roman"/>
        </w:rPr>
        <w:t xml:space="preserve"> and also </w:t>
      </w:r>
      <w:r w:rsidR="00C23A83" w:rsidRPr="00CF0247">
        <w:rPr>
          <w:rFonts w:ascii="Times New Roman" w:hAnsi="Times New Roman" w:cs="Times New Roman"/>
        </w:rPr>
        <w:t>receive</w:t>
      </w:r>
      <w:r w:rsidR="000F729D" w:rsidRPr="00CF0247">
        <w:rPr>
          <w:rFonts w:ascii="Times New Roman" w:hAnsi="Times New Roman" w:cs="Times New Roman"/>
        </w:rPr>
        <w:t>s</w:t>
      </w:r>
      <w:r w:rsidR="00C23A83" w:rsidRPr="00CF0247">
        <w:rPr>
          <w:rFonts w:ascii="Times New Roman" w:hAnsi="Times New Roman" w:cs="Times New Roman"/>
        </w:rPr>
        <w:t xml:space="preserve"> </w:t>
      </w:r>
      <w:r w:rsidRPr="00CF0247">
        <w:rPr>
          <w:rFonts w:ascii="Times New Roman" w:hAnsi="Times New Roman" w:cs="Times New Roman"/>
        </w:rPr>
        <w:t xml:space="preserve">indirect assistance from USAID as a sub-recipient </w:t>
      </w:r>
      <w:r w:rsidR="00AD1DBB" w:rsidRPr="00CF0247">
        <w:rPr>
          <w:rFonts w:ascii="Times New Roman" w:hAnsi="Times New Roman" w:cs="Times New Roman"/>
        </w:rPr>
        <w:t xml:space="preserve">from either foreign or U.S. </w:t>
      </w:r>
      <w:r w:rsidR="000F729D" w:rsidRPr="00CF0247">
        <w:rPr>
          <w:rFonts w:ascii="Times New Roman" w:hAnsi="Times New Roman" w:cs="Times New Roman"/>
        </w:rPr>
        <w:t xml:space="preserve">prime </w:t>
      </w:r>
      <w:r w:rsidR="00AD1DBB" w:rsidRPr="00CF0247">
        <w:rPr>
          <w:rFonts w:ascii="Times New Roman" w:hAnsi="Times New Roman" w:cs="Times New Roman"/>
        </w:rPr>
        <w:t xml:space="preserve">recipients, the recipient must have one annual recipient-contracted audit performed that would cover all USAID funding </w:t>
      </w:r>
      <w:r w:rsidR="000F729D" w:rsidRPr="00CF0247">
        <w:rPr>
          <w:rFonts w:ascii="Times New Roman" w:hAnsi="Times New Roman" w:cs="Times New Roman"/>
        </w:rPr>
        <w:t xml:space="preserve">received </w:t>
      </w:r>
      <w:r w:rsidR="00AD1DBB" w:rsidRPr="00CF0247">
        <w:rPr>
          <w:rFonts w:ascii="Times New Roman" w:hAnsi="Times New Roman" w:cs="Times New Roman"/>
        </w:rPr>
        <w:t xml:space="preserve">from all sources.  Under the USAID/WBG audit </w:t>
      </w:r>
      <w:r w:rsidR="00DB05AC" w:rsidRPr="00CF0247">
        <w:rPr>
          <w:rFonts w:ascii="Times New Roman" w:hAnsi="Times New Roman" w:cs="Times New Roman"/>
        </w:rPr>
        <w:t>program</w:t>
      </w:r>
      <w:r w:rsidR="00AD1DBB" w:rsidRPr="00CF0247">
        <w:rPr>
          <w:rFonts w:ascii="Times New Roman" w:hAnsi="Times New Roman" w:cs="Times New Roman"/>
        </w:rPr>
        <w:t>, only one award is selected for audit</w:t>
      </w:r>
      <w:r w:rsidR="001578D9" w:rsidRPr="00CF0247">
        <w:rPr>
          <w:rFonts w:ascii="Times New Roman" w:hAnsi="Times New Roman" w:cs="Times New Roman"/>
        </w:rPr>
        <w:t xml:space="preserve"> (please see bullet point no. 1 under section 3 below for greater details)</w:t>
      </w:r>
      <w:r w:rsidR="00AD1DBB" w:rsidRPr="00CF0247">
        <w:rPr>
          <w:rFonts w:ascii="Times New Roman" w:hAnsi="Times New Roman" w:cs="Times New Roman"/>
        </w:rPr>
        <w:t xml:space="preserve">. </w:t>
      </w:r>
    </w:p>
    <w:p w:rsidR="00C75392" w:rsidRPr="00CF0247" w:rsidRDefault="00C75392" w:rsidP="00C75392">
      <w:pPr>
        <w:pStyle w:val="Default"/>
        <w:ind w:left="720" w:right="-280"/>
        <w:rPr>
          <w:rFonts w:ascii="Times New Roman" w:hAnsi="Times New Roman" w:cs="Times New Roman"/>
        </w:rPr>
      </w:pPr>
    </w:p>
    <w:p w:rsidR="00AD1DBB" w:rsidRPr="00CF0247" w:rsidRDefault="00AD1DBB" w:rsidP="00CC7DF0">
      <w:pPr>
        <w:pStyle w:val="Default"/>
        <w:numPr>
          <w:ilvl w:val="0"/>
          <w:numId w:val="16"/>
        </w:numPr>
        <w:ind w:right="-280"/>
        <w:rPr>
          <w:rFonts w:ascii="Times New Roman" w:hAnsi="Times New Roman" w:cs="Times New Roman"/>
        </w:rPr>
      </w:pPr>
      <w:r w:rsidRPr="00CF0247">
        <w:rPr>
          <w:rFonts w:ascii="Times New Roman" w:hAnsi="Times New Roman" w:cs="Times New Roman"/>
        </w:rPr>
        <w:t xml:space="preserve">Under the OIG Guidelines, the audited period is the recipient’s or sub-recipient’s fiscal year.  Under the USAID/WBG audit </w:t>
      </w:r>
      <w:r w:rsidR="00DB05AC" w:rsidRPr="00CF0247">
        <w:rPr>
          <w:rFonts w:ascii="Times New Roman" w:hAnsi="Times New Roman" w:cs="Times New Roman"/>
        </w:rPr>
        <w:t>program</w:t>
      </w:r>
      <w:r w:rsidRPr="00CF0247">
        <w:rPr>
          <w:rFonts w:ascii="Times New Roman" w:hAnsi="Times New Roman" w:cs="Times New Roman"/>
        </w:rPr>
        <w:t xml:space="preserve">, the audited period is not necessarily the </w:t>
      </w:r>
      <w:r w:rsidR="00CC7DF0" w:rsidRPr="00CF0247">
        <w:rPr>
          <w:rFonts w:ascii="Times New Roman" w:hAnsi="Times New Roman" w:cs="Times New Roman"/>
        </w:rPr>
        <w:t>partner</w:t>
      </w:r>
      <w:r w:rsidRPr="00CF0247">
        <w:rPr>
          <w:rFonts w:ascii="Times New Roman" w:hAnsi="Times New Roman" w:cs="Times New Roman"/>
        </w:rPr>
        <w:t>’s or sub-</w:t>
      </w:r>
      <w:r w:rsidR="00CC7DF0" w:rsidRPr="00CF0247">
        <w:rPr>
          <w:rFonts w:ascii="Times New Roman" w:hAnsi="Times New Roman" w:cs="Times New Roman"/>
        </w:rPr>
        <w:t>partner</w:t>
      </w:r>
      <w:r w:rsidRPr="00CF0247">
        <w:rPr>
          <w:rFonts w:ascii="Times New Roman" w:hAnsi="Times New Roman" w:cs="Times New Roman"/>
        </w:rPr>
        <w:t>’s fiscal year</w:t>
      </w:r>
      <w:r w:rsidR="00DB05AC" w:rsidRPr="00CF0247">
        <w:rPr>
          <w:rFonts w:ascii="Times New Roman" w:hAnsi="Times New Roman" w:cs="Times New Roman"/>
        </w:rPr>
        <w:t>.  F</w:t>
      </w:r>
      <w:r w:rsidR="006331E8" w:rsidRPr="00CF0247">
        <w:rPr>
          <w:rFonts w:ascii="Times New Roman" w:hAnsi="Times New Roman" w:cs="Times New Roman"/>
        </w:rPr>
        <w:t xml:space="preserve">or </w:t>
      </w:r>
      <w:r w:rsidR="00DB05AC" w:rsidRPr="00CF0247">
        <w:rPr>
          <w:rFonts w:ascii="Times New Roman" w:hAnsi="Times New Roman" w:cs="Times New Roman"/>
        </w:rPr>
        <w:t xml:space="preserve">example, for </w:t>
      </w:r>
      <w:r w:rsidR="006331E8" w:rsidRPr="00CF0247">
        <w:rPr>
          <w:rFonts w:ascii="Times New Roman" w:hAnsi="Times New Roman" w:cs="Times New Roman"/>
        </w:rPr>
        <w:t xml:space="preserve">prime </w:t>
      </w:r>
      <w:r w:rsidR="00CC7DF0" w:rsidRPr="00CF0247">
        <w:rPr>
          <w:rFonts w:ascii="Times New Roman" w:hAnsi="Times New Roman" w:cs="Times New Roman"/>
        </w:rPr>
        <w:t>partners</w:t>
      </w:r>
      <w:r w:rsidR="006331E8" w:rsidRPr="00CF0247">
        <w:rPr>
          <w:rFonts w:ascii="Times New Roman" w:hAnsi="Times New Roman" w:cs="Times New Roman"/>
        </w:rPr>
        <w:t xml:space="preserve"> it could be USAID’s fiscal year</w:t>
      </w:r>
      <w:r w:rsidR="00DB05AC" w:rsidRPr="00CF0247">
        <w:rPr>
          <w:rFonts w:ascii="Times New Roman" w:hAnsi="Times New Roman" w:cs="Times New Roman"/>
        </w:rPr>
        <w:t xml:space="preserve"> or any other period determined by USAID/WBG</w:t>
      </w:r>
      <w:r w:rsidR="006331E8" w:rsidRPr="00CF0247">
        <w:rPr>
          <w:rFonts w:ascii="Times New Roman" w:hAnsi="Times New Roman" w:cs="Times New Roman"/>
        </w:rPr>
        <w:t>.</w:t>
      </w:r>
    </w:p>
    <w:p w:rsidR="00C75392" w:rsidRPr="00CF0247" w:rsidRDefault="00C75392" w:rsidP="00C75392">
      <w:pPr>
        <w:pStyle w:val="Default"/>
        <w:ind w:left="720" w:right="-280"/>
        <w:rPr>
          <w:rFonts w:ascii="Times New Roman" w:hAnsi="Times New Roman" w:cs="Times New Roman"/>
        </w:rPr>
      </w:pPr>
    </w:p>
    <w:p w:rsidR="00AD1DBB" w:rsidRPr="00CF0247" w:rsidRDefault="00B86F39" w:rsidP="00CC7DF0">
      <w:pPr>
        <w:pStyle w:val="Default"/>
        <w:numPr>
          <w:ilvl w:val="0"/>
          <w:numId w:val="16"/>
        </w:numPr>
        <w:ind w:right="-280"/>
        <w:rPr>
          <w:rFonts w:ascii="Times New Roman" w:hAnsi="Times New Roman" w:cs="Times New Roman"/>
        </w:rPr>
      </w:pPr>
      <w:r w:rsidRPr="00467578">
        <w:rPr>
          <w:rFonts w:ascii="Times New Roman" w:hAnsi="Times New Roman" w:cs="Times New Roman"/>
        </w:rPr>
        <w:t xml:space="preserve">Under the OIG Guidelines, a U.S. sub-recipient that expends $500,000 or more in USAID awards in its fiscal year is subject to U.S. Office of Management and Budget Circular A-133 audit requirements and will not require a separate recipient-contracted audit.  Under the USAID/WBG </w:t>
      </w:r>
      <w:r w:rsidR="00DB05AC" w:rsidRPr="00467578">
        <w:rPr>
          <w:rFonts w:ascii="Times New Roman" w:hAnsi="Times New Roman" w:cs="Times New Roman"/>
        </w:rPr>
        <w:t xml:space="preserve">audit </w:t>
      </w:r>
      <w:r w:rsidRPr="00467578">
        <w:rPr>
          <w:rFonts w:ascii="Times New Roman" w:hAnsi="Times New Roman" w:cs="Times New Roman"/>
        </w:rPr>
        <w:t>program, a U.S. sub-</w:t>
      </w:r>
      <w:r w:rsidR="00CC7DF0" w:rsidRPr="00467578">
        <w:rPr>
          <w:rFonts w:ascii="Times New Roman" w:hAnsi="Times New Roman" w:cs="Times New Roman"/>
        </w:rPr>
        <w:t>partner</w:t>
      </w:r>
      <w:r w:rsidRPr="00467578">
        <w:rPr>
          <w:rFonts w:ascii="Times New Roman" w:hAnsi="Times New Roman" w:cs="Times New Roman"/>
        </w:rPr>
        <w:t xml:space="preserve"> that expends $500,000 or more in USAID</w:t>
      </w:r>
      <w:r w:rsidR="001578D9" w:rsidRPr="00467578">
        <w:rPr>
          <w:rFonts w:ascii="Times New Roman" w:hAnsi="Times New Roman" w:cs="Times New Roman"/>
        </w:rPr>
        <w:t>/WBG</w:t>
      </w:r>
      <w:r w:rsidRPr="00467578">
        <w:rPr>
          <w:rFonts w:ascii="Times New Roman" w:hAnsi="Times New Roman" w:cs="Times New Roman"/>
        </w:rPr>
        <w:t xml:space="preserve"> awards in its fiscal year is subject to audit on its locally incurred costs.</w:t>
      </w:r>
    </w:p>
    <w:p w:rsidR="00C75392" w:rsidRPr="00CF0247" w:rsidRDefault="00C75392" w:rsidP="00C75392">
      <w:pPr>
        <w:pStyle w:val="Default"/>
        <w:ind w:left="720" w:right="-280"/>
        <w:rPr>
          <w:rFonts w:ascii="Times New Roman" w:hAnsi="Times New Roman" w:cs="Times New Roman"/>
        </w:rPr>
      </w:pPr>
    </w:p>
    <w:p w:rsidR="00B86F39" w:rsidRPr="00CF0247" w:rsidRDefault="00B86F39" w:rsidP="00DB05AC">
      <w:pPr>
        <w:pStyle w:val="Default"/>
        <w:numPr>
          <w:ilvl w:val="0"/>
          <w:numId w:val="16"/>
        </w:numPr>
        <w:ind w:right="-280"/>
        <w:rPr>
          <w:rFonts w:ascii="Times New Roman" w:hAnsi="Times New Roman" w:cs="Times New Roman"/>
        </w:rPr>
      </w:pPr>
      <w:r>
        <w:rPr>
          <w:rFonts w:ascii="Times New Roman" w:hAnsi="Times New Roman" w:cs="Times New Roman"/>
        </w:rPr>
        <w:t xml:space="preserve">Under the OIG Guidelines there is only one standard </w:t>
      </w:r>
      <w:r w:rsidR="00DB05AC">
        <w:rPr>
          <w:rFonts w:ascii="Times New Roman" w:hAnsi="Times New Roman" w:cs="Times New Roman"/>
        </w:rPr>
        <w:t xml:space="preserve">audit </w:t>
      </w:r>
      <w:r>
        <w:rPr>
          <w:rFonts w:ascii="Times New Roman" w:hAnsi="Times New Roman" w:cs="Times New Roman"/>
        </w:rPr>
        <w:t xml:space="preserve">scope of work which is for the audit of the fund accountability statement.  Under the USAID/WBG audit program, there are </w:t>
      </w:r>
      <w:r w:rsidR="00997185">
        <w:rPr>
          <w:rFonts w:ascii="Times New Roman" w:hAnsi="Times New Roman" w:cs="Times New Roman"/>
        </w:rPr>
        <w:t>three</w:t>
      </w:r>
      <w:r>
        <w:rPr>
          <w:rFonts w:ascii="Times New Roman" w:hAnsi="Times New Roman" w:cs="Times New Roman"/>
        </w:rPr>
        <w:t xml:space="preserve"> different audit scope</w:t>
      </w:r>
      <w:r w:rsidR="00C23A83">
        <w:rPr>
          <w:rFonts w:ascii="Times New Roman" w:hAnsi="Times New Roman" w:cs="Times New Roman"/>
        </w:rPr>
        <w:t>s</w:t>
      </w:r>
      <w:r>
        <w:rPr>
          <w:rFonts w:ascii="Times New Roman" w:hAnsi="Times New Roman" w:cs="Times New Roman"/>
        </w:rPr>
        <w:t xml:space="preserve"> of work depending on the type of </w:t>
      </w:r>
      <w:r w:rsidR="00DB05AC">
        <w:rPr>
          <w:rFonts w:ascii="Times New Roman" w:hAnsi="Times New Roman" w:cs="Times New Roman"/>
        </w:rPr>
        <w:t>award</w:t>
      </w:r>
      <w:r w:rsidR="00AB0433">
        <w:rPr>
          <w:rFonts w:ascii="Times New Roman" w:hAnsi="Times New Roman" w:cs="Times New Roman"/>
        </w:rPr>
        <w:t xml:space="preserve"> (</w:t>
      </w:r>
      <w:hyperlink r:id="rId17" w:history="1">
        <w:r w:rsidR="00AB0433" w:rsidRPr="00023996">
          <w:rPr>
            <w:rStyle w:val="Hyperlink"/>
            <w:rFonts w:ascii="Times New Roman" w:hAnsi="Times New Roman" w:cs="Times New Roman"/>
          </w:rPr>
          <w:t>Attachment 3</w:t>
        </w:r>
      </w:hyperlink>
      <w:r w:rsidR="00AB0433">
        <w:rPr>
          <w:rFonts w:ascii="Times New Roman" w:hAnsi="Times New Roman" w:cs="Times New Roman"/>
        </w:rPr>
        <w:t>)</w:t>
      </w:r>
      <w:r>
        <w:rPr>
          <w:rFonts w:ascii="Times New Roman" w:hAnsi="Times New Roman" w:cs="Times New Roman"/>
        </w:rPr>
        <w:t>.</w:t>
      </w:r>
    </w:p>
    <w:p w:rsidR="00C75392" w:rsidRPr="00CF0247" w:rsidRDefault="00C75392" w:rsidP="00C75392">
      <w:pPr>
        <w:pStyle w:val="Default"/>
        <w:ind w:left="720" w:right="-280"/>
        <w:rPr>
          <w:rFonts w:ascii="Times New Roman" w:hAnsi="Times New Roman" w:cs="Times New Roman"/>
        </w:rPr>
      </w:pPr>
    </w:p>
    <w:p w:rsidR="00B86F39" w:rsidRPr="00CF0247" w:rsidRDefault="00635A12" w:rsidP="00FD0BA5">
      <w:pPr>
        <w:pStyle w:val="Default"/>
        <w:numPr>
          <w:ilvl w:val="0"/>
          <w:numId w:val="16"/>
        </w:numPr>
        <w:ind w:right="-280"/>
        <w:rPr>
          <w:rFonts w:ascii="Times New Roman" w:hAnsi="Times New Roman" w:cs="Times New Roman"/>
        </w:rPr>
      </w:pPr>
      <w:r>
        <w:rPr>
          <w:rFonts w:ascii="Times New Roman" w:hAnsi="Times New Roman" w:cs="Times New Roman"/>
        </w:rPr>
        <w:t xml:space="preserve">Under </w:t>
      </w:r>
      <w:r w:rsidR="0090161C">
        <w:rPr>
          <w:rFonts w:ascii="Times New Roman" w:hAnsi="Times New Roman" w:cs="Times New Roman"/>
        </w:rPr>
        <w:t xml:space="preserve">the OIG Guidelines, the Cognizant Mission is not responsible for or required to create audit universe and plan for sub-recipients.  Under the USAID/WBG audit program </w:t>
      </w:r>
      <w:r w:rsidR="00B70C86">
        <w:rPr>
          <w:rFonts w:ascii="Times New Roman" w:hAnsi="Times New Roman" w:cs="Times New Roman"/>
        </w:rPr>
        <w:t>the Mission creates the audit universe and plans for the significant sub-</w:t>
      </w:r>
      <w:r w:rsidR="00FD0BA5">
        <w:rPr>
          <w:rFonts w:ascii="Times New Roman" w:hAnsi="Times New Roman" w:cs="Times New Roman"/>
        </w:rPr>
        <w:t>partners</w:t>
      </w:r>
      <w:r w:rsidR="00B70C86">
        <w:rPr>
          <w:rFonts w:ascii="Times New Roman" w:hAnsi="Times New Roman" w:cs="Times New Roman"/>
        </w:rPr>
        <w:t xml:space="preserve"> and notifies the selected sub-</w:t>
      </w:r>
      <w:r w:rsidR="00FD0BA5">
        <w:rPr>
          <w:rFonts w:ascii="Times New Roman" w:hAnsi="Times New Roman" w:cs="Times New Roman"/>
        </w:rPr>
        <w:t>partners</w:t>
      </w:r>
      <w:r w:rsidR="00B70C86">
        <w:rPr>
          <w:rFonts w:ascii="Times New Roman" w:hAnsi="Times New Roman" w:cs="Times New Roman"/>
        </w:rPr>
        <w:t xml:space="preserve"> through the</w:t>
      </w:r>
      <w:r w:rsidR="00DB05AC">
        <w:rPr>
          <w:rFonts w:ascii="Times New Roman" w:hAnsi="Times New Roman" w:cs="Times New Roman"/>
        </w:rPr>
        <w:t>ir</w:t>
      </w:r>
      <w:r w:rsidR="00B70C86">
        <w:rPr>
          <w:rFonts w:ascii="Times New Roman" w:hAnsi="Times New Roman" w:cs="Times New Roman"/>
        </w:rPr>
        <w:t xml:space="preserve"> prime </w:t>
      </w:r>
      <w:r w:rsidR="00FD0BA5">
        <w:rPr>
          <w:rFonts w:ascii="Times New Roman" w:hAnsi="Times New Roman" w:cs="Times New Roman"/>
        </w:rPr>
        <w:t>partners</w:t>
      </w:r>
      <w:r w:rsidR="00B70C86">
        <w:rPr>
          <w:rFonts w:ascii="Times New Roman" w:hAnsi="Times New Roman" w:cs="Times New Roman"/>
        </w:rPr>
        <w:t xml:space="preserve">. </w:t>
      </w:r>
    </w:p>
    <w:p w:rsidR="00C75392" w:rsidRPr="00CF0247" w:rsidRDefault="00C75392" w:rsidP="00C75392">
      <w:pPr>
        <w:pStyle w:val="Default"/>
        <w:ind w:left="720" w:right="-280"/>
        <w:rPr>
          <w:rFonts w:ascii="Times New Roman" w:hAnsi="Times New Roman" w:cs="Times New Roman"/>
        </w:rPr>
      </w:pPr>
    </w:p>
    <w:p w:rsidR="00B70C86" w:rsidRPr="00CF0247" w:rsidRDefault="00B70C86" w:rsidP="00FD0BA5">
      <w:pPr>
        <w:pStyle w:val="Default"/>
        <w:numPr>
          <w:ilvl w:val="0"/>
          <w:numId w:val="16"/>
        </w:numPr>
        <w:ind w:right="-280"/>
        <w:rPr>
          <w:rFonts w:ascii="Times New Roman" w:hAnsi="Times New Roman" w:cs="Times New Roman"/>
        </w:rPr>
      </w:pPr>
      <w:r>
        <w:rPr>
          <w:rFonts w:ascii="Times New Roman" w:hAnsi="Times New Roman" w:cs="Times New Roman"/>
        </w:rPr>
        <w:t>Under the OIG Guidelines, audit reports of sub-recipients are not sent to the Cognizant Mission or the Regional Inspector General for review and issuance.  Under the USA</w:t>
      </w:r>
      <w:r w:rsidR="00C23A83">
        <w:rPr>
          <w:rFonts w:ascii="Times New Roman" w:hAnsi="Times New Roman" w:cs="Times New Roman"/>
        </w:rPr>
        <w:t>I</w:t>
      </w:r>
      <w:r>
        <w:rPr>
          <w:rFonts w:ascii="Times New Roman" w:hAnsi="Times New Roman" w:cs="Times New Roman"/>
        </w:rPr>
        <w:t>D/WBG audit program, the audit reports of sub-</w:t>
      </w:r>
      <w:r w:rsidR="00FD0BA5">
        <w:rPr>
          <w:rFonts w:ascii="Times New Roman" w:hAnsi="Times New Roman" w:cs="Times New Roman"/>
        </w:rPr>
        <w:t xml:space="preserve">partners </w:t>
      </w:r>
      <w:r>
        <w:rPr>
          <w:rFonts w:ascii="Times New Roman" w:hAnsi="Times New Roman" w:cs="Times New Roman"/>
        </w:rPr>
        <w:t>are issued separately and submitted to the RIG</w:t>
      </w:r>
      <w:r w:rsidR="00001CF2">
        <w:rPr>
          <w:rFonts w:ascii="Times New Roman" w:hAnsi="Times New Roman" w:cs="Times New Roman"/>
        </w:rPr>
        <w:t>/</w:t>
      </w:r>
      <w:r>
        <w:rPr>
          <w:rFonts w:ascii="Times New Roman" w:hAnsi="Times New Roman" w:cs="Times New Roman"/>
        </w:rPr>
        <w:t xml:space="preserve">Cairo </w:t>
      </w:r>
      <w:r w:rsidR="00DB05AC">
        <w:rPr>
          <w:rFonts w:ascii="Times New Roman" w:hAnsi="Times New Roman" w:cs="Times New Roman"/>
        </w:rPr>
        <w:t xml:space="preserve">through the USAID/WBG mission </w:t>
      </w:r>
      <w:r>
        <w:rPr>
          <w:rFonts w:ascii="Times New Roman" w:hAnsi="Times New Roman" w:cs="Times New Roman"/>
        </w:rPr>
        <w:t>for review and issuance.</w:t>
      </w:r>
    </w:p>
    <w:p w:rsidR="00F02C50" w:rsidRDefault="00F02C50" w:rsidP="00C65D97">
      <w:pPr>
        <w:pStyle w:val="Default"/>
        <w:ind w:right="-280"/>
        <w:rPr>
          <w:rFonts w:ascii="Times New Roman" w:hAnsi="Times New Roman" w:cs="Times New Roman"/>
          <w:b/>
          <w:bCs/>
        </w:rPr>
      </w:pPr>
    </w:p>
    <w:p w:rsidR="00EA7FE4" w:rsidRDefault="00EA7FE4" w:rsidP="00C65D97">
      <w:pPr>
        <w:pStyle w:val="Default"/>
        <w:ind w:right="-280"/>
        <w:rPr>
          <w:rFonts w:ascii="Times New Roman" w:hAnsi="Times New Roman" w:cs="Times New Roman"/>
          <w:b/>
          <w:bCs/>
        </w:rPr>
      </w:pPr>
    </w:p>
    <w:p w:rsidR="005F031B" w:rsidRDefault="005F031B" w:rsidP="00C65D97">
      <w:pPr>
        <w:pStyle w:val="Default"/>
        <w:ind w:right="-280"/>
        <w:rPr>
          <w:rFonts w:ascii="Times New Roman" w:hAnsi="Times New Roman" w:cs="Times New Roman"/>
          <w:b/>
          <w:bCs/>
        </w:rPr>
      </w:pPr>
    </w:p>
    <w:p w:rsidR="0013666A" w:rsidRDefault="005F031B" w:rsidP="0013666A">
      <w:pPr>
        <w:pStyle w:val="Default"/>
        <w:numPr>
          <w:ilvl w:val="0"/>
          <w:numId w:val="17"/>
        </w:numPr>
        <w:ind w:left="360" w:right="-280"/>
        <w:rPr>
          <w:rFonts w:ascii="Times New Roman" w:hAnsi="Times New Roman" w:cs="Times New Roman"/>
          <w:b/>
          <w:bCs/>
        </w:rPr>
      </w:pPr>
      <w:r>
        <w:rPr>
          <w:rFonts w:ascii="Times New Roman" w:hAnsi="Times New Roman" w:cs="Times New Roman"/>
          <w:b/>
          <w:bCs/>
        </w:rPr>
        <w:t xml:space="preserve">Partner Contracted </w:t>
      </w:r>
      <w:r w:rsidR="0013666A">
        <w:rPr>
          <w:rFonts w:ascii="Times New Roman" w:hAnsi="Times New Roman" w:cs="Times New Roman"/>
          <w:b/>
          <w:bCs/>
        </w:rPr>
        <w:t>Audit Criteria</w:t>
      </w:r>
    </w:p>
    <w:p w:rsidR="004A46CE" w:rsidRDefault="004A46CE" w:rsidP="004A46CE">
      <w:pPr>
        <w:pStyle w:val="Default"/>
        <w:ind w:left="360" w:right="-280"/>
        <w:rPr>
          <w:rFonts w:ascii="Times New Roman" w:hAnsi="Times New Roman" w:cs="Times New Roman"/>
          <w:b/>
          <w:bCs/>
        </w:rPr>
      </w:pPr>
    </w:p>
    <w:tbl>
      <w:tblPr>
        <w:tblW w:w="9097" w:type="dxa"/>
        <w:jc w:val="center"/>
        <w:tblInd w:w="-570" w:type="dxa"/>
        <w:tblLook w:val="04A0" w:firstRow="1" w:lastRow="0" w:firstColumn="1" w:lastColumn="0" w:noHBand="0" w:noVBand="1"/>
      </w:tblPr>
      <w:tblGrid>
        <w:gridCol w:w="3066"/>
        <w:gridCol w:w="4525"/>
        <w:gridCol w:w="1506"/>
      </w:tblGrid>
      <w:tr w:rsidR="0013666A" w:rsidRPr="00CF0247" w:rsidTr="001578D9">
        <w:trPr>
          <w:trHeight w:val="718"/>
          <w:jc w:val="center"/>
        </w:trPr>
        <w:tc>
          <w:tcPr>
            <w:tcW w:w="3066" w:type="dxa"/>
            <w:tcBorders>
              <w:top w:val="single" w:sz="8" w:space="0" w:color="auto"/>
              <w:left w:val="single" w:sz="8" w:space="0" w:color="auto"/>
              <w:bottom w:val="single" w:sz="8" w:space="0" w:color="auto"/>
              <w:right w:val="single" w:sz="4" w:space="0" w:color="auto"/>
            </w:tcBorders>
            <w:shd w:val="clear" w:color="000000" w:fill="D9D9D9"/>
            <w:hideMark/>
          </w:tcPr>
          <w:p w:rsidR="0013666A" w:rsidRPr="00CF0247" w:rsidRDefault="0013666A" w:rsidP="00B77E70">
            <w:pPr>
              <w:rPr>
                <w:rFonts w:ascii="Times New Roman" w:hAnsi="Times New Roman" w:cs="Times New Roman"/>
                <w:color w:val="000000"/>
                <w:sz w:val="24"/>
                <w:szCs w:val="24"/>
              </w:rPr>
            </w:pPr>
            <w:r w:rsidRPr="00CF0247">
              <w:rPr>
                <w:rFonts w:ascii="Times New Roman" w:hAnsi="Times New Roman" w:cs="Times New Roman"/>
                <w:color w:val="000000"/>
                <w:sz w:val="24"/>
                <w:szCs w:val="24"/>
              </w:rPr>
              <w:t>Awardee</w:t>
            </w:r>
          </w:p>
        </w:tc>
        <w:tc>
          <w:tcPr>
            <w:tcW w:w="4525" w:type="dxa"/>
            <w:tcBorders>
              <w:top w:val="single" w:sz="8" w:space="0" w:color="auto"/>
              <w:left w:val="nil"/>
              <w:bottom w:val="single" w:sz="8" w:space="0" w:color="auto"/>
              <w:right w:val="single" w:sz="4" w:space="0" w:color="auto"/>
            </w:tcBorders>
            <w:shd w:val="clear" w:color="000000" w:fill="D9D9D9"/>
            <w:hideMark/>
          </w:tcPr>
          <w:p w:rsidR="0013666A" w:rsidRPr="00CF0247" w:rsidRDefault="0013666A" w:rsidP="00B77E70">
            <w:pPr>
              <w:jc w:val="center"/>
              <w:rPr>
                <w:rFonts w:ascii="Times New Roman" w:hAnsi="Times New Roman" w:cs="Times New Roman"/>
                <w:color w:val="000000"/>
                <w:sz w:val="24"/>
                <w:szCs w:val="24"/>
              </w:rPr>
            </w:pPr>
            <w:r w:rsidRPr="00CF0247">
              <w:rPr>
                <w:rFonts w:ascii="Times New Roman" w:hAnsi="Times New Roman" w:cs="Times New Roman"/>
                <w:color w:val="000000"/>
                <w:sz w:val="24"/>
                <w:szCs w:val="24"/>
              </w:rPr>
              <w:t xml:space="preserve">Threshold to be Included in WBG </w:t>
            </w:r>
            <w:r w:rsidR="005F031B" w:rsidRPr="00CF0247">
              <w:rPr>
                <w:rFonts w:ascii="Times New Roman" w:hAnsi="Times New Roman" w:cs="Times New Roman"/>
                <w:color w:val="000000"/>
                <w:sz w:val="24"/>
                <w:szCs w:val="24"/>
              </w:rPr>
              <w:t xml:space="preserve">Partner Contracted </w:t>
            </w:r>
            <w:r w:rsidRPr="00CF0247">
              <w:rPr>
                <w:rFonts w:ascii="Times New Roman" w:hAnsi="Times New Roman" w:cs="Times New Roman"/>
                <w:color w:val="000000"/>
                <w:sz w:val="24"/>
                <w:szCs w:val="24"/>
              </w:rPr>
              <w:t>Audit Plan</w:t>
            </w:r>
          </w:p>
        </w:tc>
        <w:tc>
          <w:tcPr>
            <w:tcW w:w="1506" w:type="dxa"/>
            <w:tcBorders>
              <w:top w:val="single" w:sz="8" w:space="0" w:color="auto"/>
              <w:left w:val="nil"/>
              <w:bottom w:val="single" w:sz="8" w:space="0" w:color="auto"/>
              <w:right w:val="single" w:sz="8" w:space="0" w:color="auto"/>
            </w:tcBorders>
            <w:shd w:val="clear" w:color="000000" w:fill="D9D9D9"/>
            <w:hideMark/>
          </w:tcPr>
          <w:p w:rsidR="0013666A" w:rsidRPr="00CF0247" w:rsidRDefault="0013666A" w:rsidP="00B77E70">
            <w:pPr>
              <w:jc w:val="center"/>
              <w:rPr>
                <w:rFonts w:ascii="Times New Roman" w:hAnsi="Times New Roman" w:cs="Times New Roman"/>
                <w:color w:val="000000"/>
                <w:sz w:val="24"/>
                <w:szCs w:val="24"/>
              </w:rPr>
            </w:pPr>
            <w:r w:rsidRPr="00CF0247">
              <w:rPr>
                <w:rFonts w:ascii="Times New Roman" w:hAnsi="Times New Roman" w:cs="Times New Roman"/>
                <w:color w:val="000000"/>
                <w:sz w:val="24"/>
                <w:szCs w:val="24"/>
              </w:rPr>
              <w:t>Audit Frequency</w:t>
            </w:r>
          </w:p>
        </w:tc>
      </w:tr>
      <w:tr w:rsidR="0013666A" w:rsidRPr="00CF0247" w:rsidTr="001578D9">
        <w:trPr>
          <w:trHeight w:val="1024"/>
          <w:jc w:val="center"/>
        </w:trPr>
        <w:tc>
          <w:tcPr>
            <w:tcW w:w="3066" w:type="dxa"/>
            <w:tcBorders>
              <w:top w:val="nil"/>
              <w:left w:val="single" w:sz="8" w:space="0" w:color="auto"/>
              <w:bottom w:val="single" w:sz="4" w:space="0" w:color="auto"/>
              <w:right w:val="single" w:sz="4" w:space="0" w:color="auto"/>
            </w:tcBorders>
            <w:shd w:val="clear" w:color="auto" w:fill="auto"/>
            <w:hideMark/>
          </w:tcPr>
          <w:p w:rsidR="0013666A" w:rsidRPr="00CF0247" w:rsidRDefault="0013666A" w:rsidP="00B77E70">
            <w:pPr>
              <w:rPr>
                <w:rFonts w:ascii="Times New Roman" w:hAnsi="Times New Roman" w:cs="Times New Roman"/>
                <w:color w:val="000000"/>
                <w:sz w:val="24"/>
                <w:szCs w:val="24"/>
              </w:rPr>
            </w:pPr>
            <w:r w:rsidRPr="00CF0247">
              <w:rPr>
                <w:rFonts w:ascii="Times New Roman" w:hAnsi="Times New Roman" w:cs="Times New Roman"/>
                <w:color w:val="000000"/>
                <w:sz w:val="24"/>
                <w:szCs w:val="24"/>
              </w:rPr>
              <w:t xml:space="preserve">U.S. and </w:t>
            </w:r>
            <w:r w:rsidR="001578D9" w:rsidRPr="00CF0247">
              <w:rPr>
                <w:rFonts w:ascii="Times New Roman" w:hAnsi="Times New Roman" w:cs="Times New Roman"/>
                <w:color w:val="000000"/>
                <w:sz w:val="24"/>
                <w:szCs w:val="24"/>
              </w:rPr>
              <w:t>Non-U.S. Primes</w:t>
            </w:r>
          </w:p>
        </w:tc>
        <w:tc>
          <w:tcPr>
            <w:tcW w:w="4525" w:type="dxa"/>
            <w:tcBorders>
              <w:top w:val="nil"/>
              <w:left w:val="nil"/>
              <w:bottom w:val="single" w:sz="4" w:space="0" w:color="auto"/>
              <w:right w:val="single" w:sz="4" w:space="0" w:color="auto"/>
            </w:tcBorders>
            <w:shd w:val="clear" w:color="auto" w:fill="auto"/>
            <w:hideMark/>
          </w:tcPr>
          <w:p w:rsidR="0013666A" w:rsidRPr="00CF0247" w:rsidRDefault="0013666A" w:rsidP="00B77E70">
            <w:pPr>
              <w:rPr>
                <w:rFonts w:ascii="Times New Roman" w:hAnsi="Times New Roman" w:cs="Times New Roman"/>
                <w:color w:val="000000"/>
                <w:sz w:val="24"/>
                <w:szCs w:val="24"/>
              </w:rPr>
            </w:pPr>
            <w:r w:rsidRPr="00CF0247">
              <w:rPr>
                <w:rFonts w:ascii="Times New Roman" w:hAnsi="Times New Roman" w:cs="Times New Roman"/>
                <w:color w:val="000000"/>
                <w:sz w:val="24"/>
                <w:szCs w:val="24"/>
              </w:rPr>
              <w:t>None -</w:t>
            </w:r>
            <w:r w:rsidRPr="00CF0247">
              <w:rPr>
                <w:rFonts w:ascii="Times New Roman" w:hAnsi="Times New Roman" w:cs="Times New Roman"/>
                <w:color w:val="000000"/>
                <w:sz w:val="24"/>
                <w:szCs w:val="24"/>
              </w:rPr>
              <w:br/>
              <w:t>All are audited regardless of amount expended</w:t>
            </w:r>
            <w:r w:rsidR="00616BA9" w:rsidRPr="00CF0247">
              <w:rPr>
                <w:rFonts w:ascii="Times New Roman" w:hAnsi="Times New Roman" w:cs="Times New Roman"/>
                <w:color w:val="000000"/>
                <w:sz w:val="24"/>
                <w:szCs w:val="24"/>
              </w:rPr>
              <w:t xml:space="preserve"> under USAID/WBG Program</w:t>
            </w:r>
            <w:r w:rsidRPr="00CF0247">
              <w:rPr>
                <w:rFonts w:ascii="Times New Roman" w:hAnsi="Times New Roman" w:cs="Times New Roman"/>
                <w:color w:val="000000"/>
                <w:sz w:val="24"/>
                <w:szCs w:val="24"/>
              </w:rPr>
              <w:t>.</w:t>
            </w:r>
          </w:p>
        </w:tc>
        <w:tc>
          <w:tcPr>
            <w:tcW w:w="1506" w:type="dxa"/>
            <w:tcBorders>
              <w:top w:val="nil"/>
              <w:left w:val="nil"/>
              <w:bottom w:val="single" w:sz="4" w:space="0" w:color="auto"/>
              <w:right w:val="single" w:sz="8" w:space="0" w:color="auto"/>
            </w:tcBorders>
            <w:shd w:val="clear" w:color="auto" w:fill="auto"/>
            <w:hideMark/>
          </w:tcPr>
          <w:p w:rsidR="0013666A" w:rsidRPr="00CF0247" w:rsidRDefault="0013666A" w:rsidP="00B77E70">
            <w:pPr>
              <w:rPr>
                <w:rFonts w:ascii="Times New Roman" w:hAnsi="Times New Roman" w:cs="Times New Roman"/>
                <w:color w:val="000000"/>
                <w:sz w:val="24"/>
                <w:szCs w:val="24"/>
              </w:rPr>
            </w:pPr>
            <w:r w:rsidRPr="00CF0247">
              <w:rPr>
                <w:rFonts w:ascii="Times New Roman" w:hAnsi="Times New Roman" w:cs="Times New Roman"/>
                <w:color w:val="000000"/>
                <w:sz w:val="24"/>
                <w:szCs w:val="24"/>
              </w:rPr>
              <w:t>Annual</w:t>
            </w:r>
          </w:p>
        </w:tc>
      </w:tr>
      <w:tr w:rsidR="0013666A" w:rsidRPr="00CF0247" w:rsidTr="001578D9">
        <w:trPr>
          <w:trHeight w:val="1034"/>
          <w:jc w:val="center"/>
        </w:trPr>
        <w:tc>
          <w:tcPr>
            <w:tcW w:w="3066" w:type="dxa"/>
            <w:tcBorders>
              <w:top w:val="nil"/>
              <w:left w:val="single" w:sz="8" w:space="0" w:color="auto"/>
              <w:bottom w:val="single" w:sz="4" w:space="0" w:color="auto"/>
              <w:right w:val="single" w:sz="4" w:space="0" w:color="auto"/>
            </w:tcBorders>
            <w:shd w:val="clear" w:color="auto" w:fill="auto"/>
            <w:hideMark/>
          </w:tcPr>
          <w:p w:rsidR="0013666A" w:rsidRPr="00CF0247" w:rsidRDefault="0013666A" w:rsidP="00FD0BA5">
            <w:pPr>
              <w:rPr>
                <w:rFonts w:ascii="Times New Roman" w:hAnsi="Times New Roman" w:cs="Times New Roman"/>
                <w:color w:val="000000"/>
                <w:sz w:val="24"/>
                <w:szCs w:val="24"/>
              </w:rPr>
            </w:pPr>
            <w:r w:rsidRPr="00CF0247">
              <w:rPr>
                <w:rFonts w:ascii="Times New Roman" w:hAnsi="Times New Roman" w:cs="Times New Roman"/>
                <w:color w:val="000000"/>
                <w:sz w:val="24"/>
                <w:szCs w:val="24"/>
              </w:rPr>
              <w:t>U.S. Sub-</w:t>
            </w:r>
            <w:r w:rsidR="00FD0BA5" w:rsidRPr="00CF0247">
              <w:rPr>
                <w:rFonts w:ascii="Times New Roman" w:hAnsi="Times New Roman" w:cs="Times New Roman"/>
                <w:color w:val="000000"/>
                <w:sz w:val="24"/>
                <w:szCs w:val="24"/>
              </w:rPr>
              <w:t>partner</w:t>
            </w:r>
          </w:p>
        </w:tc>
        <w:tc>
          <w:tcPr>
            <w:tcW w:w="4525" w:type="dxa"/>
            <w:tcBorders>
              <w:top w:val="nil"/>
              <w:left w:val="nil"/>
              <w:bottom w:val="single" w:sz="4" w:space="0" w:color="auto"/>
              <w:right w:val="single" w:sz="4" w:space="0" w:color="auto"/>
            </w:tcBorders>
            <w:shd w:val="clear" w:color="auto" w:fill="auto"/>
            <w:hideMark/>
          </w:tcPr>
          <w:p w:rsidR="0013666A" w:rsidRPr="00CF0247" w:rsidRDefault="0013666A" w:rsidP="003173BF">
            <w:pPr>
              <w:rPr>
                <w:rFonts w:ascii="Times New Roman" w:hAnsi="Times New Roman" w:cs="Times New Roman"/>
                <w:color w:val="000000"/>
                <w:sz w:val="24"/>
                <w:szCs w:val="24"/>
              </w:rPr>
            </w:pPr>
            <w:r w:rsidRPr="00CF0247">
              <w:rPr>
                <w:rFonts w:ascii="Times New Roman" w:hAnsi="Times New Roman" w:cs="Times New Roman"/>
                <w:color w:val="000000"/>
                <w:sz w:val="24"/>
                <w:szCs w:val="24"/>
              </w:rPr>
              <w:t>$500,000</w:t>
            </w:r>
            <w:r w:rsidR="00BF1C5D" w:rsidRPr="00CF0247">
              <w:rPr>
                <w:rStyle w:val="FootnoteReference"/>
                <w:rFonts w:ascii="Times New Roman" w:hAnsi="Times New Roman" w:cs="Times New Roman"/>
                <w:color w:val="000000"/>
                <w:sz w:val="24"/>
                <w:szCs w:val="24"/>
              </w:rPr>
              <w:footnoteReference w:id="1"/>
            </w:r>
            <w:r w:rsidRPr="00CF0247">
              <w:rPr>
                <w:rFonts w:ascii="Times New Roman" w:hAnsi="Times New Roman" w:cs="Times New Roman"/>
                <w:color w:val="000000"/>
                <w:sz w:val="24"/>
                <w:szCs w:val="24"/>
              </w:rPr>
              <w:t xml:space="preserve"> or more expended in USAID</w:t>
            </w:r>
            <w:r w:rsidR="003173BF" w:rsidRPr="00CF0247">
              <w:rPr>
                <w:rFonts w:ascii="Times New Roman" w:hAnsi="Times New Roman" w:cs="Times New Roman"/>
                <w:color w:val="000000"/>
                <w:sz w:val="24"/>
                <w:szCs w:val="24"/>
              </w:rPr>
              <w:t>/WBG</w:t>
            </w:r>
            <w:r w:rsidRPr="00CF0247">
              <w:rPr>
                <w:rFonts w:ascii="Times New Roman" w:hAnsi="Times New Roman" w:cs="Times New Roman"/>
                <w:color w:val="000000"/>
                <w:sz w:val="24"/>
                <w:szCs w:val="24"/>
              </w:rPr>
              <w:t xml:space="preserve"> Awards in their fiscal year.</w:t>
            </w:r>
          </w:p>
        </w:tc>
        <w:tc>
          <w:tcPr>
            <w:tcW w:w="1506" w:type="dxa"/>
            <w:tcBorders>
              <w:top w:val="nil"/>
              <w:left w:val="nil"/>
              <w:bottom w:val="single" w:sz="4" w:space="0" w:color="auto"/>
              <w:right w:val="single" w:sz="8" w:space="0" w:color="auto"/>
            </w:tcBorders>
            <w:shd w:val="clear" w:color="auto" w:fill="auto"/>
            <w:hideMark/>
          </w:tcPr>
          <w:p w:rsidR="0013666A" w:rsidRPr="00CF0247" w:rsidRDefault="0013666A" w:rsidP="00B77E70">
            <w:pPr>
              <w:rPr>
                <w:rFonts w:ascii="Times New Roman" w:hAnsi="Times New Roman" w:cs="Times New Roman"/>
                <w:color w:val="000000"/>
                <w:sz w:val="24"/>
                <w:szCs w:val="24"/>
              </w:rPr>
            </w:pPr>
            <w:r w:rsidRPr="00CF0247">
              <w:rPr>
                <w:rFonts w:ascii="Times New Roman" w:hAnsi="Times New Roman" w:cs="Times New Roman"/>
                <w:color w:val="000000"/>
                <w:sz w:val="24"/>
                <w:szCs w:val="24"/>
              </w:rPr>
              <w:t>Annual</w:t>
            </w:r>
          </w:p>
        </w:tc>
      </w:tr>
      <w:tr w:rsidR="0013666A" w:rsidRPr="00CF0247" w:rsidTr="001578D9">
        <w:trPr>
          <w:trHeight w:val="665"/>
          <w:jc w:val="center"/>
        </w:trPr>
        <w:tc>
          <w:tcPr>
            <w:tcW w:w="3066" w:type="dxa"/>
            <w:tcBorders>
              <w:top w:val="nil"/>
              <w:left w:val="single" w:sz="8" w:space="0" w:color="auto"/>
              <w:bottom w:val="single" w:sz="8" w:space="0" w:color="auto"/>
              <w:right w:val="single" w:sz="4" w:space="0" w:color="auto"/>
            </w:tcBorders>
            <w:shd w:val="clear" w:color="auto" w:fill="auto"/>
            <w:hideMark/>
          </w:tcPr>
          <w:p w:rsidR="0013666A" w:rsidRPr="00CF0247" w:rsidRDefault="0013666A" w:rsidP="00FD0BA5">
            <w:pPr>
              <w:rPr>
                <w:rFonts w:ascii="Times New Roman" w:hAnsi="Times New Roman" w:cs="Times New Roman"/>
                <w:color w:val="000000"/>
                <w:sz w:val="24"/>
                <w:szCs w:val="24"/>
              </w:rPr>
            </w:pPr>
            <w:r w:rsidRPr="00CF0247">
              <w:rPr>
                <w:rFonts w:ascii="Times New Roman" w:hAnsi="Times New Roman" w:cs="Times New Roman"/>
                <w:color w:val="000000"/>
                <w:sz w:val="24"/>
                <w:szCs w:val="24"/>
              </w:rPr>
              <w:t>Non-U.S. Sub-</w:t>
            </w:r>
            <w:r w:rsidR="00FD0BA5" w:rsidRPr="00CF0247">
              <w:rPr>
                <w:rFonts w:ascii="Times New Roman" w:hAnsi="Times New Roman" w:cs="Times New Roman"/>
                <w:color w:val="000000"/>
                <w:sz w:val="24"/>
                <w:szCs w:val="24"/>
              </w:rPr>
              <w:t>partner</w:t>
            </w:r>
          </w:p>
        </w:tc>
        <w:tc>
          <w:tcPr>
            <w:tcW w:w="4525" w:type="dxa"/>
            <w:tcBorders>
              <w:top w:val="nil"/>
              <w:left w:val="nil"/>
              <w:bottom w:val="single" w:sz="8" w:space="0" w:color="auto"/>
              <w:right w:val="single" w:sz="4" w:space="0" w:color="auto"/>
            </w:tcBorders>
            <w:shd w:val="clear" w:color="auto" w:fill="auto"/>
            <w:hideMark/>
          </w:tcPr>
          <w:p w:rsidR="0013666A" w:rsidRPr="00CF0247" w:rsidRDefault="0013666A" w:rsidP="00BF1C5D">
            <w:pPr>
              <w:rPr>
                <w:rFonts w:ascii="Times New Roman" w:hAnsi="Times New Roman" w:cs="Times New Roman"/>
                <w:color w:val="000000"/>
                <w:sz w:val="24"/>
                <w:szCs w:val="24"/>
              </w:rPr>
            </w:pPr>
            <w:r w:rsidRPr="00CF0247">
              <w:rPr>
                <w:rFonts w:ascii="Times New Roman" w:hAnsi="Times New Roman" w:cs="Times New Roman"/>
                <w:color w:val="000000"/>
                <w:sz w:val="24"/>
                <w:szCs w:val="24"/>
              </w:rPr>
              <w:t>$300,000</w:t>
            </w:r>
            <w:r w:rsidR="003173BF" w:rsidRPr="00CF0247">
              <w:rPr>
                <w:rStyle w:val="FootnoteReference"/>
                <w:rFonts w:ascii="Times New Roman" w:hAnsi="Times New Roman" w:cs="Times New Roman"/>
                <w:color w:val="000000"/>
                <w:sz w:val="24"/>
                <w:szCs w:val="24"/>
              </w:rPr>
              <w:footnoteReference w:id="2"/>
            </w:r>
            <w:r w:rsidRPr="00CF0247">
              <w:rPr>
                <w:rFonts w:ascii="Times New Roman" w:hAnsi="Times New Roman" w:cs="Times New Roman"/>
                <w:color w:val="000000"/>
                <w:sz w:val="24"/>
                <w:szCs w:val="24"/>
              </w:rPr>
              <w:t xml:space="preserve"> or more expended in USAID</w:t>
            </w:r>
            <w:r w:rsidR="003173BF" w:rsidRPr="00CF0247">
              <w:rPr>
                <w:rFonts w:ascii="Times New Roman" w:hAnsi="Times New Roman" w:cs="Times New Roman"/>
                <w:color w:val="000000"/>
                <w:sz w:val="24"/>
                <w:szCs w:val="24"/>
              </w:rPr>
              <w:t>/WBG</w:t>
            </w:r>
            <w:r w:rsidRPr="00CF0247">
              <w:rPr>
                <w:rFonts w:ascii="Times New Roman" w:hAnsi="Times New Roman" w:cs="Times New Roman"/>
                <w:color w:val="000000"/>
                <w:sz w:val="24"/>
                <w:szCs w:val="24"/>
              </w:rPr>
              <w:t xml:space="preserve"> Awards in their fiscal year.</w:t>
            </w:r>
          </w:p>
        </w:tc>
        <w:tc>
          <w:tcPr>
            <w:tcW w:w="1506" w:type="dxa"/>
            <w:tcBorders>
              <w:top w:val="nil"/>
              <w:left w:val="nil"/>
              <w:bottom w:val="single" w:sz="8" w:space="0" w:color="auto"/>
              <w:right w:val="single" w:sz="8" w:space="0" w:color="auto"/>
            </w:tcBorders>
            <w:shd w:val="clear" w:color="auto" w:fill="auto"/>
            <w:hideMark/>
          </w:tcPr>
          <w:p w:rsidR="0013666A" w:rsidRPr="00CF0247" w:rsidRDefault="0013666A" w:rsidP="00B77E70">
            <w:pPr>
              <w:rPr>
                <w:rFonts w:ascii="Times New Roman" w:hAnsi="Times New Roman" w:cs="Times New Roman"/>
                <w:color w:val="000000"/>
                <w:sz w:val="24"/>
                <w:szCs w:val="24"/>
              </w:rPr>
            </w:pPr>
            <w:r w:rsidRPr="00CF0247">
              <w:rPr>
                <w:rFonts w:ascii="Times New Roman" w:hAnsi="Times New Roman" w:cs="Times New Roman"/>
                <w:color w:val="000000"/>
                <w:sz w:val="24"/>
                <w:szCs w:val="24"/>
              </w:rPr>
              <w:t>Annual</w:t>
            </w:r>
          </w:p>
        </w:tc>
      </w:tr>
    </w:tbl>
    <w:p w:rsidR="0013666A" w:rsidRPr="00CF0247" w:rsidRDefault="0013666A" w:rsidP="00900B83">
      <w:pPr>
        <w:pStyle w:val="Default"/>
        <w:ind w:right="-280"/>
        <w:rPr>
          <w:rFonts w:ascii="Times New Roman" w:hAnsi="Times New Roman" w:cs="Times New Roman"/>
        </w:rPr>
      </w:pPr>
    </w:p>
    <w:p w:rsidR="0013666A" w:rsidRPr="00CF0247" w:rsidRDefault="0013666A" w:rsidP="004D5420">
      <w:pPr>
        <w:pStyle w:val="Default"/>
        <w:numPr>
          <w:ilvl w:val="0"/>
          <w:numId w:val="26"/>
        </w:numPr>
        <w:ind w:right="-280"/>
        <w:rPr>
          <w:rFonts w:ascii="Times New Roman" w:hAnsi="Times New Roman" w:cs="Times New Roman"/>
        </w:rPr>
      </w:pPr>
      <w:r w:rsidRPr="00CF0247">
        <w:rPr>
          <w:rFonts w:ascii="Times New Roman" w:hAnsi="Times New Roman" w:cs="Times New Roman"/>
        </w:rPr>
        <w:t xml:space="preserve">If a prime </w:t>
      </w:r>
      <w:r w:rsidR="00FD0BA5" w:rsidRPr="00CF0247">
        <w:rPr>
          <w:rFonts w:ascii="Times New Roman" w:hAnsi="Times New Roman" w:cs="Times New Roman"/>
        </w:rPr>
        <w:t xml:space="preserve">partner </w:t>
      </w:r>
      <w:r w:rsidRPr="00CF0247">
        <w:rPr>
          <w:rFonts w:ascii="Times New Roman" w:hAnsi="Times New Roman" w:cs="Times New Roman"/>
        </w:rPr>
        <w:t>or sub-</w:t>
      </w:r>
      <w:r w:rsidR="00FD0BA5" w:rsidRPr="00CF0247">
        <w:rPr>
          <w:rFonts w:ascii="Times New Roman" w:hAnsi="Times New Roman" w:cs="Times New Roman"/>
        </w:rPr>
        <w:t>partner</w:t>
      </w:r>
      <w:r w:rsidRPr="00CF0247">
        <w:rPr>
          <w:rFonts w:ascii="Times New Roman" w:hAnsi="Times New Roman" w:cs="Times New Roman"/>
        </w:rPr>
        <w:t xml:space="preserve"> is implementing under multiple </w:t>
      </w:r>
      <w:r w:rsidR="00C23A83" w:rsidRPr="00CF0247">
        <w:rPr>
          <w:rFonts w:ascii="Times New Roman" w:hAnsi="Times New Roman" w:cs="Times New Roman"/>
        </w:rPr>
        <w:t xml:space="preserve">ongoing </w:t>
      </w:r>
      <w:r w:rsidRPr="00CF0247">
        <w:rPr>
          <w:rFonts w:ascii="Times New Roman" w:hAnsi="Times New Roman" w:cs="Times New Roman"/>
        </w:rPr>
        <w:t xml:space="preserve">awards </w:t>
      </w:r>
      <w:r w:rsidR="00C23A83" w:rsidRPr="00CF0247">
        <w:rPr>
          <w:rFonts w:ascii="Times New Roman" w:hAnsi="Times New Roman" w:cs="Times New Roman"/>
        </w:rPr>
        <w:t>and/</w:t>
      </w:r>
      <w:r w:rsidRPr="00CF0247">
        <w:rPr>
          <w:rFonts w:ascii="Times New Roman" w:hAnsi="Times New Roman" w:cs="Times New Roman"/>
        </w:rPr>
        <w:t xml:space="preserve">or sub-awards, only one of these </w:t>
      </w:r>
      <w:r w:rsidR="001A762C" w:rsidRPr="00CF0247">
        <w:rPr>
          <w:rFonts w:ascii="Times New Roman" w:hAnsi="Times New Roman" w:cs="Times New Roman"/>
        </w:rPr>
        <w:t xml:space="preserve">awards </w:t>
      </w:r>
      <w:r w:rsidRPr="00CF0247">
        <w:rPr>
          <w:rFonts w:ascii="Times New Roman" w:hAnsi="Times New Roman" w:cs="Times New Roman"/>
        </w:rPr>
        <w:t xml:space="preserve">needs </w:t>
      </w:r>
      <w:r w:rsidR="001A762C" w:rsidRPr="00CF0247">
        <w:rPr>
          <w:rFonts w:ascii="Times New Roman" w:hAnsi="Times New Roman" w:cs="Times New Roman"/>
        </w:rPr>
        <w:t xml:space="preserve">to </w:t>
      </w:r>
      <w:r w:rsidRPr="00CF0247">
        <w:rPr>
          <w:rFonts w:ascii="Times New Roman" w:hAnsi="Times New Roman" w:cs="Times New Roman"/>
        </w:rPr>
        <w:t>be audit</w:t>
      </w:r>
      <w:r w:rsidR="00DB05AC" w:rsidRPr="00CF0247">
        <w:rPr>
          <w:rFonts w:ascii="Times New Roman" w:hAnsi="Times New Roman" w:cs="Times New Roman"/>
        </w:rPr>
        <w:t>ed</w:t>
      </w:r>
      <w:r w:rsidRPr="00CF0247">
        <w:rPr>
          <w:rFonts w:ascii="Times New Roman" w:hAnsi="Times New Roman" w:cs="Times New Roman"/>
        </w:rPr>
        <w:t xml:space="preserve"> on an annual basis</w:t>
      </w:r>
      <w:r w:rsidR="00EA7FE4" w:rsidRPr="00CF0247">
        <w:rPr>
          <w:rFonts w:ascii="Times New Roman" w:hAnsi="Times New Roman" w:cs="Times New Roman"/>
        </w:rPr>
        <w:t xml:space="preserve"> in order to meet the requirements of the appropriations law</w:t>
      </w:r>
      <w:r w:rsidRPr="00CF0247">
        <w:rPr>
          <w:rFonts w:ascii="Times New Roman" w:hAnsi="Times New Roman" w:cs="Times New Roman"/>
        </w:rPr>
        <w:t xml:space="preserve">. </w:t>
      </w:r>
      <w:r w:rsidR="00DB05AC" w:rsidRPr="00CF0247">
        <w:rPr>
          <w:rFonts w:ascii="Times New Roman" w:hAnsi="Times New Roman" w:cs="Times New Roman"/>
        </w:rPr>
        <w:t xml:space="preserve"> </w:t>
      </w:r>
      <w:r w:rsidRPr="00CF0247">
        <w:rPr>
          <w:rFonts w:ascii="Times New Roman" w:hAnsi="Times New Roman" w:cs="Times New Roman"/>
        </w:rPr>
        <w:t xml:space="preserve">However, the Mission has discretion to select </w:t>
      </w:r>
      <w:r w:rsidR="001A762C" w:rsidRPr="00CF0247">
        <w:rPr>
          <w:rFonts w:ascii="Times New Roman" w:hAnsi="Times New Roman" w:cs="Times New Roman"/>
        </w:rPr>
        <w:t xml:space="preserve">more than one </w:t>
      </w:r>
      <w:r w:rsidRPr="00CF0247">
        <w:rPr>
          <w:rFonts w:ascii="Times New Roman" w:hAnsi="Times New Roman" w:cs="Times New Roman"/>
        </w:rPr>
        <w:t xml:space="preserve">or all of the </w:t>
      </w:r>
      <w:r w:rsidR="001A762C" w:rsidRPr="00CF0247">
        <w:rPr>
          <w:rFonts w:ascii="Times New Roman" w:hAnsi="Times New Roman" w:cs="Times New Roman"/>
        </w:rPr>
        <w:t xml:space="preserve">ongoing </w:t>
      </w:r>
      <w:r w:rsidRPr="00CF0247">
        <w:rPr>
          <w:rFonts w:ascii="Times New Roman" w:hAnsi="Times New Roman" w:cs="Times New Roman"/>
        </w:rPr>
        <w:t>awards</w:t>
      </w:r>
      <w:r w:rsidR="001A762C" w:rsidRPr="00CF0247">
        <w:rPr>
          <w:rFonts w:ascii="Times New Roman" w:hAnsi="Times New Roman" w:cs="Times New Roman"/>
        </w:rPr>
        <w:t xml:space="preserve"> and/or </w:t>
      </w:r>
      <w:r w:rsidRPr="00CF0247">
        <w:rPr>
          <w:rFonts w:ascii="Times New Roman" w:hAnsi="Times New Roman" w:cs="Times New Roman"/>
        </w:rPr>
        <w:t>sub-awards</w:t>
      </w:r>
      <w:r w:rsidR="001A762C" w:rsidRPr="00CF0247">
        <w:rPr>
          <w:rFonts w:ascii="Times New Roman" w:hAnsi="Times New Roman" w:cs="Times New Roman"/>
        </w:rPr>
        <w:t xml:space="preserve"> for audit under the annual audit plan</w:t>
      </w:r>
      <w:r w:rsidRPr="00CF0247">
        <w:rPr>
          <w:rFonts w:ascii="Times New Roman" w:hAnsi="Times New Roman" w:cs="Times New Roman"/>
        </w:rPr>
        <w:t xml:space="preserve">.  If a partner is a prime and a sub at the same time, </w:t>
      </w:r>
      <w:r w:rsidR="00C23A83" w:rsidRPr="00CF0247">
        <w:rPr>
          <w:rFonts w:ascii="Times New Roman" w:hAnsi="Times New Roman" w:cs="Times New Roman"/>
        </w:rPr>
        <w:t xml:space="preserve">the </w:t>
      </w:r>
      <w:r w:rsidRPr="00CF0247">
        <w:rPr>
          <w:rFonts w:ascii="Times New Roman" w:hAnsi="Times New Roman" w:cs="Times New Roman"/>
        </w:rPr>
        <w:t xml:space="preserve">Mission does not </w:t>
      </w:r>
      <w:r w:rsidR="00DB05AC" w:rsidRPr="00CF0247">
        <w:rPr>
          <w:rFonts w:ascii="Times New Roman" w:hAnsi="Times New Roman" w:cs="Times New Roman"/>
        </w:rPr>
        <w:t xml:space="preserve">necessarily </w:t>
      </w:r>
      <w:r w:rsidRPr="00CF0247">
        <w:rPr>
          <w:rFonts w:ascii="Times New Roman" w:hAnsi="Times New Roman" w:cs="Times New Roman"/>
        </w:rPr>
        <w:t xml:space="preserve">have to do any audits of the sub-awards.  The legislation requires the Mission and the OIG to annually audit all prime </w:t>
      </w:r>
      <w:r w:rsidR="00FD0BA5" w:rsidRPr="00CF0247">
        <w:rPr>
          <w:rFonts w:ascii="Times New Roman" w:hAnsi="Times New Roman" w:cs="Times New Roman"/>
        </w:rPr>
        <w:t xml:space="preserve">partners </w:t>
      </w:r>
      <w:r w:rsidRPr="00CF0247">
        <w:rPr>
          <w:rFonts w:ascii="Times New Roman" w:hAnsi="Times New Roman" w:cs="Times New Roman"/>
        </w:rPr>
        <w:t xml:space="preserve">(but not every award of the </w:t>
      </w:r>
      <w:r w:rsidR="004D5420" w:rsidRPr="00CF0247">
        <w:rPr>
          <w:rFonts w:ascii="Times New Roman" w:hAnsi="Times New Roman" w:cs="Times New Roman"/>
        </w:rPr>
        <w:t>partner</w:t>
      </w:r>
      <w:r w:rsidRPr="00CF0247">
        <w:rPr>
          <w:rFonts w:ascii="Times New Roman" w:hAnsi="Times New Roman" w:cs="Times New Roman"/>
        </w:rPr>
        <w:t>) and all significant sub-</w:t>
      </w:r>
      <w:r w:rsidR="00FD0BA5" w:rsidRPr="00CF0247">
        <w:rPr>
          <w:rFonts w:ascii="Times New Roman" w:hAnsi="Times New Roman" w:cs="Times New Roman"/>
        </w:rPr>
        <w:t>partners</w:t>
      </w:r>
      <w:r w:rsidRPr="00CF0247">
        <w:rPr>
          <w:rFonts w:ascii="Times New Roman" w:hAnsi="Times New Roman" w:cs="Times New Roman"/>
        </w:rPr>
        <w:t xml:space="preserve"> (but not every award or sub-award of the sub-</w:t>
      </w:r>
      <w:r w:rsidR="00FD0BA5" w:rsidRPr="00CF0247">
        <w:rPr>
          <w:rFonts w:ascii="Times New Roman" w:hAnsi="Times New Roman" w:cs="Times New Roman"/>
        </w:rPr>
        <w:t>partner</w:t>
      </w:r>
      <w:r w:rsidRPr="00CF0247">
        <w:rPr>
          <w:rFonts w:ascii="Times New Roman" w:hAnsi="Times New Roman" w:cs="Times New Roman"/>
        </w:rPr>
        <w:t>).</w:t>
      </w:r>
    </w:p>
    <w:p w:rsidR="00C1255C" w:rsidRPr="00CF0247" w:rsidRDefault="00C1255C" w:rsidP="001A762C">
      <w:pPr>
        <w:pStyle w:val="Default"/>
        <w:ind w:right="-280"/>
        <w:rPr>
          <w:rFonts w:ascii="Times New Roman" w:hAnsi="Times New Roman" w:cs="Times New Roman"/>
        </w:rPr>
      </w:pPr>
    </w:p>
    <w:p w:rsidR="00C1255C" w:rsidRPr="00CF0247" w:rsidRDefault="00C1255C" w:rsidP="00EA7FE4">
      <w:pPr>
        <w:pStyle w:val="Default"/>
        <w:numPr>
          <w:ilvl w:val="0"/>
          <w:numId w:val="26"/>
        </w:numPr>
        <w:ind w:right="-280"/>
        <w:rPr>
          <w:rFonts w:ascii="Times New Roman" w:hAnsi="Times New Roman" w:cs="Times New Roman"/>
        </w:rPr>
      </w:pPr>
      <w:r>
        <w:rPr>
          <w:rFonts w:ascii="Times New Roman" w:hAnsi="Times New Roman" w:cs="Times New Roman"/>
          <w:color w:val="auto"/>
        </w:rPr>
        <w:t xml:space="preserve">Under the USAID/WBG </w:t>
      </w:r>
      <w:r w:rsidR="008663AC">
        <w:rPr>
          <w:rFonts w:ascii="Times New Roman" w:hAnsi="Times New Roman" w:cs="Times New Roman"/>
          <w:color w:val="auto"/>
        </w:rPr>
        <w:t xml:space="preserve">audit </w:t>
      </w:r>
      <w:r>
        <w:rPr>
          <w:rFonts w:ascii="Times New Roman" w:hAnsi="Times New Roman" w:cs="Times New Roman"/>
          <w:color w:val="auto"/>
        </w:rPr>
        <w:t xml:space="preserve">program, no more than two consecutive audits </w:t>
      </w:r>
      <w:r w:rsidR="00EA7FE4">
        <w:rPr>
          <w:rFonts w:ascii="Times New Roman" w:hAnsi="Times New Roman" w:cs="Times New Roman"/>
          <w:color w:val="auto"/>
        </w:rPr>
        <w:t xml:space="preserve">of the same awardee/sub-awardee (determined at the organization level and not at the award level) are permitted </w:t>
      </w:r>
      <w:r>
        <w:rPr>
          <w:rFonts w:ascii="Times New Roman" w:hAnsi="Times New Roman" w:cs="Times New Roman"/>
          <w:color w:val="auto"/>
        </w:rPr>
        <w:t>by the same audit firm.</w:t>
      </w:r>
      <w:r w:rsidR="006F1705">
        <w:rPr>
          <w:rFonts w:ascii="Times New Roman" w:hAnsi="Times New Roman" w:cs="Times New Roman"/>
          <w:color w:val="auto"/>
        </w:rPr>
        <w:t xml:space="preserve">  This restriction is applied at the organization/partner level rather than the award level because the appropriations law requires that all contractors and grantees, and significant subcontractors and sub-grantees to be audited and not all awards/sub-awards to be audited.</w:t>
      </w:r>
    </w:p>
    <w:p w:rsidR="0013666A" w:rsidRPr="00CF0247" w:rsidRDefault="0013666A" w:rsidP="0013666A">
      <w:pPr>
        <w:spacing w:after="0" w:line="240" w:lineRule="auto"/>
        <w:ind w:right="-280"/>
        <w:rPr>
          <w:rFonts w:ascii="Times New Roman" w:hAnsi="Times New Roman" w:cs="Times New Roman"/>
        </w:rPr>
      </w:pPr>
    </w:p>
    <w:p w:rsidR="000F729D" w:rsidRPr="00CF0247" w:rsidRDefault="000F729D" w:rsidP="00DA0743">
      <w:pPr>
        <w:pStyle w:val="ListParagraph"/>
        <w:numPr>
          <w:ilvl w:val="0"/>
          <w:numId w:val="25"/>
        </w:numPr>
        <w:spacing w:after="0" w:line="240" w:lineRule="auto"/>
        <w:ind w:left="360" w:right="-280"/>
        <w:rPr>
          <w:rFonts w:ascii="Times New Roman" w:hAnsi="Times New Roman" w:cs="Times New Roman"/>
          <w:b/>
          <w:bCs/>
          <w:sz w:val="24"/>
          <w:szCs w:val="24"/>
        </w:rPr>
      </w:pPr>
      <w:r w:rsidRPr="00CF0247">
        <w:rPr>
          <w:rFonts w:ascii="Times New Roman" w:hAnsi="Times New Roman" w:cs="Times New Roman"/>
          <w:b/>
          <w:bCs/>
          <w:sz w:val="24"/>
          <w:szCs w:val="24"/>
        </w:rPr>
        <w:t>Point of Contact:</w:t>
      </w:r>
    </w:p>
    <w:p w:rsidR="000F729D" w:rsidRPr="00CF0247" w:rsidRDefault="000F729D" w:rsidP="0013666A">
      <w:pPr>
        <w:spacing w:after="0" w:line="240" w:lineRule="auto"/>
        <w:ind w:right="-280"/>
        <w:rPr>
          <w:rFonts w:ascii="Times New Roman" w:hAnsi="Times New Roman" w:cs="Times New Roman"/>
        </w:rPr>
      </w:pPr>
    </w:p>
    <w:p w:rsidR="000F729D" w:rsidRPr="00CF0247" w:rsidRDefault="000F729D" w:rsidP="00467578">
      <w:pPr>
        <w:spacing w:after="0" w:line="240" w:lineRule="auto"/>
        <w:ind w:right="-280"/>
        <w:rPr>
          <w:rFonts w:ascii="Times New Roman" w:hAnsi="Times New Roman" w:cs="Times New Roman"/>
          <w:sz w:val="24"/>
          <w:szCs w:val="24"/>
        </w:rPr>
      </w:pPr>
      <w:r w:rsidRPr="00CF0247">
        <w:rPr>
          <w:rFonts w:ascii="Times New Roman" w:hAnsi="Times New Roman" w:cs="Times New Roman"/>
          <w:sz w:val="24"/>
          <w:szCs w:val="24"/>
        </w:rPr>
        <w:t xml:space="preserve">For assistance with or questions about the USAID/WBG </w:t>
      </w:r>
      <w:r w:rsidR="00467578" w:rsidRPr="00CF0247">
        <w:rPr>
          <w:rFonts w:ascii="Times New Roman" w:hAnsi="Times New Roman" w:cs="Times New Roman"/>
          <w:sz w:val="24"/>
          <w:szCs w:val="24"/>
        </w:rPr>
        <w:t>Partners Contracted A</w:t>
      </w:r>
      <w:r w:rsidRPr="00CF0247">
        <w:rPr>
          <w:rFonts w:ascii="Times New Roman" w:hAnsi="Times New Roman" w:cs="Times New Roman"/>
          <w:sz w:val="24"/>
          <w:szCs w:val="24"/>
        </w:rPr>
        <w:t xml:space="preserve">udit program and guidelines, please </w:t>
      </w:r>
      <w:r w:rsidR="00467578" w:rsidRPr="00CF0247">
        <w:rPr>
          <w:rFonts w:ascii="Times New Roman" w:hAnsi="Times New Roman" w:cs="Times New Roman"/>
          <w:sz w:val="24"/>
          <w:szCs w:val="24"/>
        </w:rPr>
        <w:t xml:space="preserve">submit your requests and inquiries to </w:t>
      </w:r>
      <w:r w:rsidRPr="00CF0247">
        <w:rPr>
          <w:rFonts w:ascii="Times New Roman" w:hAnsi="Times New Roman" w:cs="Times New Roman"/>
          <w:sz w:val="24"/>
          <w:szCs w:val="24"/>
        </w:rPr>
        <w:t>the following</w:t>
      </w:r>
      <w:r w:rsidR="00467578" w:rsidRPr="00CF0247">
        <w:rPr>
          <w:rFonts w:ascii="Times New Roman" w:hAnsi="Times New Roman" w:cs="Times New Roman"/>
          <w:sz w:val="24"/>
          <w:szCs w:val="24"/>
        </w:rPr>
        <w:t xml:space="preserve"> e-mail address</w:t>
      </w:r>
      <w:r w:rsidRPr="00CF0247">
        <w:rPr>
          <w:rFonts w:ascii="Times New Roman" w:hAnsi="Times New Roman" w:cs="Times New Roman"/>
          <w:sz w:val="24"/>
          <w:szCs w:val="24"/>
        </w:rPr>
        <w:t>:</w:t>
      </w:r>
    </w:p>
    <w:p w:rsidR="000F729D" w:rsidRPr="00CF0247" w:rsidRDefault="000F729D" w:rsidP="000F729D">
      <w:pPr>
        <w:spacing w:after="0" w:line="240" w:lineRule="auto"/>
        <w:ind w:right="-280"/>
        <w:rPr>
          <w:rFonts w:ascii="Times New Roman" w:hAnsi="Times New Roman" w:cs="Times New Roman"/>
          <w:sz w:val="24"/>
          <w:szCs w:val="24"/>
        </w:rPr>
      </w:pPr>
    </w:p>
    <w:p w:rsidR="00DA0743" w:rsidRPr="00CF0247" w:rsidRDefault="00D047BE" w:rsidP="000F729D">
      <w:pPr>
        <w:spacing w:after="0" w:line="240" w:lineRule="auto"/>
        <w:ind w:right="-280"/>
        <w:rPr>
          <w:rFonts w:ascii="Times New Roman" w:hAnsi="Times New Roman" w:cs="Times New Roman"/>
          <w:sz w:val="24"/>
          <w:szCs w:val="24"/>
        </w:rPr>
      </w:pPr>
      <w:hyperlink r:id="rId18" w:history="1">
        <w:r w:rsidR="00467578" w:rsidRPr="00CF0247">
          <w:rPr>
            <w:rStyle w:val="Hyperlink"/>
            <w:rFonts w:ascii="Times New Roman" w:hAnsi="Times New Roman" w:cs="Times New Roman"/>
            <w:sz w:val="24"/>
            <w:szCs w:val="24"/>
          </w:rPr>
          <w:t>WBGPCA@usaid.gov</w:t>
        </w:r>
      </w:hyperlink>
      <w:r w:rsidR="00467578" w:rsidRPr="00CF0247">
        <w:rPr>
          <w:rFonts w:ascii="Times New Roman" w:hAnsi="Times New Roman" w:cs="Times New Roman"/>
          <w:sz w:val="24"/>
          <w:szCs w:val="24"/>
        </w:rPr>
        <w:t xml:space="preserve"> </w:t>
      </w:r>
    </w:p>
    <w:p w:rsidR="00DA0743" w:rsidRPr="00CF0247" w:rsidRDefault="00DA0743" w:rsidP="000F729D">
      <w:pPr>
        <w:spacing w:after="0" w:line="240" w:lineRule="auto"/>
        <w:ind w:right="-280"/>
        <w:rPr>
          <w:rFonts w:ascii="Times New Roman" w:hAnsi="Times New Roman" w:cs="Times New Roman"/>
          <w:sz w:val="24"/>
          <w:szCs w:val="24"/>
        </w:rPr>
      </w:pPr>
    </w:p>
    <w:sectPr w:rsidR="00DA0743" w:rsidRPr="00CF0247" w:rsidSect="0054699A">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85" w:rsidRDefault="00997185" w:rsidP="00627F3B">
      <w:pPr>
        <w:spacing w:after="0" w:line="240" w:lineRule="auto"/>
      </w:pPr>
      <w:r>
        <w:separator/>
      </w:r>
    </w:p>
  </w:endnote>
  <w:endnote w:type="continuationSeparator" w:id="0">
    <w:p w:rsidR="00997185" w:rsidRDefault="00997185" w:rsidP="0062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85" w:rsidRPr="00CF0247" w:rsidRDefault="00997185" w:rsidP="00CF0247">
    <w:pPr>
      <w:pStyle w:val="Footer"/>
      <w:pBdr>
        <w:top w:val="thinThickSmallGap" w:sz="24" w:space="1" w:color="622423"/>
      </w:pBdr>
      <w:tabs>
        <w:tab w:val="clear" w:pos="4680"/>
        <w:tab w:val="clear" w:pos="9360"/>
        <w:tab w:val="right" w:pos="10080"/>
      </w:tabs>
      <w:rPr>
        <w:rFonts w:ascii="Cambria" w:eastAsia="Times New Roman" w:hAnsi="Cambria" w:cs="Times New Roman"/>
      </w:rPr>
    </w:pPr>
    <w:r w:rsidRPr="00CF0247">
      <w:rPr>
        <w:rFonts w:ascii="Cambria" w:eastAsia="Times New Roman" w:hAnsi="Cambria" w:cs="Times New Roman"/>
      </w:rPr>
      <w:t>As of November 17, 2011</w:t>
    </w:r>
    <w:r>
      <w:rPr>
        <w:rFonts w:asciiTheme="majorHAnsi" w:eastAsiaTheme="majorEastAsia" w:hAnsiTheme="majorHAnsi" w:cstheme="majorBidi"/>
      </w:rPr>
      <w:tab/>
    </w:r>
    <w:r w:rsidRPr="00CF0247">
      <w:rPr>
        <w:rFonts w:ascii="Cambria" w:eastAsia="Times New Roman" w:hAnsi="Cambria" w:cs="Times New Roman"/>
      </w:rPr>
      <w:t xml:space="preserve">Page </w:t>
    </w:r>
    <w:r w:rsidRPr="00CF0247">
      <w:rPr>
        <w:rFonts w:eastAsia="Times New Roman"/>
      </w:rPr>
      <w:fldChar w:fldCharType="begin"/>
    </w:r>
    <w:r>
      <w:instrText xml:space="preserve"> PAGE   \* MERGEFORMAT </w:instrText>
    </w:r>
    <w:r w:rsidRPr="00CF0247">
      <w:rPr>
        <w:rFonts w:eastAsia="Times New Roman"/>
      </w:rPr>
      <w:fldChar w:fldCharType="separate"/>
    </w:r>
    <w:r w:rsidR="00D047BE" w:rsidRPr="00D047BE">
      <w:rPr>
        <w:rFonts w:ascii="Cambria" w:eastAsia="Times New Roman" w:hAnsi="Cambria" w:cs="Times New Roman"/>
        <w:noProof/>
      </w:rPr>
      <w:t>1</w:t>
    </w:r>
    <w:r w:rsidRPr="00CF0247">
      <w:rPr>
        <w:rFonts w:ascii="Cambria" w:eastAsia="Times New Roman" w:hAnsi="Cambria" w:cs="Times New Roman"/>
        <w:noProof/>
      </w:rPr>
      <w:fldChar w:fldCharType="end"/>
    </w:r>
  </w:p>
  <w:p w:rsidR="00997185" w:rsidRDefault="00997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85" w:rsidRDefault="00997185" w:rsidP="00627F3B">
      <w:pPr>
        <w:spacing w:after="0" w:line="240" w:lineRule="auto"/>
      </w:pPr>
      <w:r>
        <w:separator/>
      </w:r>
    </w:p>
  </w:footnote>
  <w:footnote w:type="continuationSeparator" w:id="0">
    <w:p w:rsidR="00997185" w:rsidRDefault="00997185" w:rsidP="00627F3B">
      <w:pPr>
        <w:spacing w:after="0" w:line="240" w:lineRule="auto"/>
      </w:pPr>
      <w:r>
        <w:continuationSeparator/>
      </w:r>
    </w:p>
  </w:footnote>
  <w:footnote w:id="1">
    <w:p w:rsidR="00997185" w:rsidRDefault="00997185" w:rsidP="00FD0BA5">
      <w:pPr>
        <w:pStyle w:val="FootnoteText"/>
      </w:pPr>
      <w:r>
        <w:rPr>
          <w:rStyle w:val="FootnoteReference"/>
        </w:rPr>
        <w:footnoteRef/>
      </w:r>
      <w:r>
        <w:t xml:space="preserve"> Per appropriation law, all significant sub-partners must be audited.  The USAID/WBG is using the same threshold used in the OMB Circular A-133 ($500,000) to determine significant U.S. sub-partners.  The USAID/WBG has discretion to use a lower threshold.</w:t>
      </w:r>
    </w:p>
  </w:footnote>
  <w:footnote w:id="2">
    <w:p w:rsidR="00997185" w:rsidRDefault="00997185" w:rsidP="00FD0BA5">
      <w:pPr>
        <w:pStyle w:val="FootnoteText"/>
      </w:pPr>
      <w:r>
        <w:rPr>
          <w:rStyle w:val="FootnoteReference"/>
        </w:rPr>
        <w:footnoteRef/>
      </w:r>
      <w:r>
        <w:t xml:space="preserve"> Per appropriation law, all significant sub-partners must be audited.  The USAID/WBG is using the same threshold used in ADS 591 and the OIG Guidelines ($300,000) to determine significant non-U.S. sub-partners.  The USAID/WBG has discretion to use a lower threshold.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0A8"/>
    <w:multiLevelType w:val="multilevel"/>
    <w:tmpl w:val="A93835D2"/>
    <w:lvl w:ilvl="0">
      <w:start w:val="11"/>
      <w:numFmt w:val="decimal"/>
      <w:lvlText w:val="%1."/>
      <w:lvlJc w:val="left"/>
      <w:pPr>
        <w:ind w:left="720" w:hanging="360"/>
      </w:pPr>
      <w:rPr>
        <w:rFonts w:hint="default"/>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
    <w:nsid w:val="06A22976"/>
    <w:multiLevelType w:val="hybridMultilevel"/>
    <w:tmpl w:val="A3243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9367A5"/>
    <w:multiLevelType w:val="multilevel"/>
    <w:tmpl w:val="E9527E0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B0362F"/>
    <w:multiLevelType w:val="hybridMultilevel"/>
    <w:tmpl w:val="D3341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41FAD"/>
    <w:multiLevelType w:val="multilevel"/>
    <w:tmpl w:val="ABEAD96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8A45DE"/>
    <w:multiLevelType w:val="multilevel"/>
    <w:tmpl w:val="EBA488B0"/>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
    <w:nsid w:val="19A053A0"/>
    <w:multiLevelType w:val="multilevel"/>
    <w:tmpl w:val="16701C5A"/>
    <w:lvl w:ilvl="0">
      <w:start w:val="1"/>
      <w:numFmt w:val="decimal"/>
      <w:lvlText w:val="%1."/>
      <w:lvlJc w:val="left"/>
      <w:pPr>
        <w:ind w:left="720" w:hanging="360"/>
      </w:pPr>
      <w:rPr>
        <w:rFonts w:hint="default"/>
        <w:b/>
      </w:rPr>
    </w:lvl>
    <w:lvl w:ilvl="1">
      <w:start w:val="7"/>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CC440BA"/>
    <w:multiLevelType w:val="multilevel"/>
    <w:tmpl w:val="9586C76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F5A7C0F"/>
    <w:multiLevelType w:val="hybridMultilevel"/>
    <w:tmpl w:val="8548899C"/>
    <w:lvl w:ilvl="0" w:tplc="69B47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C097F"/>
    <w:multiLevelType w:val="multilevel"/>
    <w:tmpl w:val="0DAE4FB0"/>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0">
    <w:nsid w:val="36DE0F5C"/>
    <w:multiLevelType w:val="hybridMultilevel"/>
    <w:tmpl w:val="D1BEF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A42FD"/>
    <w:multiLevelType w:val="hybridMultilevel"/>
    <w:tmpl w:val="EE480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C812B6"/>
    <w:multiLevelType w:val="hybridMultilevel"/>
    <w:tmpl w:val="12F6E4AC"/>
    <w:lvl w:ilvl="0" w:tplc="155254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51C7E"/>
    <w:multiLevelType w:val="hybridMultilevel"/>
    <w:tmpl w:val="70BE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DB4EE4"/>
    <w:multiLevelType w:val="hybridMultilevel"/>
    <w:tmpl w:val="BDB4559E"/>
    <w:lvl w:ilvl="0" w:tplc="AD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42103E"/>
    <w:multiLevelType w:val="hybridMultilevel"/>
    <w:tmpl w:val="A3687C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442008"/>
    <w:multiLevelType w:val="hybridMultilevel"/>
    <w:tmpl w:val="D22A5208"/>
    <w:lvl w:ilvl="0" w:tplc="7C703C68">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50656D"/>
    <w:multiLevelType w:val="hybridMultilevel"/>
    <w:tmpl w:val="70BE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FA5AAF"/>
    <w:multiLevelType w:val="hybridMultilevel"/>
    <w:tmpl w:val="8FC4B452"/>
    <w:lvl w:ilvl="0" w:tplc="5DD2DE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410A7"/>
    <w:multiLevelType w:val="hybridMultilevel"/>
    <w:tmpl w:val="F006C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B352B7"/>
    <w:multiLevelType w:val="multilevel"/>
    <w:tmpl w:val="5C3CDF6C"/>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8E054CB"/>
    <w:multiLevelType w:val="hybridMultilevel"/>
    <w:tmpl w:val="4FF4DBA0"/>
    <w:lvl w:ilvl="0" w:tplc="B7F60E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8962ED"/>
    <w:multiLevelType w:val="multilevel"/>
    <w:tmpl w:val="A6546306"/>
    <w:numStyleLink w:val="Style1"/>
  </w:abstractNum>
  <w:abstractNum w:abstractNumId="23">
    <w:nsid w:val="65942C24"/>
    <w:multiLevelType w:val="multilevel"/>
    <w:tmpl w:val="1E6C57CE"/>
    <w:lvl w:ilvl="0">
      <w:start w:val="9"/>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BB07DC3"/>
    <w:multiLevelType w:val="multilevel"/>
    <w:tmpl w:val="A6546306"/>
    <w:styleLink w:val="Style1"/>
    <w:lvl w:ilvl="0">
      <w:start w:val="5"/>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E8669CE"/>
    <w:multiLevelType w:val="multilevel"/>
    <w:tmpl w:val="ABEAD96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F874B70"/>
    <w:multiLevelType w:val="multilevel"/>
    <w:tmpl w:val="2BCED11A"/>
    <w:lvl w:ilvl="0">
      <w:start w:val="1"/>
      <w:numFmt w:val="decimal"/>
      <w:lvlText w:val="%1."/>
      <w:lvlJc w:val="left"/>
      <w:pPr>
        <w:ind w:left="720" w:hanging="360"/>
      </w:pPr>
      <w:rPr>
        <w:rFonts w:hint="default"/>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A3043F3"/>
    <w:multiLevelType w:val="hybridMultilevel"/>
    <w:tmpl w:val="28EE8B2A"/>
    <w:lvl w:ilvl="0" w:tplc="A140A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FC1119"/>
    <w:multiLevelType w:val="multilevel"/>
    <w:tmpl w:val="CB3A1E1A"/>
    <w:lvl w:ilvl="0">
      <w:start w:val="3"/>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20"/>
  </w:num>
  <w:num w:numId="4">
    <w:abstractNumId w:val="9"/>
  </w:num>
  <w:num w:numId="5">
    <w:abstractNumId w:val="22"/>
  </w:num>
  <w:num w:numId="6">
    <w:abstractNumId w:val="2"/>
  </w:num>
  <w:num w:numId="7">
    <w:abstractNumId w:val="13"/>
  </w:num>
  <w:num w:numId="8">
    <w:abstractNumId w:val="26"/>
  </w:num>
  <w:num w:numId="9">
    <w:abstractNumId w:val="12"/>
  </w:num>
  <w:num w:numId="10">
    <w:abstractNumId w:val="24"/>
  </w:num>
  <w:num w:numId="11">
    <w:abstractNumId w:val="5"/>
  </w:num>
  <w:num w:numId="12">
    <w:abstractNumId w:val="0"/>
  </w:num>
  <w:num w:numId="13">
    <w:abstractNumId w:val="15"/>
  </w:num>
  <w:num w:numId="14">
    <w:abstractNumId w:val="1"/>
  </w:num>
  <w:num w:numId="15">
    <w:abstractNumId w:val="23"/>
  </w:num>
  <w:num w:numId="16">
    <w:abstractNumId w:val="19"/>
  </w:num>
  <w:num w:numId="17">
    <w:abstractNumId w:val="18"/>
  </w:num>
  <w:num w:numId="18">
    <w:abstractNumId w:val="16"/>
  </w:num>
  <w:num w:numId="19">
    <w:abstractNumId w:val="8"/>
  </w:num>
  <w:num w:numId="20">
    <w:abstractNumId w:val="10"/>
  </w:num>
  <w:num w:numId="21">
    <w:abstractNumId w:val="4"/>
  </w:num>
  <w:num w:numId="22">
    <w:abstractNumId w:val="28"/>
  </w:num>
  <w:num w:numId="23">
    <w:abstractNumId w:val="25"/>
  </w:num>
  <w:num w:numId="24">
    <w:abstractNumId w:val="3"/>
  </w:num>
  <w:num w:numId="25">
    <w:abstractNumId w:val="21"/>
  </w:num>
  <w:num w:numId="26">
    <w:abstractNumId w:val="11"/>
  </w:num>
  <w:num w:numId="27">
    <w:abstractNumId w:val="14"/>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82"/>
    <w:rsid w:val="00001A73"/>
    <w:rsid w:val="00001CF2"/>
    <w:rsid w:val="000166C8"/>
    <w:rsid w:val="00023709"/>
    <w:rsid w:val="00023996"/>
    <w:rsid w:val="000331C9"/>
    <w:rsid w:val="00043861"/>
    <w:rsid w:val="00054A0D"/>
    <w:rsid w:val="00060A8F"/>
    <w:rsid w:val="0007522E"/>
    <w:rsid w:val="000835DB"/>
    <w:rsid w:val="00085563"/>
    <w:rsid w:val="00090AF6"/>
    <w:rsid w:val="000957C8"/>
    <w:rsid w:val="00095D07"/>
    <w:rsid w:val="000A47F5"/>
    <w:rsid w:val="000A4C4D"/>
    <w:rsid w:val="000A5AD8"/>
    <w:rsid w:val="000B635C"/>
    <w:rsid w:val="000C05A6"/>
    <w:rsid w:val="000C7DD5"/>
    <w:rsid w:val="000F3A69"/>
    <w:rsid w:val="000F729D"/>
    <w:rsid w:val="0010562A"/>
    <w:rsid w:val="0010627F"/>
    <w:rsid w:val="00106AD8"/>
    <w:rsid w:val="0011514D"/>
    <w:rsid w:val="00117AC7"/>
    <w:rsid w:val="0012099F"/>
    <w:rsid w:val="0013666A"/>
    <w:rsid w:val="001469B7"/>
    <w:rsid w:val="001578D9"/>
    <w:rsid w:val="001677A8"/>
    <w:rsid w:val="00171463"/>
    <w:rsid w:val="00180C22"/>
    <w:rsid w:val="00181894"/>
    <w:rsid w:val="001877A3"/>
    <w:rsid w:val="001976B8"/>
    <w:rsid w:val="001A762C"/>
    <w:rsid w:val="00226479"/>
    <w:rsid w:val="002450DF"/>
    <w:rsid w:val="002477B0"/>
    <w:rsid w:val="0025524C"/>
    <w:rsid w:val="0026780B"/>
    <w:rsid w:val="002A1158"/>
    <w:rsid w:val="002A440A"/>
    <w:rsid w:val="00301C4E"/>
    <w:rsid w:val="003172C6"/>
    <w:rsid w:val="003173BF"/>
    <w:rsid w:val="00325A7B"/>
    <w:rsid w:val="00357D58"/>
    <w:rsid w:val="00363DD6"/>
    <w:rsid w:val="00392DE6"/>
    <w:rsid w:val="003B45C0"/>
    <w:rsid w:val="003B7AB9"/>
    <w:rsid w:val="003C0945"/>
    <w:rsid w:val="003D6D44"/>
    <w:rsid w:val="003F2526"/>
    <w:rsid w:val="003F2A95"/>
    <w:rsid w:val="003F66A9"/>
    <w:rsid w:val="00416DCA"/>
    <w:rsid w:val="004223EA"/>
    <w:rsid w:val="00446BC9"/>
    <w:rsid w:val="00461BF8"/>
    <w:rsid w:val="00467578"/>
    <w:rsid w:val="00492D01"/>
    <w:rsid w:val="00493D3B"/>
    <w:rsid w:val="004A46CE"/>
    <w:rsid w:val="004B50CC"/>
    <w:rsid w:val="004D5420"/>
    <w:rsid w:val="004E4FBC"/>
    <w:rsid w:val="004F1833"/>
    <w:rsid w:val="00542E62"/>
    <w:rsid w:val="0054699A"/>
    <w:rsid w:val="00560139"/>
    <w:rsid w:val="00582893"/>
    <w:rsid w:val="005868E5"/>
    <w:rsid w:val="00592B27"/>
    <w:rsid w:val="005A2411"/>
    <w:rsid w:val="005A2678"/>
    <w:rsid w:val="005C4FAF"/>
    <w:rsid w:val="005C54BF"/>
    <w:rsid w:val="005F031B"/>
    <w:rsid w:val="005F6ADE"/>
    <w:rsid w:val="00616BA9"/>
    <w:rsid w:val="006234C4"/>
    <w:rsid w:val="00627F3B"/>
    <w:rsid w:val="006316CF"/>
    <w:rsid w:val="006331E8"/>
    <w:rsid w:val="00635A12"/>
    <w:rsid w:val="00636012"/>
    <w:rsid w:val="0065058D"/>
    <w:rsid w:val="0065446B"/>
    <w:rsid w:val="00656265"/>
    <w:rsid w:val="006809E0"/>
    <w:rsid w:val="006A55F8"/>
    <w:rsid w:val="006B3B2F"/>
    <w:rsid w:val="006C0B43"/>
    <w:rsid w:val="006C0F55"/>
    <w:rsid w:val="006D34F8"/>
    <w:rsid w:val="006D45EC"/>
    <w:rsid w:val="006F1705"/>
    <w:rsid w:val="006F2105"/>
    <w:rsid w:val="007009AE"/>
    <w:rsid w:val="00702E49"/>
    <w:rsid w:val="00734A8C"/>
    <w:rsid w:val="007540B6"/>
    <w:rsid w:val="00755E43"/>
    <w:rsid w:val="0077721F"/>
    <w:rsid w:val="00784D3D"/>
    <w:rsid w:val="00791F39"/>
    <w:rsid w:val="007A6B1B"/>
    <w:rsid w:val="007A785E"/>
    <w:rsid w:val="007D491E"/>
    <w:rsid w:val="007E276F"/>
    <w:rsid w:val="007E6727"/>
    <w:rsid w:val="007E76EF"/>
    <w:rsid w:val="007F24C1"/>
    <w:rsid w:val="00814E55"/>
    <w:rsid w:val="00817635"/>
    <w:rsid w:val="00826B3E"/>
    <w:rsid w:val="00831F0D"/>
    <w:rsid w:val="008320D6"/>
    <w:rsid w:val="00845B63"/>
    <w:rsid w:val="00845F57"/>
    <w:rsid w:val="00857E9D"/>
    <w:rsid w:val="00863156"/>
    <w:rsid w:val="008663AC"/>
    <w:rsid w:val="008A7304"/>
    <w:rsid w:val="008A7581"/>
    <w:rsid w:val="008C0AC2"/>
    <w:rsid w:val="008E30BF"/>
    <w:rsid w:val="008E57F3"/>
    <w:rsid w:val="00900B83"/>
    <w:rsid w:val="0090161C"/>
    <w:rsid w:val="0091295E"/>
    <w:rsid w:val="00923049"/>
    <w:rsid w:val="00952181"/>
    <w:rsid w:val="0095757B"/>
    <w:rsid w:val="00963FFD"/>
    <w:rsid w:val="00967C4E"/>
    <w:rsid w:val="00972690"/>
    <w:rsid w:val="00972811"/>
    <w:rsid w:val="00977FA3"/>
    <w:rsid w:val="00984E00"/>
    <w:rsid w:val="00985F19"/>
    <w:rsid w:val="009902F3"/>
    <w:rsid w:val="00992000"/>
    <w:rsid w:val="00997185"/>
    <w:rsid w:val="009A22C9"/>
    <w:rsid w:val="009C117A"/>
    <w:rsid w:val="009F3CF7"/>
    <w:rsid w:val="00A24999"/>
    <w:rsid w:val="00A32FCD"/>
    <w:rsid w:val="00A33FD7"/>
    <w:rsid w:val="00A551C9"/>
    <w:rsid w:val="00A70821"/>
    <w:rsid w:val="00A86381"/>
    <w:rsid w:val="00AA481F"/>
    <w:rsid w:val="00AB0433"/>
    <w:rsid w:val="00AC3AAD"/>
    <w:rsid w:val="00AD1DBB"/>
    <w:rsid w:val="00AE7734"/>
    <w:rsid w:val="00AF1426"/>
    <w:rsid w:val="00AF340F"/>
    <w:rsid w:val="00AF77F2"/>
    <w:rsid w:val="00B22D81"/>
    <w:rsid w:val="00B449CA"/>
    <w:rsid w:val="00B6034D"/>
    <w:rsid w:val="00B70C86"/>
    <w:rsid w:val="00B752B8"/>
    <w:rsid w:val="00B77E70"/>
    <w:rsid w:val="00B86F39"/>
    <w:rsid w:val="00B939CA"/>
    <w:rsid w:val="00B96FF8"/>
    <w:rsid w:val="00BA199D"/>
    <w:rsid w:val="00BB0AFD"/>
    <w:rsid w:val="00BB44B6"/>
    <w:rsid w:val="00BB4B0F"/>
    <w:rsid w:val="00BD3718"/>
    <w:rsid w:val="00BE280F"/>
    <w:rsid w:val="00BE5182"/>
    <w:rsid w:val="00BF1C5D"/>
    <w:rsid w:val="00C048EF"/>
    <w:rsid w:val="00C1255C"/>
    <w:rsid w:val="00C23A83"/>
    <w:rsid w:val="00C264DC"/>
    <w:rsid w:val="00C65D97"/>
    <w:rsid w:val="00C75392"/>
    <w:rsid w:val="00C972EC"/>
    <w:rsid w:val="00CB2A26"/>
    <w:rsid w:val="00CB4EF1"/>
    <w:rsid w:val="00CC7DF0"/>
    <w:rsid w:val="00CD453F"/>
    <w:rsid w:val="00CD7406"/>
    <w:rsid w:val="00CE0A95"/>
    <w:rsid w:val="00CE666F"/>
    <w:rsid w:val="00CF0247"/>
    <w:rsid w:val="00CF22BE"/>
    <w:rsid w:val="00D02950"/>
    <w:rsid w:val="00D047BE"/>
    <w:rsid w:val="00D048E6"/>
    <w:rsid w:val="00D220AE"/>
    <w:rsid w:val="00D4684E"/>
    <w:rsid w:val="00D475AA"/>
    <w:rsid w:val="00D657BC"/>
    <w:rsid w:val="00D67535"/>
    <w:rsid w:val="00D756CD"/>
    <w:rsid w:val="00D7723C"/>
    <w:rsid w:val="00D82094"/>
    <w:rsid w:val="00DA0743"/>
    <w:rsid w:val="00DB05AC"/>
    <w:rsid w:val="00DC461B"/>
    <w:rsid w:val="00DD2593"/>
    <w:rsid w:val="00DF0C4C"/>
    <w:rsid w:val="00E32B0A"/>
    <w:rsid w:val="00E43D41"/>
    <w:rsid w:val="00E80ED4"/>
    <w:rsid w:val="00EA5AE2"/>
    <w:rsid w:val="00EA7FE4"/>
    <w:rsid w:val="00ED1C70"/>
    <w:rsid w:val="00ED6586"/>
    <w:rsid w:val="00F02C50"/>
    <w:rsid w:val="00F03B7D"/>
    <w:rsid w:val="00F11C53"/>
    <w:rsid w:val="00F16491"/>
    <w:rsid w:val="00F17280"/>
    <w:rsid w:val="00F329C2"/>
    <w:rsid w:val="00F415F6"/>
    <w:rsid w:val="00F54061"/>
    <w:rsid w:val="00F74BBD"/>
    <w:rsid w:val="00FB75CF"/>
    <w:rsid w:val="00FD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Default"/>
    <w:next w:val="Default"/>
    <w:link w:val="Heading2Char"/>
    <w:uiPriority w:val="99"/>
    <w:qFormat/>
    <w:rsid w:val="00BE5182"/>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BE5182"/>
    <w:rPr>
      <w:rFonts w:ascii="Arial" w:hAnsi="Arial" w:cs="Arial"/>
      <w:sz w:val="24"/>
      <w:szCs w:val="24"/>
    </w:rPr>
  </w:style>
  <w:style w:type="paragraph" w:customStyle="1" w:styleId="Default">
    <w:name w:val="Default"/>
    <w:rsid w:val="00BE5182"/>
    <w:pPr>
      <w:autoSpaceDE w:val="0"/>
      <w:autoSpaceDN w:val="0"/>
      <w:adjustRightInd w:val="0"/>
    </w:pPr>
    <w:rPr>
      <w:rFonts w:ascii="Arial" w:hAnsi="Arial"/>
      <w:color w:val="000000"/>
      <w:sz w:val="24"/>
      <w:szCs w:val="24"/>
    </w:rPr>
  </w:style>
  <w:style w:type="paragraph" w:styleId="EndnoteText">
    <w:name w:val="endnote text"/>
    <w:basedOn w:val="Default"/>
    <w:next w:val="Default"/>
    <w:link w:val="EndnoteTextChar"/>
    <w:uiPriority w:val="99"/>
    <w:rsid w:val="00BE5182"/>
    <w:rPr>
      <w:color w:val="auto"/>
    </w:rPr>
  </w:style>
  <w:style w:type="character" w:customStyle="1" w:styleId="EndnoteTextChar">
    <w:name w:val="Endnote Text Char"/>
    <w:link w:val="EndnoteText"/>
    <w:uiPriority w:val="99"/>
    <w:rsid w:val="00BE5182"/>
    <w:rPr>
      <w:rFonts w:ascii="Arial" w:hAnsi="Arial" w:cs="Arial"/>
      <w:sz w:val="24"/>
      <w:szCs w:val="24"/>
    </w:rPr>
  </w:style>
  <w:style w:type="paragraph" w:styleId="BodyText">
    <w:name w:val="Body Text"/>
    <w:basedOn w:val="Default"/>
    <w:next w:val="Default"/>
    <w:link w:val="BodyTextChar"/>
    <w:uiPriority w:val="99"/>
    <w:rsid w:val="00BE5182"/>
    <w:rPr>
      <w:color w:val="auto"/>
    </w:rPr>
  </w:style>
  <w:style w:type="character" w:customStyle="1" w:styleId="BodyTextChar">
    <w:name w:val="Body Text Char"/>
    <w:link w:val="BodyText"/>
    <w:uiPriority w:val="99"/>
    <w:rsid w:val="00BE5182"/>
    <w:rPr>
      <w:rFonts w:ascii="Arial" w:hAnsi="Arial" w:cs="Arial"/>
      <w:sz w:val="24"/>
      <w:szCs w:val="24"/>
    </w:rPr>
  </w:style>
  <w:style w:type="paragraph" w:styleId="Header">
    <w:name w:val="header"/>
    <w:basedOn w:val="Default"/>
    <w:next w:val="Default"/>
    <w:link w:val="HeaderChar"/>
    <w:rsid w:val="00BE5182"/>
    <w:rPr>
      <w:color w:val="auto"/>
    </w:rPr>
  </w:style>
  <w:style w:type="character" w:customStyle="1" w:styleId="HeaderChar">
    <w:name w:val="Header Char"/>
    <w:link w:val="Header"/>
    <w:rsid w:val="00BE5182"/>
    <w:rPr>
      <w:rFonts w:ascii="Arial" w:hAnsi="Arial" w:cs="Arial"/>
      <w:sz w:val="24"/>
      <w:szCs w:val="24"/>
    </w:rPr>
  </w:style>
  <w:style w:type="paragraph" w:styleId="BodyText3">
    <w:name w:val="Body Text 3"/>
    <w:basedOn w:val="Default"/>
    <w:next w:val="Default"/>
    <w:link w:val="BodyText3Char"/>
    <w:uiPriority w:val="99"/>
    <w:rsid w:val="00BE5182"/>
    <w:rPr>
      <w:color w:val="auto"/>
    </w:rPr>
  </w:style>
  <w:style w:type="character" w:customStyle="1" w:styleId="BodyText3Char">
    <w:name w:val="Body Text 3 Char"/>
    <w:link w:val="BodyText3"/>
    <w:uiPriority w:val="99"/>
    <w:rsid w:val="00BE5182"/>
    <w:rPr>
      <w:rFonts w:ascii="Arial" w:hAnsi="Arial" w:cs="Arial"/>
      <w:sz w:val="24"/>
      <w:szCs w:val="24"/>
    </w:rPr>
  </w:style>
  <w:style w:type="paragraph" w:styleId="ListParagraph">
    <w:name w:val="List Paragraph"/>
    <w:basedOn w:val="Normal"/>
    <w:uiPriority w:val="34"/>
    <w:qFormat/>
    <w:rsid w:val="00963FFD"/>
    <w:pPr>
      <w:ind w:left="720"/>
      <w:contextualSpacing/>
    </w:pPr>
  </w:style>
  <w:style w:type="character" w:styleId="Hyperlink">
    <w:name w:val="Hyperlink"/>
    <w:rsid w:val="008320D6"/>
    <w:rPr>
      <w:color w:val="0000FF"/>
      <w:u w:val="single"/>
    </w:rPr>
  </w:style>
  <w:style w:type="numbering" w:customStyle="1" w:styleId="Style1">
    <w:name w:val="Style1"/>
    <w:uiPriority w:val="99"/>
    <w:rsid w:val="00CE666F"/>
    <w:pPr>
      <w:numPr>
        <w:numId w:val="10"/>
      </w:numPr>
    </w:pPr>
  </w:style>
  <w:style w:type="paragraph" w:styleId="BalloonText">
    <w:name w:val="Balloon Text"/>
    <w:basedOn w:val="Normal"/>
    <w:link w:val="BalloonTextChar"/>
    <w:uiPriority w:val="99"/>
    <w:semiHidden/>
    <w:unhideWhenUsed/>
    <w:rsid w:val="008E57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57F3"/>
    <w:rPr>
      <w:rFonts w:ascii="Tahoma" w:hAnsi="Tahoma" w:cs="Tahoma"/>
      <w:sz w:val="16"/>
      <w:szCs w:val="16"/>
    </w:rPr>
  </w:style>
  <w:style w:type="paragraph" w:styleId="Footer">
    <w:name w:val="footer"/>
    <w:basedOn w:val="Normal"/>
    <w:link w:val="FooterChar"/>
    <w:uiPriority w:val="99"/>
    <w:unhideWhenUsed/>
    <w:rsid w:val="00627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F3B"/>
  </w:style>
  <w:style w:type="character" w:styleId="CommentReference">
    <w:name w:val="annotation reference"/>
    <w:uiPriority w:val="99"/>
    <w:semiHidden/>
    <w:unhideWhenUsed/>
    <w:rsid w:val="00791F39"/>
    <w:rPr>
      <w:sz w:val="16"/>
      <w:szCs w:val="16"/>
    </w:rPr>
  </w:style>
  <w:style w:type="paragraph" w:styleId="CommentText">
    <w:name w:val="annotation text"/>
    <w:basedOn w:val="Normal"/>
    <w:link w:val="CommentTextChar"/>
    <w:uiPriority w:val="99"/>
    <w:semiHidden/>
    <w:unhideWhenUsed/>
    <w:rsid w:val="00791F39"/>
    <w:pPr>
      <w:spacing w:line="240" w:lineRule="auto"/>
    </w:pPr>
    <w:rPr>
      <w:sz w:val="20"/>
      <w:szCs w:val="20"/>
    </w:rPr>
  </w:style>
  <w:style w:type="character" w:customStyle="1" w:styleId="CommentTextChar">
    <w:name w:val="Comment Text Char"/>
    <w:link w:val="CommentText"/>
    <w:uiPriority w:val="99"/>
    <w:semiHidden/>
    <w:rsid w:val="00791F39"/>
    <w:rPr>
      <w:sz w:val="20"/>
      <w:szCs w:val="20"/>
    </w:rPr>
  </w:style>
  <w:style w:type="paragraph" w:styleId="CommentSubject">
    <w:name w:val="annotation subject"/>
    <w:basedOn w:val="CommentText"/>
    <w:next w:val="CommentText"/>
    <w:link w:val="CommentSubjectChar"/>
    <w:uiPriority w:val="99"/>
    <w:semiHidden/>
    <w:unhideWhenUsed/>
    <w:rsid w:val="00791F39"/>
    <w:rPr>
      <w:b/>
      <w:bCs/>
    </w:rPr>
  </w:style>
  <w:style w:type="character" w:customStyle="1" w:styleId="CommentSubjectChar">
    <w:name w:val="Comment Subject Char"/>
    <w:link w:val="CommentSubject"/>
    <w:uiPriority w:val="99"/>
    <w:semiHidden/>
    <w:rsid w:val="00791F39"/>
    <w:rPr>
      <w:b/>
      <w:bCs/>
      <w:sz w:val="20"/>
      <w:szCs w:val="20"/>
    </w:rPr>
  </w:style>
  <w:style w:type="character" w:styleId="FollowedHyperlink">
    <w:name w:val="FollowedHyperlink"/>
    <w:uiPriority w:val="99"/>
    <w:semiHidden/>
    <w:unhideWhenUsed/>
    <w:rsid w:val="00DA0743"/>
    <w:rPr>
      <w:color w:val="800080"/>
      <w:u w:val="single"/>
    </w:rPr>
  </w:style>
  <w:style w:type="paragraph" w:styleId="FootnoteText">
    <w:name w:val="footnote text"/>
    <w:basedOn w:val="Normal"/>
    <w:link w:val="FootnoteTextChar"/>
    <w:uiPriority w:val="99"/>
    <w:semiHidden/>
    <w:unhideWhenUsed/>
    <w:rsid w:val="00BF1C5D"/>
    <w:pPr>
      <w:spacing w:after="0" w:line="240" w:lineRule="auto"/>
    </w:pPr>
    <w:rPr>
      <w:sz w:val="20"/>
      <w:szCs w:val="20"/>
    </w:rPr>
  </w:style>
  <w:style w:type="character" w:customStyle="1" w:styleId="FootnoteTextChar">
    <w:name w:val="Footnote Text Char"/>
    <w:link w:val="FootnoteText"/>
    <w:uiPriority w:val="99"/>
    <w:semiHidden/>
    <w:rsid w:val="00BF1C5D"/>
    <w:rPr>
      <w:sz w:val="20"/>
      <w:szCs w:val="20"/>
    </w:rPr>
  </w:style>
  <w:style w:type="character" w:styleId="FootnoteReference">
    <w:name w:val="footnote reference"/>
    <w:uiPriority w:val="99"/>
    <w:semiHidden/>
    <w:unhideWhenUsed/>
    <w:rsid w:val="00BF1C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Default"/>
    <w:next w:val="Default"/>
    <w:link w:val="Heading2Char"/>
    <w:uiPriority w:val="99"/>
    <w:qFormat/>
    <w:rsid w:val="00BE5182"/>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BE5182"/>
    <w:rPr>
      <w:rFonts w:ascii="Arial" w:hAnsi="Arial" w:cs="Arial"/>
      <w:sz w:val="24"/>
      <w:szCs w:val="24"/>
    </w:rPr>
  </w:style>
  <w:style w:type="paragraph" w:customStyle="1" w:styleId="Default">
    <w:name w:val="Default"/>
    <w:rsid w:val="00BE5182"/>
    <w:pPr>
      <w:autoSpaceDE w:val="0"/>
      <w:autoSpaceDN w:val="0"/>
      <w:adjustRightInd w:val="0"/>
    </w:pPr>
    <w:rPr>
      <w:rFonts w:ascii="Arial" w:hAnsi="Arial"/>
      <w:color w:val="000000"/>
      <w:sz w:val="24"/>
      <w:szCs w:val="24"/>
    </w:rPr>
  </w:style>
  <w:style w:type="paragraph" w:styleId="EndnoteText">
    <w:name w:val="endnote text"/>
    <w:basedOn w:val="Default"/>
    <w:next w:val="Default"/>
    <w:link w:val="EndnoteTextChar"/>
    <w:uiPriority w:val="99"/>
    <w:rsid w:val="00BE5182"/>
    <w:rPr>
      <w:color w:val="auto"/>
    </w:rPr>
  </w:style>
  <w:style w:type="character" w:customStyle="1" w:styleId="EndnoteTextChar">
    <w:name w:val="Endnote Text Char"/>
    <w:link w:val="EndnoteText"/>
    <w:uiPriority w:val="99"/>
    <w:rsid w:val="00BE5182"/>
    <w:rPr>
      <w:rFonts w:ascii="Arial" w:hAnsi="Arial" w:cs="Arial"/>
      <w:sz w:val="24"/>
      <w:szCs w:val="24"/>
    </w:rPr>
  </w:style>
  <w:style w:type="paragraph" w:styleId="BodyText">
    <w:name w:val="Body Text"/>
    <w:basedOn w:val="Default"/>
    <w:next w:val="Default"/>
    <w:link w:val="BodyTextChar"/>
    <w:uiPriority w:val="99"/>
    <w:rsid w:val="00BE5182"/>
    <w:rPr>
      <w:color w:val="auto"/>
    </w:rPr>
  </w:style>
  <w:style w:type="character" w:customStyle="1" w:styleId="BodyTextChar">
    <w:name w:val="Body Text Char"/>
    <w:link w:val="BodyText"/>
    <w:uiPriority w:val="99"/>
    <w:rsid w:val="00BE5182"/>
    <w:rPr>
      <w:rFonts w:ascii="Arial" w:hAnsi="Arial" w:cs="Arial"/>
      <w:sz w:val="24"/>
      <w:szCs w:val="24"/>
    </w:rPr>
  </w:style>
  <w:style w:type="paragraph" w:styleId="Header">
    <w:name w:val="header"/>
    <w:basedOn w:val="Default"/>
    <w:next w:val="Default"/>
    <w:link w:val="HeaderChar"/>
    <w:rsid w:val="00BE5182"/>
    <w:rPr>
      <w:color w:val="auto"/>
    </w:rPr>
  </w:style>
  <w:style w:type="character" w:customStyle="1" w:styleId="HeaderChar">
    <w:name w:val="Header Char"/>
    <w:link w:val="Header"/>
    <w:rsid w:val="00BE5182"/>
    <w:rPr>
      <w:rFonts w:ascii="Arial" w:hAnsi="Arial" w:cs="Arial"/>
      <w:sz w:val="24"/>
      <w:szCs w:val="24"/>
    </w:rPr>
  </w:style>
  <w:style w:type="paragraph" w:styleId="BodyText3">
    <w:name w:val="Body Text 3"/>
    <w:basedOn w:val="Default"/>
    <w:next w:val="Default"/>
    <w:link w:val="BodyText3Char"/>
    <w:uiPriority w:val="99"/>
    <w:rsid w:val="00BE5182"/>
    <w:rPr>
      <w:color w:val="auto"/>
    </w:rPr>
  </w:style>
  <w:style w:type="character" w:customStyle="1" w:styleId="BodyText3Char">
    <w:name w:val="Body Text 3 Char"/>
    <w:link w:val="BodyText3"/>
    <w:uiPriority w:val="99"/>
    <w:rsid w:val="00BE5182"/>
    <w:rPr>
      <w:rFonts w:ascii="Arial" w:hAnsi="Arial" w:cs="Arial"/>
      <w:sz w:val="24"/>
      <w:szCs w:val="24"/>
    </w:rPr>
  </w:style>
  <w:style w:type="paragraph" w:styleId="ListParagraph">
    <w:name w:val="List Paragraph"/>
    <w:basedOn w:val="Normal"/>
    <w:uiPriority w:val="34"/>
    <w:qFormat/>
    <w:rsid w:val="00963FFD"/>
    <w:pPr>
      <w:ind w:left="720"/>
      <w:contextualSpacing/>
    </w:pPr>
  </w:style>
  <w:style w:type="character" w:styleId="Hyperlink">
    <w:name w:val="Hyperlink"/>
    <w:rsid w:val="008320D6"/>
    <w:rPr>
      <w:color w:val="0000FF"/>
      <w:u w:val="single"/>
    </w:rPr>
  </w:style>
  <w:style w:type="numbering" w:customStyle="1" w:styleId="Style1">
    <w:name w:val="Style1"/>
    <w:uiPriority w:val="99"/>
    <w:rsid w:val="00CE666F"/>
    <w:pPr>
      <w:numPr>
        <w:numId w:val="10"/>
      </w:numPr>
    </w:pPr>
  </w:style>
  <w:style w:type="paragraph" w:styleId="BalloonText">
    <w:name w:val="Balloon Text"/>
    <w:basedOn w:val="Normal"/>
    <w:link w:val="BalloonTextChar"/>
    <w:uiPriority w:val="99"/>
    <w:semiHidden/>
    <w:unhideWhenUsed/>
    <w:rsid w:val="008E57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57F3"/>
    <w:rPr>
      <w:rFonts w:ascii="Tahoma" w:hAnsi="Tahoma" w:cs="Tahoma"/>
      <w:sz w:val="16"/>
      <w:szCs w:val="16"/>
    </w:rPr>
  </w:style>
  <w:style w:type="paragraph" w:styleId="Footer">
    <w:name w:val="footer"/>
    <w:basedOn w:val="Normal"/>
    <w:link w:val="FooterChar"/>
    <w:uiPriority w:val="99"/>
    <w:unhideWhenUsed/>
    <w:rsid w:val="00627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F3B"/>
  </w:style>
  <w:style w:type="character" w:styleId="CommentReference">
    <w:name w:val="annotation reference"/>
    <w:uiPriority w:val="99"/>
    <w:semiHidden/>
    <w:unhideWhenUsed/>
    <w:rsid w:val="00791F39"/>
    <w:rPr>
      <w:sz w:val="16"/>
      <w:szCs w:val="16"/>
    </w:rPr>
  </w:style>
  <w:style w:type="paragraph" w:styleId="CommentText">
    <w:name w:val="annotation text"/>
    <w:basedOn w:val="Normal"/>
    <w:link w:val="CommentTextChar"/>
    <w:uiPriority w:val="99"/>
    <w:semiHidden/>
    <w:unhideWhenUsed/>
    <w:rsid w:val="00791F39"/>
    <w:pPr>
      <w:spacing w:line="240" w:lineRule="auto"/>
    </w:pPr>
    <w:rPr>
      <w:sz w:val="20"/>
      <w:szCs w:val="20"/>
    </w:rPr>
  </w:style>
  <w:style w:type="character" w:customStyle="1" w:styleId="CommentTextChar">
    <w:name w:val="Comment Text Char"/>
    <w:link w:val="CommentText"/>
    <w:uiPriority w:val="99"/>
    <w:semiHidden/>
    <w:rsid w:val="00791F39"/>
    <w:rPr>
      <w:sz w:val="20"/>
      <w:szCs w:val="20"/>
    </w:rPr>
  </w:style>
  <w:style w:type="paragraph" w:styleId="CommentSubject">
    <w:name w:val="annotation subject"/>
    <w:basedOn w:val="CommentText"/>
    <w:next w:val="CommentText"/>
    <w:link w:val="CommentSubjectChar"/>
    <w:uiPriority w:val="99"/>
    <w:semiHidden/>
    <w:unhideWhenUsed/>
    <w:rsid w:val="00791F39"/>
    <w:rPr>
      <w:b/>
      <w:bCs/>
    </w:rPr>
  </w:style>
  <w:style w:type="character" w:customStyle="1" w:styleId="CommentSubjectChar">
    <w:name w:val="Comment Subject Char"/>
    <w:link w:val="CommentSubject"/>
    <w:uiPriority w:val="99"/>
    <w:semiHidden/>
    <w:rsid w:val="00791F39"/>
    <w:rPr>
      <w:b/>
      <w:bCs/>
      <w:sz w:val="20"/>
      <w:szCs w:val="20"/>
    </w:rPr>
  </w:style>
  <w:style w:type="character" w:styleId="FollowedHyperlink">
    <w:name w:val="FollowedHyperlink"/>
    <w:uiPriority w:val="99"/>
    <w:semiHidden/>
    <w:unhideWhenUsed/>
    <w:rsid w:val="00DA0743"/>
    <w:rPr>
      <w:color w:val="800080"/>
      <w:u w:val="single"/>
    </w:rPr>
  </w:style>
  <w:style w:type="paragraph" w:styleId="FootnoteText">
    <w:name w:val="footnote text"/>
    <w:basedOn w:val="Normal"/>
    <w:link w:val="FootnoteTextChar"/>
    <w:uiPriority w:val="99"/>
    <w:semiHidden/>
    <w:unhideWhenUsed/>
    <w:rsid w:val="00BF1C5D"/>
    <w:pPr>
      <w:spacing w:after="0" w:line="240" w:lineRule="auto"/>
    </w:pPr>
    <w:rPr>
      <w:sz w:val="20"/>
      <w:szCs w:val="20"/>
    </w:rPr>
  </w:style>
  <w:style w:type="character" w:customStyle="1" w:styleId="FootnoteTextChar">
    <w:name w:val="Footnote Text Char"/>
    <w:link w:val="FootnoteText"/>
    <w:uiPriority w:val="99"/>
    <w:semiHidden/>
    <w:rsid w:val="00BF1C5D"/>
    <w:rPr>
      <w:sz w:val="20"/>
      <w:szCs w:val="20"/>
    </w:rPr>
  </w:style>
  <w:style w:type="character" w:styleId="FootnoteReference">
    <w:name w:val="footnote reference"/>
    <w:uiPriority w:val="99"/>
    <w:semiHidden/>
    <w:unhideWhenUsed/>
    <w:rsid w:val="00BF1C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1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ansition.usaid.gov/wbg/misc/Audit%20Scopes%20of%20Work/Final%20SOWs%20per%20Feedback%20from%20Workshop/Funds%20Accountability%20Statement%20SOW%20-%20Attachment%204.docx" TargetMode="External"/><Relationship Id="rId18" Type="http://schemas.openxmlformats.org/officeDocument/2006/relationships/hyperlink" Target="mailto:WBGPCA@usaid.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ransition.usaid.gov/wbg/misc/Audit%20Scopes%20of%20Work/USAID%20WBG%20PCA%20Guidelines%20Attachment%203.xlsx" TargetMode="External"/><Relationship Id="rId17" Type="http://schemas.openxmlformats.org/officeDocument/2006/relationships/hyperlink" Target="http://transition.usaid.gov/wbg/misc/Audit%20Scopes%20of%20Work/USAID%20WBG%20PCA%20Guidelines%20Attachment%203.xlsx" TargetMode="External"/><Relationship Id="rId2" Type="http://schemas.openxmlformats.org/officeDocument/2006/relationships/numbering" Target="numbering.xml"/><Relationship Id="rId16" Type="http://schemas.openxmlformats.org/officeDocument/2006/relationships/hyperlink" Target="http://transition.usaid.gov/wbg/misc/Definition%20and%20Examples%20of%20Locally%20Incurred%20Cost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nsition.usaid.gov/wbg/misc/List%20of%20Audit%20Firms/USAID%20WBG%20PCA%20Guidelines%20Attachment%202.xlsx" TargetMode="External"/><Relationship Id="rId5" Type="http://schemas.openxmlformats.org/officeDocument/2006/relationships/settings" Target="settings.xml"/><Relationship Id="rId15" Type="http://schemas.openxmlformats.org/officeDocument/2006/relationships/hyperlink" Target="http://transition.usaid.gov/wbg/misc/Audit%20Scopes%20of%20Work/Final%20SOWs%20per%20Feedback%20from%20Workshop/Examination%20of%20Compliance%20SOW%20-%20Attachment%206.docx" TargetMode="External"/><Relationship Id="rId10" Type="http://schemas.openxmlformats.org/officeDocument/2006/relationships/hyperlink" Target="http://transition.usaid.gov/wbg/misc/Process/USAID%20WBG%20PCA%20Guidelines%20Attachment%201.doc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said.gov/oig/guidelines_for_financial_audits_contracted_by_foreign_recipients_02-09-2009.pdf" TargetMode="External"/><Relationship Id="rId14" Type="http://schemas.openxmlformats.org/officeDocument/2006/relationships/hyperlink" Target="http://transition.usaid.gov/wbg/misc/Audit%20Scopes%20of%20Work/Final%20SOWs%20per%20Feedback%20from%20Workshop/Costs%20Representation%20Statement%20SOW%20-%20Attachment%2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E4A2-EDB3-47D9-BEB6-01FEE21E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Links>
    <vt:vector size="60" baseType="variant">
      <vt:variant>
        <vt:i4>655406</vt:i4>
      </vt:variant>
      <vt:variant>
        <vt:i4>27</vt:i4>
      </vt:variant>
      <vt:variant>
        <vt:i4>0</vt:i4>
      </vt:variant>
      <vt:variant>
        <vt:i4>5</vt:i4>
      </vt:variant>
      <vt:variant>
        <vt:lpwstr>mailto:WBGPCA@usaid.gov</vt:lpwstr>
      </vt:variant>
      <vt:variant>
        <vt:lpwstr/>
      </vt:variant>
      <vt:variant>
        <vt:i4>8257652</vt:i4>
      </vt:variant>
      <vt:variant>
        <vt:i4>24</vt:i4>
      </vt:variant>
      <vt:variant>
        <vt:i4>0</vt:i4>
      </vt:variant>
      <vt:variant>
        <vt:i4>5</vt:i4>
      </vt:variant>
      <vt:variant>
        <vt:lpwstr>../Audit Scopes of Work/USAID WBG PCA Guidelines Attachment 3.xlsx</vt:lpwstr>
      </vt:variant>
      <vt:variant>
        <vt:lpwstr/>
      </vt:variant>
      <vt:variant>
        <vt:i4>5832780</vt:i4>
      </vt:variant>
      <vt:variant>
        <vt:i4>21</vt:i4>
      </vt:variant>
      <vt:variant>
        <vt:i4>0</vt:i4>
      </vt:variant>
      <vt:variant>
        <vt:i4>5</vt:i4>
      </vt:variant>
      <vt:variant>
        <vt:lpwstr>../Definition and Examples of Locally Incurred Costs.docx</vt:lpwstr>
      </vt:variant>
      <vt:variant>
        <vt:lpwstr/>
      </vt:variant>
      <vt:variant>
        <vt:i4>2293801</vt:i4>
      </vt:variant>
      <vt:variant>
        <vt:i4>18</vt:i4>
      </vt:variant>
      <vt:variant>
        <vt:i4>0</vt:i4>
      </vt:variant>
      <vt:variant>
        <vt:i4>5</vt:i4>
      </vt:variant>
      <vt:variant>
        <vt:lpwstr>../Audit Scopes of Work/Final SOWs per Feedback from Workshop/Examination of Compliance SOW - Attachment 6.docx</vt:lpwstr>
      </vt:variant>
      <vt:variant>
        <vt:lpwstr/>
      </vt:variant>
      <vt:variant>
        <vt:i4>196625</vt:i4>
      </vt:variant>
      <vt:variant>
        <vt:i4>15</vt:i4>
      </vt:variant>
      <vt:variant>
        <vt:i4>0</vt:i4>
      </vt:variant>
      <vt:variant>
        <vt:i4>5</vt:i4>
      </vt:variant>
      <vt:variant>
        <vt:lpwstr>../Audit Scopes of Work/Final SOWs per Feedback from Workshop/Costs Representation Statement SOW - Attachment 5.docx</vt:lpwstr>
      </vt:variant>
      <vt:variant>
        <vt:lpwstr/>
      </vt:variant>
      <vt:variant>
        <vt:i4>2031644</vt:i4>
      </vt:variant>
      <vt:variant>
        <vt:i4>12</vt:i4>
      </vt:variant>
      <vt:variant>
        <vt:i4>0</vt:i4>
      </vt:variant>
      <vt:variant>
        <vt:i4>5</vt:i4>
      </vt:variant>
      <vt:variant>
        <vt:lpwstr>../Audit Scopes of Work/Final SOWs per Feedback from Workshop/Funds Accountability Statement SOW - Attachment 4.docx</vt:lpwstr>
      </vt:variant>
      <vt:variant>
        <vt:lpwstr/>
      </vt:variant>
      <vt:variant>
        <vt:i4>8257652</vt:i4>
      </vt:variant>
      <vt:variant>
        <vt:i4>9</vt:i4>
      </vt:variant>
      <vt:variant>
        <vt:i4>0</vt:i4>
      </vt:variant>
      <vt:variant>
        <vt:i4>5</vt:i4>
      </vt:variant>
      <vt:variant>
        <vt:lpwstr>../Audit Scopes of Work/USAID WBG PCA Guidelines Attachment 3.xlsx</vt:lpwstr>
      </vt:variant>
      <vt:variant>
        <vt:lpwstr/>
      </vt:variant>
      <vt:variant>
        <vt:i4>131080</vt:i4>
      </vt:variant>
      <vt:variant>
        <vt:i4>6</vt:i4>
      </vt:variant>
      <vt:variant>
        <vt:i4>0</vt:i4>
      </vt:variant>
      <vt:variant>
        <vt:i4>5</vt:i4>
      </vt:variant>
      <vt:variant>
        <vt:lpwstr>../List of Audit Firms/USAID WBG PCA Guidelines Attachment 2.xlsx</vt:lpwstr>
      </vt:variant>
      <vt:variant>
        <vt:lpwstr/>
      </vt:variant>
      <vt:variant>
        <vt:i4>4915203</vt:i4>
      </vt:variant>
      <vt:variant>
        <vt:i4>3</vt:i4>
      </vt:variant>
      <vt:variant>
        <vt:i4>0</vt:i4>
      </vt:variant>
      <vt:variant>
        <vt:i4>5</vt:i4>
      </vt:variant>
      <vt:variant>
        <vt:lpwstr>../Process/USAID WBG PCA Guidelines Attachment 1.docx</vt:lpwstr>
      </vt:variant>
      <vt:variant>
        <vt:lpwstr/>
      </vt:variant>
      <vt:variant>
        <vt:i4>2293802</vt:i4>
      </vt:variant>
      <vt:variant>
        <vt:i4>0</vt:i4>
      </vt:variant>
      <vt:variant>
        <vt:i4>0</vt:i4>
      </vt:variant>
      <vt:variant>
        <vt:i4>5</vt:i4>
      </vt:variant>
      <vt:variant>
        <vt:lpwstr>http://www.usaid.gov/oig/guidelines_for_financial_audits_contracted_by_foreign_recipients_02-09-2009.pdf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Shoufani</dc:creator>
  <cp:keywords/>
  <cp:lastModifiedBy>USAID</cp:lastModifiedBy>
  <cp:revision>5</cp:revision>
  <cp:lastPrinted>2011-08-25T06:49:00Z</cp:lastPrinted>
  <dcterms:created xsi:type="dcterms:W3CDTF">2012-09-24T11:02:00Z</dcterms:created>
  <dcterms:modified xsi:type="dcterms:W3CDTF">2012-10-02T10:29:00Z</dcterms:modified>
</cp:coreProperties>
</file>