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092" w:rsidRPr="00B470A4" w:rsidRDefault="00065092" w:rsidP="0079687F">
      <w:pPr>
        <w:spacing w:after="0"/>
        <w:jc w:val="both"/>
        <w:rPr>
          <w:rFonts w:ascii="Times New Roman" w:hAnsi="Times New Roman" w:cs="Times New Roman"/>
        </w:rPr>
      </w:pPr>
    </w:p>
    <w:p w:rsidR="00941DDE" w:rsidRPr="00B470A4" w:rsidRDefault="00AC3312" w:rsidP="0079687F">
      <w:pPr>
        <w:spacing w:after="0"/>
        <w:jc w:val="both"/>
        <w:rPr>
          <w:rFonts w:ascii="Times New Roman" w:hAnsi="Times New Roman" w:cs="Times New Roman"/>
        </w:rPr>
      </w:pPr>
      <w:r w:rsidRPr="00AC3312">
        <w:rPr>
          <w:rFonts w:ascii="Times New Roman" w:hAnsi="Times New Roman" w:cs="Times New Roman"/>
          <w:noProof/>
        </w:rPr>
        <mc:AlternateContent>
          <mc:Choice Requires="wps">
            <w:drawing>
              <wp:inline distT="0" distB="0" distL="0" distR="0" wp14:anchorId="478C389E" wp14:editId="6964EDB2">
                <wp:extent cx="304800" cy="304800"/>
                <wp:effectExtent l="0" t="0" r="0" b="0"/>
                <wp:docPr id="2" name="Rectangle 2" descr="https://mail-attachment.googleusercontent.com/attachment/u/0/?ui=2&amp;ik=ad7d789e72&amp;view=att&amp;th=13c1c4fbee62a6d5&amp;attid=0.1&amp;disp=inline&amp;safe=1&amp;zw&amp;saduie=AG9B_P84cquyPH39vb5G2fbk-Qjy&amp;sadet=1357685180893&amp;sads=qKCxR_2ohlbrg_vYQPoIdnxi_s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Rectangle 2" o:spid="_x0000_s1026" alt="https://mail-attachment.googleusercontent.com/attachment/u/0/?ui=2&amp;ik=ad7d789e72&amp;view=att&amp;th=13c1c4fbee62a6d5&amp;attid=0.1&amp;disp=inline&amp;safe=1&amp;zw&amp;saduie=AG9B_P84cquyPH39vb5G2fbk-Qjy&amp;sadet=1357685180893&amp;sads=qKCxR_2ohlbrg_vYQPoIdnxi_s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PORdx&#10;bAMAAM4GAAAOAAAAAAAAAAAAAAAAAC4CAABkcnMvZTJvRG9jLnhtbFBLAQItABQABgAIAAAAIQBM&#10;oOks2AAAAAMBAAAPAAAAAAAAAAAAAAAAAMYFAABkcnMvZG93bnJldi54bWxQSwUGAAAAAAQABADz&#10;AAAAywYAAAAA&#10;" filled="f" stroked="f">
                <o:lock v:ext="edit" aspectratio="t"/>
                <w10:anchorlock/>
              </v:rect>
            </w:pict>
          </mc:Fallback>
        </mc:AlternateContent>
      </w:r>
      <w:r>
        <w:rPr>
          <w:rFonts w:ascii="Times New Roman" w:hAnsi="Times New Roman" w:cs="Times New Roman"/>
          <w:noProof/>
        </w:rPr>
        <w:drawing>
          <wp:inline distT="0" distB="0" distL="0" distR="0" wp14:anchorId="5FFFBFDF" wp14:editId="7170B1AA">
            <wp:extent cx="5943600" cy="3962400"/>
            <wp:effectExtent l="0" t="0" r="0" b="0"/>
            <wp:docPr id="3" name="Picture 3" descr="C:\Documents and Settings\ggrau\Desktop\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grau\Desktop\phot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941DDE" w:rsidRPr="00B470A4" w:rsidRDefault="00941DDE" w:rsidP="0079687F">
      <w:pPr>
        <w:spacing w:after="0"/>
        <w:jc w:val="both"/>
        <w:rPr>
          <w:rFonts w:ascii="Times New Roman" w:hAnsi="Times New Roman" w:cs="Times New Roman"/>
        </w:rPr>
      </w:pPr>
    </w:p>
    <w:p w:rsidR="00065092" w:rsidRPr="00B470A4" w:rsidRDefault="00112664" w:rsidP="0079687F">
      <w:pPr>
        <w:pStyle w:val="Title"/>
        <w:rPr>
          <w:rFonts w:ascii="Times New Roman" w:hAnsi="Times New Roman" w:cs="Times New Roman"/>
        </w:rPr>
      </w:pPr>
      <w:r w:rsidRPr="00B470A4">
        <w:rPr>
          <w:rFonts w:ascii="Times New Roman" w:hAnsi="Times New Roman" w:cs="Times New Roman"/>
        </w:rPr>
        <w:t xml:space="preserve">COUNTRY </w:t>
      </w:r>
      <w:r w:rsidR="00065092" w:rsidRPr="00B470A4">
        <w:rPr>
          <w:rFonts w:ascii="Times New Roman" w:hAnsi="Times New Roman" w:cs="Times New Roman"/>
        </w:rPr>
        <w:t>DEVELOPMENT</w:t>
      </w:r>
      <w:r w:rsidR="00065092" w:rsidRPr="00B470A4">
        <w:rPr>
          <w:rFonts w:ascii="Times New Roman" w:hAnsi="Times New Roman" w:cs="Times New Roman"/>
        </w:rPr>
        <w:br/>
        <w:t>COOPERATION STRATEGY</w:t>
      </w:r>
    </w:p>
    <w:p w:rsidR="00065092" w:rsidRPr="00B470A4" w:rsidRDefault="00065092" w:rsidP="0079687F">
      <w:pPr>
        <w:pStyle w:val="Subtitle"/>
        <w:rPr>
          <w:rStyle w:val="Strong"/>
          <w:rFonts w:ascii="Times New Roman" w:hAnsi="Times New Roman" w:cs="Times New Roman"/>
          <w:bCs w:val="0"/>
          <w:sz w:val="72"/>
          <w:szCs w:val="32"/>
        </w:rPr>
      </w:pPr>
      <w:r w:rsidRPr="00B470A4">
        <w:rPr>
          <w:rStyle w:val="Strong"/>
          <w:rFonts w:ascii="Times New Roman" w:hAnsi="Times New Roman" w:cs="Times New Roman"/>
        </w:rPr>
        <w:t>FY 2013-FY 2017</w:t>
      </w:r>
    </w:p>
    <w:p w:rsidR="00065092" w:rsidRPr="00B470A4" w:rsidRDefault="00065092" w:rsidP="0079687F">
      <w:pPr>
        <w:rPr>
          <w:rFonts w:ascii="Times New Roman" w:hAnsi="Times New Roman" w:cs="Times New Roman"/>
        </w:rPr>
      </w:pPr>
    </w:p>
    <w:p w:rsidR="00065092" w:rsidRPr="00B470A4" w:rsidRDefault="00065092" w:rsidP="0079687F">
      <w:pPr>
        <w:rPr>
          <w:rFonts w:ascii="Times New Roman" w:hAnsi="Times New Roman" w:cs="Times New Roman"/>
        </w:rPr>
      </w:pPr>
    </w:p>
    <w:p w:rsidR="008B6F63" w:rsidRDefault="008B6F63" w:rsidP="0079687F">
      <w:pPr>
        <w:jc w:val="center"/>
        <w:rPr>
          <w:rFonts w:ascii="Times New Roman" w:hAnsi="Times New Roman" w:cs="Times New Roman"/>
          <w:sz w:val="28"/>
          <w:szCs w:val="28"/>
        </w:rPr>
      </w:pPr>
    </w:p>
    <w:p w:rsidR="009928A2" w:rsidRPr="00B470A4" w:rsidRDefault="00683A95" w:rsidP="0079687F">
      <w:pPr>
        <w:jc w:val="center"/>
        <w:rPr>
          <w:rFonts w:ascii="Times New Roman" w:hAnsi="Times New Roman" w:cs="Times New Roman"/>
          <w:sz w:val="28"/>
          <w:szCs w:val="28"/>
        </w:rPr>
        <w:sectPr w:rsidR="009928A2" w:rsidRPr="00B470A4" w:rsidSect="00065092">
          <w:headerReference w:type="default" r:id="rId10"/>
          <w:footerReference w:type="default" r:id="rId11"/>
          <w:headerReference w:type="first" r:id="rId12"/>
          <w:pgSz w:w="12240" w:h="15840"/>
          <w:pgMar w:top="1440" w:right="1440" w:bottom="1440" w:left="1440" w:header="708" w:footer="708" w:gutter="0"/>
          <w:cols w:space="708"/>
          <w:titlePg/>
          <w:docGrid w:linePitch="360"/>
        </w:sectPr>
      </w:pPr>
      <w:r>
        <w:rPr>
          <w:rFonts w:ascii="Times New Roman" w:hAnsi="Times New Roman" w:cs="Times New Roman"/>
          <w:sz w:val="28"/>
          <w:szCs w:val="28"/>
        </w:rPr>
        <w:t>JULY</w:t>
      </w:r>
      <w:r w:rsidR="0072683D">
        <w:rPr>
          <w:rFonts w:ascii="Times New Roman" w:hAnsi="Times New Roman" w:cs="Times New Roman"/>
          <w:sz w:val="28"/>
          <w:szCs w:val="28"/>
        </w:rPr>
        <w:t xml:space="preserve"> </w:t>
      </w:r>
      <w:r w:rsidR="001E0F04">
        <w:rPr>
          <w:rFonts w:ascii="Times New Roman" w:hAnsi="Times New Roman" w:cs="Times New Roman"/>
          <w:sz w:val="28"/>
          <w:szCs w:val="28"/>
        </w:rPr>
        <w:t>2013</w:t>
      </w:r>
    </w:p>
    <w:p w:rsidR="00823F37" w:rsidRPr="009D378C" w:rsidRDefault="00823F37" w:rsidP="0079687F">
      <w:pPr>
        <w:rPr>
          <w:rFonts w:ascii="Times New Roman" w:hAnsi="Times New Roman" w:cs="Times New Roman"/>
          <w:sz w:val="32"/>
          <w:szCs w:val="32"/>
        </w:rPr>
      </w:pPr>
      <w:r w:rsidRPr="009D378C">
        <w:rPr>
          <w:rFonts w:ascii="Times New Roman" w:hAnsi="Times New Roman" w:cs="Times New Roman"/>
          <w:sz w:val="32"/>
          <w:szCs w:val="32"/>
        </w:rPr>
        <w:lastRenderedPageBreak/>
        <w:t>TABLE OF CONTENTS</w:t>
      </w:r>
    </w:p>
    <w:p w:rsidR="00D610D9" w:rsidRPr="009D378C" w:rsidRDefault="009928A2" w:rsidP="00614A5B">
      <w:pPr>
        <w:pStyle w:val="TOC1"/>
        <w:rPr>
          <w:rFonts w:eastAsiaTheme="minorEastAsia"/>
          <w:color w:val="auto"/>
          <w:sz w:val="22"/>
          <w:szCs w:val="22"/>
        </w:rPr>
      </w:pPr>
      <w:r w:rsidRPr="009D378C">
        <w:fldChar w:fldCharType="begin"/>
      </w:r>
      <w:r w:rsidRPr="009D378C">
        <w:instrText xml:space="preserve"> TOC \o "1-3" \h \z \u </w:instrText>
      </w:r>
      <w:r w:rsidRPr="009D378C">
        <w:fldChar w:fldCharType="separate"/>
      </w:r>
      <w:hyperlink w:anchor="_Toc345424674" w:history="1">
        <w:r w:rsidR="00D610D9" w:rsidRPr="009D378C">
          <w:rPr>
            <w:rStyle w:val="Hyperlink"/>
          </w:rPr>
          <w:t>Development Context, ChALLENGES and OPPORTUNITIES</w:t>
        </w:r>
        <w:r w:rsidR="00D610D9" w:rsidRPr="009D378C">
          <w:rPr>
            <w:webHidden/>
          </w:rPr>
          <w:tab/>
        </w:r>
        <w:r w:rsidR="00D610D9" w:rsidRPr="009D378C">
          <w:rPr>
            <w:webHidden/>
          </w:rPr>
          <w:fldChar w:fldCharType="begin"/>
        </w:r>
        <w:r w:rsidR="00D610D9" w:rsidRPr="009D378C">
          <w:rPr>
            <w:webHidden/>
          </w:rPr>
          <w:instrText xml:space="preserve"> PAGEREF _Toc345424674 \h </w:instrText>
        </w:r>
        <w:r w:rsidR="00D610D9" w:rsidRPr="009D378C">
          <w:rPr>
            <w:webHidden/>
          </w:rPr>
        </w:r>
        <w:r w:rsidR="00D610D9" w:rsidRPr="009D378C">
          <w:rPr>
            <w:webHidden/>
          </w:rPr>
          <w:fldChar w:fldCharType="separate"/>
        </w:r>
        <w:r w:rsidR="0058020F" w:rsidRPr="009D378C">
          <w:rPr>
            <w:webHidden/>
          </w:rPr>
          <w:t>3</w:t>
        </w:r>
        <w:r w:rsidR="00D610D9" w:rsidRPr="009D378C">
          <w:rPr>
            <w:webHidden/>
          </w:rPr>
          <w:fldChar w:fldCharType="end"/>
        </w:r>
      </w:hyperlink>
    </w:p>
    <w:p w:rsidR="00D610D9" w:rsidRPr="009D378C" w:rsidRDefault="00A07AF8" w:rsidP="00614A5B">
      <w:pPr>
        <w:pStyle w:val="TOC2"/>
        <w:rPr>
          <w:rFonts w:eastAsiaTheme="minorEastAsia"/>
          <w:color w:val="auto"/>
          <w:sz w:val="22"/>
          <w:szCs w:val="22"/>
        </w:rPr>
      </w:pPr>
      <w:hyperlink w:anchor="_Toc345424675" w:history="1">
        <w:r w:rsidR="00D610D9" w:rsidRPr="009D378C">
          <w:rPr>
            <w:rStyle w:val="Hyperlink"/>
          </w:rPr>
          <w:t>Gender Analysis</w:t>
        </w:r>
        <w:r w:rsidR="00D610D9" w:rsidRPr="009D378C">
          <w:rPr>
            <w:webHidden/>
          </w:rPr>
          <w:tab/>
        </w:r>
        <w:r w:rsidR="009D378C" w:rsidRPr="009D378C">
          <w:rPr>
            <w:webHidden/>
          </w:rPr>
          <w:t>4</w:t>
        </w:r>
      </w:hyperlink>
    </w:p>
    <w:p w:rsidR="00D610D9" w:rsidRPr="009D378C" w:rsidRDefault="00A07AF8" w:rsidP="00614A5B">
      <w:pPr>
        <w:pStyle w:val="TOC2"/>
        <w:rPr>
          <w:rFonts w:eastAsiaTheme="minorEastAsia"/>
          <w:color w:val="auto"/>
          <w:sz w:val="22"/>
          <w:szCs w:val="22"/>
        </w:rPr>
      </w:pPr>
      <w:hyperlink w:anchor="_Toc345424676" w:history="1">
        <w:r w:rsidR="00D610D9" w:rsidRPr="009D378C">
          <w:rPr>
            <w:rStyle w:val="Hyperlink"/>
          </w:rPr>
          <w:t>National Priorities</w:t>
        </w:r>
        <w:r w:rsidR="00D610D9" w:rsidRPr="009D378C">
          <w:rPr>
            <w:webHidden/>
          </w:rPr>
          <w:tab/>
        </w:r>
        <w:r w:rsidR="009D378C" w:rsidRPr="009D378C">
          <w:rPr>
            <w:webHidden/>
          </w:rPr>
          <w:t>4</w:t>
        </w:r>
      </w:hyperlink>
    </w:p>
    <w:p w:rsidR="00D610D9" w:rsidRPr="009D378C" w:rsidRDefault="00A07AF8" w:rsidP="00614A5B">
      <w:pPr>
        <w:pStyle w:val="TOC1"/>
        <w:rPr>
          <w:rFonts w:eastAsiaTheme="minorEastAsia"/>
          <w:color w:val="auto"/>
          <w:sz w:val="22"/>
          <w:szCs w:val="22"/>
        </w:rPr>
      </w:pPr>
      <w:hyperlink w:anchor="_Toc345424677" w:history="1">
        <w:r w:rsidR="00D610D9" w:rsidRPr="009D378C">
          <w:rPr>
            <w:rStyle w:val="Hyperlink"/>
          </w:rPr>
          <w:t>Development Hypothesis</w:t>
        </w:r>
        <w:r w:rsidR="00D610D9" w:rsidRPr="009D378C">
          <w:rPr>
            <w:webHidden/>
          </w:rPr>
          <w:tab/>
        </w:r>
        <w:r w:rsidR="00DF602E" w:rsidRPr="009D378C">
          <w:rPr>
            <w:webHidden/>
          </w:rPr>
          <w:t>5</w:t>
        </w:r>
      </w:hyperlink>
    </w:p>
    <w:p w:rsidR="00D610D9" w:rsidRPr="009D378C" w:rsidRDefault="00B364EB" w:rsidP="00614A5B">
      <w:pPr>
        <w:pStyle w:val="TOC2"/>
        <w:rPr>
          <w:rFonts w:eastAsiaTheme="minorEastAsia"/>
          <w:color w:val="auto"/>
          <w:sz w:val="22"/>
          <w:szCs w:val="22"/>
        </w:rPr>
      </w:pPr>
      <w:hyperlink w:anchor="_Toc345424678" w:history="1">
        <w:r w:rsidRPr="009D378C">
          <w:rPr>
            <w:rStyle w:val="Hyperlink"/>
          </w:rPr>
          <w:t>Figure 1 - Results Framework Graphic</w:t>
        </w:r>
        <w:r w:rsidRPr="009D378C">
          <w:rPr>
            <w:webHidden/>
          </w:rPr>
          <w:tab/>
        </w:r>
        <w:r>
          <w:rPr>
            <w:webHidden/>
          </w:rPr>
          <w:t>7</w:t>
        </w:r>
      </w:hyperlink>
    </w:p>
    <w:p w:rsidR="00D610D9" w:rsidRPr="009D378C" w:rsidRDefault="00B364EB" w:rsidP="00614A5B">
      <w:pPr>
        <w:pStyle w:val="TOC2"/>
        <w:rPr>
          <w:rFonts w:eastAsiaTheme="minorEastAsia"/>
          <w:color w:val="auto"/>
          <w:sz w:val="22"/>
          <w:szCs w:val="22"/>
        </w:rPr>
      </w:pPr>
      <w:hyperlink w:anchor="_Toc345424679" w:history="1">
        <w:r w:rsidRPr="009D378C">
          <w:rPr>
            <w:rStyle w:val="Hyperlink"/>
          </w:rPr>
          <w:t>Development Objective 1: Citizens’ Ability to Engage in Democratic Governance Increased</w:t>
        </w:r>
        <w:r w:rsidRPr="009D378C">
          <w:rPr>
            <w:webHidden/>
          </w:rPr>
          <w:tab/>
        </w:r>
        <w:r>
          <w:rPr>
            <w:webHidden/>
          </w:rPr>
          <w:t>8</w:t>
        </w:r>
      </w:hyperlink>
    </w:p>
    <w:p w:rsidR="00D610D9" w:rsidRPr="009D378C" w:rsidRDefault="00B364EB">
      <w:pPr>
        <w:pStyle w:val="TOC3"/>
        <w:rPr>
          <w:rFonts w:ascii="Times New Roman" w:eastAsiaTheme="minorEastAsia" w:hAnsi="Times New Roman" w:cs="Times New Roman"/>
          <w:noProof/>
          <w:color w:val="auto"/>
          <w:sz w:val="22"/>
          <w:szCs w:val="22"/>
        </w:rPr>
      </w:pPr>
      <w:hyperlink w:anchor="_Toc345424680" w:history="1">
        <w:r w:rsidRPr="009D378C">
          <w:rPr>
            <w:rStyle w:val="Hyperlink"/>
            <w:rFonts w:ascii="Times New Roman" w:hAnsi="Times New Roman" w:cs="Times New Roman"/>
            <w:noProof/>
          </w:rPr>
          <w:t>IR 1.1: Effectiveness of Local Governance Improved</w:t>
        </w:r>
        <w:r w:rsidRPr="009D378C">
          <w:rPr>
            <w:rFonts w:ascii="Times New Roman" w:hAnsi="Times New Roman" w:cs="Times New Roman"/>
            <w:noProof/>
            <w:webHidden/>
          </w:rPr>
          <w:tab/>
        </w:r>
        <w:r>
          <w:rPr>
            <w:rFonts w:ascii="Times New Roman" w:hAnsi="Times New Roman" w:cs="Times New Roman"/>
            <w:noProof/>
            <w:webHidden/>
          </w:rPr>
          <w:t>8</w:t>
        </w:r>
      </w:hyperlink>
    </w:p>
    <w:p w:rsidR="00D610D9" w:rsidRPr="009D378C" w:rsidRDefault="00B364EB">
      <w:pPr>
        <w:pStyle w:val="TOC3"/>
        <w:rPr>
          <w:rFonts w:ascii="Times New Roman" w:eastAsiaTheme="minorEastAsia" w:hAnsi="Times New Roman" w:cs="Times New Roman"/>
          <w:noProof/>
          <w:color w:val="auto"/>
          <w:sz w:val="22"/>
          <w:szCs w:val="22"/>
        </w:rPr>
      </w:pPr>
      <w:hyperlink w:anchor="_Toc345424681" w:history="1">
        <w:r w:rsidRPr="009D378C">
          <w:rPr>
            <w:rStyle w:val="Hyperlink"/>
            <w:rFonts w:ascii="Times New Roman" w:hAnsi="Times New Roman" w:cs="Times New Roman"/>
            <w:noProof/>
          </w:rPr>
          <w:t>IR 1.2: Advocacy for Democratic Processes Increased</w:t>
        </w:r>
        <w:r w:rsidRPr="009D378C">
          <w:rPr>
            <w:rFonts w:ascii="Times New Roman" w:hAnsi="Times New Roman" w:cs="Times New Roman"/>
            <w:noProof/>
            <w:webHidden/>
          </w:rPr>
          <w:tab/>
        </w:r>
        <w:r>
          <w:rPr>
            <w:rFonts w:ascii="Times New Roman" w:hAnsi="Times New Roman" w:cs="Times New Roman"/>
            <w:noProof/>
            <w:webHidden/>
          </w:rPr>
          <w:t>10</w:t>
        </w:r>
      </w:hyperlink>
    </w:p>
    <w:p w:rsidR="00D610D9" w:rsidRPr="009D378C" w:rsidRDefault="00B364EB">
      <w:pPr>
        <w:pStyle w:val="TOC3"/>
        <w:rPr>
          <w:rFonts w:ascii="Times New Roman" w:eastAsiaTheme="minorEastAsia" w:hAnsi="Times New Roman" w:cs="Times New Roman"/>
          <w:noProof/>
          <w:color w:val="auto"/>
          <w:sz w:val="22"/>
          <w:szCs w:val="22"/>
        </w:rPr>
      </w:pPr>
      <w:hyperlink w:anchor="_Toc345424682" w:history="1">
        <w:r w:rsidRPr="009D378C">
          <w:rPr>
            <w:rStyle w:val="Hyperlink"/>
            <w:rFonts w:ascii="Times New Roman" w:hAnsi="Times New Roman" w:cs="Times New Roman"/>
            <w:noProof/>
          </w:rPr>
          <w:t>IR 1.3: Dissemination of Independent Information Increased</w:t>
        </w:r>
        <w:r w:rsidRPr="009D378C">
          <w:rPr>
            <w:rFonts w:ascii="Times New Roman" w:hAnsi="Times New Roman" w:cs="Times New Roman"/>
            <w:noProof/>
            <w:webHidden/>
          </w:rPr>
          <w:tab/>
        </w:r>
        <w:r w:rsidRPr="009D378C">
          <w:rPr>
            <w:rFonts w:ascii="Times New Roman" w:hAnsi="Times New Roman" w:cs="Times New Roman"/>
            <w:noProof/>
            <w:webHidden/>
          </w:rPr>
          <w:fldChar w:fldCharType="begin"/>
        </w:r>
        <w:r w:rsidRPr="009D378C">
          <w:rPr>
            <w:rFonts w:ascii="Times New Roman" w:hAnsi="Times New Roman" w:cs="Times New Roman"/>
            <w:noProof/>
            <w:webHidden/>
          </w:rPr>
          <w:instrText xml:space="preserve"> PAGEREF _Toc345424682 \h </w:instrText>
        </w:r>
        <w:r w:rsidRPr="009D378C">
          <w:rPr>
            <w:rFonts w:ascii="Times New Roman" w:hAnsi="Times New Roman" w:cs="Times New Roman"/>
            <w:noProof/>
            <w:webHidden/>
          </w:rPr>
        </w:r>
        <w:r w:rsidRPr="009D378C">
          <w:rPr>
            <w:rFonts w:ascii="Times New Roman" w:hAnsi="Times New Roman" w:cs="Times New Roman"/>
            <w:noProof/>
            <w:webHidden/>
          </w:rPr>
          <w:fldChar w:fldCharType="separate"/>
        </w:r>
        <w:r w:rsidRPr="009D378C">
          <w:rPr>
            <w:rFonts w:ascii="Times New Roman" w:hAnsi="Times New Roman" w:cs="Times New Roman"/>
            <w:noProof/>
            <w:webHidden/>
          </w:rPr>
          <w:t>1</w:t>
        </w:r>
        <w:r>
          <w:rPr>
            <w:rFonts w:ascii="Times New Roman" w:hAnsi="Times New Roman" w:cs="Times New Roman"/>
            <w:noProof/>
            <w:webHidden/>
          </w:rPr>
          <w:t>1</w:t>
        </w:r>
        <w:r w:rsidRPr="009D378C">
          <w:rPr>
            <w:rFonts w:ascii="Times New Roman" w:hAnsi="Times New Roman" w:cs="Times New Roman"/>
            <w:noProof/>
            <w:webHidden/>
          </w:rPr>
          <w:fldChar w:fldCharType="end"/>
        </w:r>
      </w:hyperlink>
    </w:p>
    <w:p w:rsidR="00D610D9" w:rsidRPr="009D378C" w:rsidRDefault="00B364EB" w:rsidP="00614A5B">
      <w:pPr>
        <w:pStyle w:val="TOC2"/>
        <w:rPr>
          <w:rFonts w:eastAsiaTheme="minorEastAsia"/>
          <w:color w:val="auto"/>
          <w:sz w:val="22"/>
          <w:szCs w:val="22"/>
        </w:rPr>
      </w:pPr>
      <w:hyperlink w:anchor="_Toc345424683" w:history="1">
        <w:r w:rsidRPr="009D378C">
          <w:rPr>
            <w:rStyle w:val="Hyperlink"/>
          </w:rPr>
          <w:t>Development Objective 2: Safety and competitiveness of at-risk children and youth on the Southern Caribbean Coast improved</w:t>
        </w:r>
        <w:r w:rsidRPr="009D378C">
          <w:rPr>
            <w:webHidden/>
          </w:rPr>
          <w:tab/>
        </w:r>
        <w:r w:rsidRPr="009D378C">
          <w:rPr>
            <w:webHidden/>
          </w:rPr>
          <w:fldChar w:fldCharType="begin"/>
        </w:r>
        <w:r w:rsidRPr="009D378C">
          <w:rPr>
            <w:webHidden/>
          </w:rPr>
          <w:instrText xml:space="preserve"> PAGEREF _Toc345424683 \h </w:instrText>
        </w:r>
        <w:r w:rsidRPr="009D378C">
          <w:rPr>
            <w:webHidden/>
          </w:rPr>
        </w:r>
        <w:r w:rsidRPr="009D378C">
          <w:rPr>
            <w:webHidden/>
          </w:rPr>
          <w:fldChar w:fldCharType="separate"/>
        </w:r>
        <w:r w:rsidRPr="009D378C">
          <w:rPr>
            <w:webHidden/>
          </w:rPr>
          <w:t>1</w:t>
        </w:r>
        <w:r>
          <w:rPr>
            <w:webHidden/>
          </w:rPr>
          <w:t>3</w:t>
        </w:r>
        <w:r w:rsidRPr="009D378C">
          <w:rPr>
            <w:webHidden/>
          </w:rPr>
          <w:fldChar w:fldCharType="end"/>
        </w:r>
      </w:hyperlink>
    </w:p>
    <w:p w:rsidR="00D610D9" w:rsidRPr="009D378C" w:rsidRDefault="00B364EB">
      <w:pPr>
        <w:pStyle w:val="TOC3"/>
        <w:rPr>
          <w:rFonts w:ascii="Times New Roman" w:eastAsiaTheme="minorEastAsia" w:hAnsi="Times New Roman" w:cs="Times New Roman"/>
          <w:noProof/>
          <w:color w:val="auto"/>
          <w:sz w:val="22"/>
          <w:szCs w:val="22"/>
        </w:rPr>
      </w:pPr>
      <w:hyperlink w:anchor="_Toc345424684" w:history="1">
        <w:r w:rsidRPr="009D378C">
          <w:rPr>
            <w:rStyle w:val="Hyperlink"/>
            <w:rFonts w:ascii="Times New Roman" w:eastAsiaTheme="minorHAnsi" w:hAnsi="Times New Roman" w:cs="Times New Roman"/>
            <w:noProof/>
          </w:rPr>
          <w:t>IR 2.1 – Reading Performance Improved</w:t>
        </w:r>
        <w:r w:rsidRPr="009D378C">
          <w:rPr>
            <w:rFonts w:ascii="Times New Roman" w:hAnsi="Times New Roman" w:cs="Times New Roman"/>
            <w:noProof/>
            <w:webHidden/>
          </w:rPr>
          <w:tab/>
        </w:r>
        <w:r w:rsidRPr="009D378C">
          <w:rPr>
            <w:rFonts w:ascii="Times New Roman" w:hAnsi="Times New Roman" w:cs="Times New Roman"/>
            <w:noProof/>
            <w:webHidden/>
          </w:rPr>
          <w:fldChar w:fldCharType="begin"/>
        </w:r>
        <w:r w:rsidRPr="009D378C">
          <w:rPr>
            <w:rFonts w:ascii="Times New Roman" w:hAnsi="Times New Roman" w:cs="Times New Roman"/>
            <w:noProof/>
            <w:webHidden/>
          </w:rPr>
          <w:instrText xml:space="preserve"> PAGEREF _Toc345424684 \h </w:instrText>
        </w:r>
        <w:r w:rsidRPr="009D378C">
          <w:rPr>
            <w:rFonts w:ascii="Times New Roman" w:hAnsi="Times New Roman" w:cs="Times New Roman"/>
            <w:noProof/>
            <w:webHidden/>
          </w:rPr>
        </w:r>
        <w:r w:rsidRPr="009D378C">
          <w:rPr>
            <w:rFonts w:ascii="Times New Roman" w:hAnsi="Times New Roman" w:cs="Times New Roman"/>
            <w:noProof/>
            <w:webHidden/>
          </w:rPr>
          <w:fldChar w:fldCharType="separate"/>
        </w:r>
        <w:r w:rsidRPr="009D378C">
          <w:rPr>
            <w:rFonts w:ascii="Times New Roman" w:hAnsi="Times New Roman" w:cs="Times New Roman"/>
            <w:noProof/>
            <w:webHidden/>
          </w:rPr>
          <w:t>1</w:t>
        </w:r>
        <w:r>
          <w:rPr>
            <w:rFonts w:ascii="Times New Roman" w:hAnsi="Times New Roman" w:cs="Times New Roman"/>
            <w:noProof/>
            <w:webHidden/>
          </w:rPr>
          <w:t>5</w:t>
        </w:r>
        <w:r w:rsidRPr="009D378C">
          <w:rPr>
            <w:rFonts w:ascii="Times New Roman" w:hAnsi="Times New Roman" w:cs="Times New Roman"/>
            <w:noProof/>
            <w:webHidden/>
          </w:rPr>
          <w:fldChar w:fldCharType="end"/>
        </w:r>
      </w:hyperlink>
    </w:p>
    <w:p w:rsidR="00D610D9" w:rsidRPr="009D378C" w:rsidRDefault="00B364EB">
      <w:pPr>
        <w:pStyle w:val="TOC3"/>
        <w:rPr>
          <w:rFonts w:ascii="Times New Roman" w:eastAsiaTheme="minorEastAsia" w:hAnsi="Times New Roman" w:cs="Times New Roman"/>
          <w:noProof/>
          <w:color w:val="auto"/>
          <w:sz w:val="22"/>
          <w:szCs w:val="22"/>
        </w:rPr>
      </w:pPr>
      <w:hyperlink w:anchor="_Toc345424685" w:history="1">
        <w:r w:rsidRPr="009D378C">
          <w:rPr>
            <w:rStyle w:val="Hyperlink"/>
            <w:rFonts w:ascii="Times New Roman" w:eastAsiaTheme="minorHAnsi" w:hAnsi="Times New Roman" w:cs="Times New Roman"/>
            <w:noProof/>
          </w:rPr>
          <w:t>IR 2.2 – Work Force and Life Skills Increased</w:t>
        </w:r>
        <w:r w:rsidRPr="009D378C">
          <w:rPr>
            <w:rFonts w:ascii="Times New Roman" w:hAnsi="Times New Roman" w:cs="Times New Roman"/>
            <w:noProof/>
            <w:webHidden/>
          </w:rPr>
          <w:tab/>
          <w:t>1</w:t>
        </w:r>
        <w:r>
          <w:rPr>
            <w:rFonts w:ascii="Times New Roman" w:hAnsi="Times New Roman" w:cs="Times New Roman"/>
            <w:noProof/>
            <w:webHidden/>
          </w:rPr>
          <w:t>7</w:t>
        </w:r>
      </w:hyperlink>
    </w:p>
    <w:p w:rsidR="00D610D9" w:rsidRPr="009D378C" w:rsidRDefault="00A07AF8">
      <w:pPr>
        <w:pStyle w:val="TOC3"/>
        <w:rPr>
          <w:rFonts w:ascii="Times New Roman" w:hAnsi="Times New Roman" w:cs="Times New Roman"/>
          <w:noProof/>
        </w:rPr>
      </w:pPr>
      <w:hyperlink w:anchor="_Toc345424686" w:history="1">
        <w:r w:rsidR="00D610D9" w:rsidRPr="009D378C">
          <w:rPr>
            <w:rStyle w:val="Hyperlink"/>
            <w:rFonts w:ascii="Times New Roman" w:eastAsiaTheme="minorHAnsi" w:hAnsi="Times New Roman" w:cs="Times New Roman"/>
            <w:noProof/>
          </w:rPr>
          <w:t>IR 2.3 – Community Engagement in Creating a Positive Environment for At-Risk Children &amp; Youth Increased</w:t>
        </w:r>
        <w:r w:rsidR="00D610D9" w:rsidRPr="009D378C">
          <w:rPr>
            <w:rFonts w:ascii="Times New Roman" w:hAnsi="Times New Roman" w:cs="Times New Roman"/>
            <w:noProof/>
            <w:webHidden/>
          </w:rPr>
          <w:tab/>
        </w:r>
        <w:r w:rsidR="00D610D9" w:rsidRPr="009D378C">
          <w:rPr>
            <w:rFonts w:ascii="Times New Roman" w:hAnsi="Times New Roman" w:cs="Times New Roman"/>
            <w:noProof/>
            <w:webHidden/>
          </w:rPr>
          <w:fldChar w:fldCharType="begin"/>
        </w:r>
        <w:r w:rsidR="00D610D9" w:rsidRPr="009D378C">
          <w:rPr>
            <w:rFonts w:ascii="Times New Roman" w:hAnsi="Times New Roman" w:cs="Times New Roman"/>
            <w:noProof/>
            <w:webHidden/>
          </w:rPr>
          <w:instrText xml:space="preserve"> PAGEREF _Toc345424686 \h </w:instrText>
        </w:r>
        <w:r w:rsidR="00D610D9" w:rsidRPr="009D378C">
          <w:rPr>
            <w:rFonts w:ascii="Times New Roman" w:hAnsi="Times New Roman" w:cs="Times New Roman"/>
            <w:noProof/>
            <w:webHidden/>
          </w:rPr>
        </w:r>
        <w:r w:rsidR="00D610D9" w:rsidRPr="009D378C">
          <w:rPr>
            <w:rFonts w:ascii="Times New Roman" w:hAnsi="Times New Roman" w:cs="Times New Roman"/>
            <w:noProof/>
            <w:webHidden/>
          </w:rPr>
          <w:fldChar w:fldCharType="separate"/>
        </w:r>
        <w:r w:rsidR="0058020F" w:rsidRPr="009D378C">
          <w:rPr>
            <w:rFonts w:ascii="Times New Roman" w:hAnsi="Times New Roman" w:cs="Times New Roman"/>
            <w:noProof/>
            <w:webHidden/>
          </w:rPr>
          <w:t>1</w:t>
        </w:r>
        <w:r w:rsidR="00D610D9" w:rsidRPr="009D378C">
          <w:rPr>
            <w:rFonts w:ascii="Times New Roman" w:hAnsi="Times New Roman" w:cs="Times New Roman"/>
            <w:noProof/>
            <w:webHidden/>
          </w:rPr>
          <w:fldChar w:fldCharType="end"/>
        </w:r>
      </w:hyperlink>
      <w:r w:rsidR="00B364EB">
        <w:rPr>
          <w:rFonts w:ascii="Times New Roman" w:hAnsi="Times New Roman" w:cs="Times New Roman"/>
          <w:noProof/>
        </w:rPr>
        <w:t>8</w:t>
      </w:r>
    </w:p>
    <w:p w:rsidR="00D610D9" w:rsidRPr="009D378C" w:rsidRDefault="00B364EB" w:rsidP="00614A5B">
      <w:pPr>
        <w:pStyle w:val="TOC1"/>
      </w:pPr>
      <w:hyperlink w:anchor="_Toc345424688" w:history="1">
        <w:r w:rsidRPr="009D378C">
          <w:rPr>
            <w:rStyle w:val="Hyperlink"/>
          </w:rPr>
          <w:t>Monitoring, Evaluation, and learning</w:t>
        </w:r>
        <w:r w:rsidRPr="009D378C">
          <w:rPr>
            <w:webHidden/>
          </w:rPr>
          <w:tab/>
          <w:t>1</w:t>
        </w:r>
        <w:r>
          <w:rPr>
            <w:webHidden/>
          </w:rPr>
          <w:t>9</w:t>
        </w:r>
      </w:hyperlink>
    </w:p>
    <w:p w:rsidR="00DF602E" w:rsidRPr="009D378C" w:rsidRDefault="00DF602E" w:rsidP="00DF602E">
      <w:pPr>
        <w:rPr>
          <w:rFonts w:ascii="Times New Roman" w:hAnsi="Times New Roman" w:cs="Times New Roman"/>
        </w:rPr>
      </w:pPr>
      <w:r w:rsidRPr="009D378C">
        <w:rPr>
          <w:rFonts w:ascii="Times New Roman" w:hAnsi="Times New Roman" w:cs="Times New Roman"/>
        </w:rPr>
        <w:t>USAID FORWARD</w:t>
      </w:r>
      <w:r w:rsidR="009D378C">
        <w:rPr>
          <w:rFonts w:ascii="Times New Roman" w:hAnsi="Times New Roman" w:cs="Times New Roman"/>
        </w:rPr>
        <w:t xml:space="preserve"> ...</w:t>
      </w:r>
      <w:r w:rsidRPr="009D378C">
        <w:rPr>
          <w:rFonts w:ascii="Times New Roman" w:hAnsi="Times New Roman" w:cs="Times New Roman"/>
        </w:rPr>
        <w:t>……………………………………………………………………</w:t>
      </w:r>
      <w:r w:rsidRPr="009D378C">
        <w:rPr>
          <w:rFonts w:ascii="Times New Roman" w:hAnsi="Times New Roman" w:cs="Times New Roman"/>
          <w:webHidden/>
        </w:rPr>
        <w:t>…...</w:t>
      </w:r>
      <w:r w:rsidR="009D378C">
        <w:rPr>
          <w:rFonts w:ascii="Times New Roman" w:hAnsi="Times New Roman" w:cs="Times New Roman"/>
          <w:webHidden/>
        </w:rPr>
        <w:t>...</w:t>
      </w:r>
      <w:r w:rsidRPr="009D378C">
        <w:rPr>
          <w:rFonts w:ascii="Times New Roman" w:hAnsi="Times New Roman" w:cs="Times New Roman"/>
          <w:webHidden/>
        </w:rPr>
        <w:t>2</w:t>
      </w:r>
      <w:r w:rsidR="00B364EB">
        <w:rPr>
          <w:rFonts w:ascii="Times New Roman" w:hAnsi="Times New Roman" w:cs="Times New Roman"/>
          <w:webHidden/>
        </w:rPr>
        <w:t>3</w:t>
      </w:r>
    </w:p>
    <w:p w:rsidR="00F63BD9" w:rsidRPr="009D378C" w:rsidRDefault="009928A2" w:rsidP="00614A5B">
      <w:pPr>
        <w:pStyle w:val="TOC1"/>
      </w:pPr>
      <w:r w:rsidRPr="009D378C">
        <w:fldChar w:fldCharType="end"/>
      </w:r>
    </w:p>
    <w:p w:rsidR="00F63BD9" w:rsidRPr="00B470A4" w:rsidRDefault="00F63BD9" w:rsidP="0079687F">
      <w:pPr>
        <w:spacing w:after="0"/>
        <w:jc w:val="both"/>
        <w:rPr>
          <w:rFonts w:ascii="Times New Roman" w:hAnsi="Times New Roman" w:cs="Times New Roman"/>
        </w:rPr>
      </w:pPr>
    </w:p>
    <w:p w:rsidR="00F63BD9" w:rsidRPr="00B470A4" w:rsidRDefault="00F63BD9" w:rsidP="0079687F">
      <w:pPr>
        <w:spacing w:after="0"/>
        <w:jc w:val="both"/>
        <w:rPr>
          <w:rFonts w:ascii="Times New Roman" w:hAnsi="Times New Roman" w:cs="Times New Roman"/>
        </w:rPr>
      </w:pPr>
    </w:p>
    <w:p w:rsidR="008659D9" w:rsidRPr="00B470A4" w:rsidRDefault="008659D9" w:rsidP="0079687F">
      <w:pPr>
        <w:spacing w:after="0"/>
        <w:jc w:val="both"/>
        <w:rPr>
          <w:rFonts w:ascii="Times New Roman" w:hAnsi="Times New Roman" w:cs="Times New Roman"/>
        </w:rPr>
      </w:pPr>
    </w:p>
    <w:p w:rsidR="008659D9" w:rsidRDefault="008659D9" w:rsidP="0079687F">
      <w:pPr>
        <w:spacing w:after="0"/>
        <w:jc w:val="both"/>
        <w:rPr>
          <w:rFonts w:ascii="Times New Roman" w:hAnsi="Times New Roman" w:cs="Times New Roman"/>
        </w:rPr>
      </w:pPr>
    </w:p>
    <w:p w:rsidR="0003038A" w:rsidRDefault="0003038A" w:rsidP="0079687F">
      <w:pPr>
        <w:spacing w:after="0"/>
        <w:jc w:val="both"/>
        <w:rPr>
          <w:rFonts w:ascii="Times New Roman" w:hAnsi="Times New Roman" w:cs="Times New Roman"/>
        </w:rPr>
      </w:pPr>
    </w:p>
    <w:p w:rsidR="0003038A" w:rsidRDefault="0003038A" w:rsidP="0079687F">
      <w:pPr>
        <w:spacing w:after="0"/>
        <w:jc w:val="both"/>
        <w:rPr>
          <w:rFonts w:ascii="Times New Roman" w:hAnsi="Times New Roman" w:cs="Times New Roman"/>
        </w:rPr>
      </w:pPr>
    </w:p>
    <w:p w:rsidR="0003038A" w:rsidRDefault="0003038A" w:rsidP="0079687F">
      <w:pPr>
        <w:spacing w:after="0"/>
        <w:jc w:val="both"/>
        <w:rPr>
          <w:rFonts w:ascii="Times New Roman" w:hAnsi="Times New Roman" w:cs="Times New Roman"/>
        </w:rPr>
      </w:pPr>
    </w:p>
    <w:p w:rsidR="0003038A" w:rsidRDefault="0003038A" w:rsidP="0079687F">
      <w:pPr>
        <w:spacing w:after="0"/>
        <w:jc w:val="both"/>
        <w:rPr>
          <w:rFonts w:ascii="Times New Roman" w:hAnsi="Times New Roman" w:cs="Times New Roman"/>
        </w:rPr>
      </w:pPr>
    </w:p>
    <w:p w:rsidR="0003038A" w:rsidRDefault="0003038A" w:rsidP="0079687F">
      <w:pPr>
        <w:spacing w:after="0"/>
        <w:jc w:val="both"/>
        <w:rPr>
          <w:rFonts w:ascii="Times New Roman" w:hAnsi="Times New Roman" w:cs="Times New Roman"/>
        </w:rPr>
      </w:pPr>
    </w:p>
    <w:p w:rsidR="0003038A" w:rsidRDefault="0003038A" w:rsidP="0079687F">
      <w:pPr>
        <w:spacing w:after="0"/>
        <w:jc w:val="both"/>
        <w:rPr>
          <w:rFonts w:ascii="Times New Roman" w:hAnsi="Times New Roman" w:cs="Times New Roman"/>
        </w:rPr>
      </w:pPr>
    </w:p>
    <w:p w:rsidR="0003038A" w:rsidRDefault="0003038A" w:rsidP="0079687F">
      <w:pPr>
        <w:spacing w:after="0"/>
        <w:jc w:val="both"/>
        <w:rPr>
          <w:rFonts w:ascii="Times New Roman" w:hAnsi="Times New Roman" w:cs="Times New Roman"/>
        </w:rPr>
      </w:pPr>
    </w:p>
    <w:p w:rsidR="0003038A" w:rsidRPr="00B470A4" w:rsidRDefault="0003038A" w:rsidP="0079687F">
      <w:pPr>
        <w:spacing w:after="0"/>
        <w:jc w:val="both"/>
        <w:rPr>
          <w:rFonts w:ascii="Times New Roman" w:hAnsi="Times New Roman" w:cs="Times New Roman"/>
        </w:rPr>
      </w:pPr>
    </w:p>
    <w:p w:rsidR="001F46D0" w:rsidRDefault="001F46D0" w:rsidP="0079687F">
      <w:pPr>
        <w:pStyle w:val="Heading1"/>
        <w:spacing w:before="0" w:after="0" w:line="276" w:lineRule="auto"/>
      </w:pPr>
      <w:bookmarkStart w:id="0" w:name="_Toc339891249"/>
      <w:bookmarkStart w:id="1" w:name="_Toc345424674"/>
    </w:p>
    <w:p w:rsidR="002C54A3" w:rsidRDefault="002C54A3" w:rsidP="0079687F">
      <w:pPr>
        <w:pStyle w:val="Heading1"/>
        <w:spacing w:before="0" w:after="0" w:line="276" w:lineRule="auto"/>
      </w:pPr>
    </w:p>
    <w:p w:rsidR="002C54A3" w:rsidRDefault="002C54A3" w:rsidP="0079687F">
      <w:pPr>
        <w:pStyle w:val="Heading1"/>
        <w:spacing w:before="0" w:after="0" w:line="276" w:lineRule="auto"/>
      </w:pPr>
    </w:p>
    <w:p w:rsidR="009B18BE" w:rsidRPr="00B470A4" w:rsidRDefault="009B18BE" w:rsidP="0079687F">
      <w:pPr>
        <w:pStyle w:val="Heading1"/>
        <w:spacing w:before="0" w:after="0" w:line="276" w:lineRule="auto"/>
      </w:pPr>
      <w:r w:rsidRPr="00B470A4">
        <w:lastRenderedPageBreak/>
        <w:t>Development Context</w:t>
      </w:r>
      <w:r>
        <w:t>, ChALLENGES and OPPORTUNITIES</w:t>
      </w:r>
      <w:bookmarkEnd w:id="0"/>
      <w:bookmarkEnd w:id="1"/>
    </w:p>
    <w:p w:rsidR="001F46D0" w:rsidRDefault="001F46D0" w:rsidP="0039386D">
      <w:pPr>
        <w:pStyle w:val="ListParagraph"/>
        <w:spacing w:after="0"/>
        <w:ind w:left="0"/>
        <w:jc w:val="both"/>
        <w:rPr>
          <w:rFonts w:ascii="Times New Roman" w:hAnsi="Times New Roman" w:cs="Times New Roman"/>
          <w:iCs/>
          <w:color w:val="000000"/>
          <w:sz w:val="24"/>
          <w:szCs w:val="24"/>
        </w:rPr>
      </w:pPr>
    </w:p>
    <w:p w:rsidR="00221506" w:rsidRPr="00C62AB2" w:rsidRDefault="009B18BE" w:rsidP="0039386D">
      <w:pPr>
        <w:pStyle w:val="ListParagraph"/>
        <w:spacing w:after="0"/>
        <w:ind w:left="0"/>
        <w:jc w:val="both"/>
        <w:rPr>
          <w:rFonts w:ascii="Times New Roman" w:hAnsi="Times New Roman" w:cs="Times New Roman"/>
          <w:iCs/>
          <w:sz w:val="24"/>
          <w:szCs w:val="24"/>
        </w:rPr>
      </w:pPr>
      <w:r w:rsidRPr="00B470A4">
        <w:rPr>
          <w:rFonts w:ascii="Times New Roman" w:hAnsi="Times New Roman" w:cs="Times New Roman"/>
          <w:noProof/>
        </w:rPr>
        <mc:AlternateContent>
          <mc:Choice Requires="wps">
            <w:drawing>
              <wp:anchor distT="114300" distB="114300" distL="114300" distR="114300" simplePos="0" relativeHeight="251913216" behindDoc="0" locked="0" layoutInCell="1" allowOverlap="1" wp14:anchorId="5F8ED4C4" wp14:editId="0585401E">
                <wp:simplePos x="0" y="0"/>
                <wp:positionH relativeFrom="column">
                  <wp:posOffset>3572510</wp:posOffset>
                </wp:positionH>
                <wp:positionV relativeFrom="paragraph">
                  <wp:posOffset>68580</wp:posOffset>
                </wp:positionV>
                <wp:extent cx="2357120" cy="3263900"/>
                <wp:effectExtent l="0" t="0" r="24130" b="12700"/>
                <wp:wrapSquare wrapText="bothSides"/>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326390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81B29" w:rsidRDefault="00781B29" w:rsidP="009B18BE">
                            <w:pPr>
                              <w:jc w:val="center"/>
                              <w:rPr>
                                <w:rFonts w:ascii="Times New Roman" w:hAnsi="Times New Roman" w:cs="Times New Roman"/>
                                <w:b/>
                                <w:color w:val="365F91" w:themeColor="accent1" w:themeShade="BF"/>
                              </w:rPr>
                            </w:pPr>
                            <w:r w:rsidRPr="00B470A4">
                              <w:rPr>
                                <w:rFonts w:ascii="Times New Roman" w:hAnsi="Times New Roman" w:cs="Times New Roman"/>
                                <w:b/>
                                <w:color w:val="365F91" w:themeColor="accent1" w:themeShade="BF"/>
                              </w:rPr>
                              <w:t>EXPECTED RESULTS</w:t>
                            </w:r>
                          </w:p>
                          <w:p w:rsidR="00781B29" w:rsidRPr="000C1336" w:rsidRDefault="00781B29" w:rsidP="009B18BE">
                            <w:pPr>
                              <w:rPr>
                                <w:rFonts w:ascii="Times New Roman" w:hAnsi="Times New Roman" w:cs="Times New Roman"/>
                                <w:b/>
                                <w:color w:val="365F91" w:themeColor="accent1" w:themeShade="BF"/>
                              </w:rPr>
                            </w:pPr>
                            <w:r w:rsidRPr="00B470A4">
                              <w:rPr>
                                <w:rFonts w:ascii="Times New Roman" w:hAnsi="Times New Roman" w:cs="Times New Roman"/>
                                <w:color w:val="365F91" w:themeColor="accent1" w:themeShade="BF"/>
                                <w:sz w:val="22"/>
                                <w:szCs w:val="22"/>
                              </w:rPr>
                              <w:t xml:space="preserve">Between fiscal years 2013 and 2017, USAID will </w:t>
                            </w:r>
                            <w:r>
                              <w:rPr>
                                <w:rFonts w:ascii="Times New Roman" w:hAnsi="Times New Roman" w:cs="Times New Roman"/>
                                <w:color w:val="365F91" w:themeColor="accent1" w:themeShade="BF"/>
                                <w:sz w:val="22"/>
                                <w:szCs w:val="22"/>
                              </w:rPr>
                              <w:t xml:space="preserve">prevent the erosion of national democratic governance and citizen insecurity along Nicaragua’s southern Caribbean coast </w:t>
                            </w:r>
                            <w:r w:rsidRPr="00B470A4">
                              <w:rPr>
                                <w:rFonts w:ascii="Times New Roman" w:hAnsi="Times New Roman" w:cs="Times New Roman"/>
                                <w:color w:val="365F91" w:themeColor="accent1" w:themeShade="BF"/>
                                <w:sz w:val="22"/>
                                <w:szCs w:val="22"/>
                              </w:rPr>
                              <w:t>through concrete, measurable development results.  These expected results are:</w:t>
                            </w:r>
                          </w:p>
                          <w:p w:rsidR="00781B29" w:rsidRPr="00B470A4" w:rsidRDefault="00781B29" w:rsidP="009B18BE">
                            <w:pPr>
                              <w:rPr>
                                <w:rFonts w:ascii="Times New Roman" w:hAnsi="Times New Roman" w:cs="Times New Roman"/>
                                <w:color w:val="365F91" w:themeColor="accent1" w:themeShade="BF"/>
                              </w:rPr>
                            </w:pPr>
                            <w:r w:rsidRPr="00B470A4">
                              <w:rPr>
                                <w:rFonts w:ascii="Times New Roman" w:hAnsi="Times New Roman" w:cs="Times New Roman"/>
                                <w:color w:val="365F91" w:themeColor="accent1" w:themeShade="BF"/>
                                <w:sz w:val="22"/>
                                <w:szCs w:val="22"/>
                              </w:rPr>
                              <w:t>DEMOCRACY: Increased ability to engage in democratic governance EDUCATION</w:t>
                            </w:r>
                            <w:r>
                              <w:rPr>
                                <w:rFonts w:ascii="Times New Roman" w:hAnsi="Times New Roman" w:cs="Times New Roman"/>
                                <w:color w:val="365F91" w:themeColor="accent1" w:themeShade="BF"/>
                                <w:sz w:val="22"/>
                                <w:szCs w:val="22"/>
                              </w:rPr>
                              <w:t>/CITIZEN SECURITY</w:t>
                            </w:r>
                            <w:r w:rsidRPr="00B470A4">
                              <w:rPr>
                                <w:rFonts w:ascii="Times New Roman" w:hAnsi="Times New Roman" w:cs="Times New Roman"/>
                                <w:color w:val="365F91" w:themeColor="accent1" w:themeShade="BF"/>
                                <w:sz w:val="22"/>
                                <w:szCs w:val="22"/>
                              </w:rPr>
                              <w:t>: Improved safety and competitiveness of at-risk children and youth</w:t>
                            </w:r>
                            <w:r>
                              <w:rPr>
                                <w:rFonts w:ascii="Times New Roman" w:hAnsi="Times New Roman" w:cs="Times New Roman"/>
                                <w:color w:val="365F91" w:themeColor="accent1" w:themeShade="BF"/>
                                <w:sz w:val="22"/>
                                <w:szCs w:val="22"/>
                              </w:rPr>
                              <w:t xml:space="preserve"> on the southern Caribbean coast</w:t>
                            </w:r>
                            <w:r w:rsidRPr="00B470A4">
                              <w:rPr>
                                <w:rFonts w:ascii="Times New Roman" w:hAnsi="Times New Roman" w:cs="Times New Roman"/>
                                <w:color w:val="365F91" w:themeColor="accent1" w:themeShade="BF"/>
                                <w:sz w:val="22"/>
                                <w:szCs w:val="22"/>
                              </w:rPr>
                              <w:br/>
                            </w:r>
                          </w:p>
                        </w:txbxContent>
                      </wps:txbx>
                      <wps:bodyPr rot="0" vert="horz" wrap="square" lIns="95250" tIns="95250" rIns="95250" bIns="47625"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281.3pt;margin-top:5.4pt;width:185.6pt;height:257pt;z-index:251913216;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" filled="f" strokecolor="#1f497d [3215]" strokeweight="1.5pt">
                <v:textbox inset="7.5pt,7.5pt,7.5pt,3.75pt">
                  <w:txbxContent>
                    <w:p w:rsidR="00781B29" w:rsidRDefault="00781B29" w:rsidP="009B18BE">
                      <w:pPr>
                        <w:jc w:val="center"/>
                        <w:rPr>
                          <w:rFonts w:ascii="Times New Roman" w:hAnsi="Times New Roman" w:cs="Times New Roman"/>
                          <w:b/>
                          <w:color w:val="365F91" w:themeColor="accent1" w:themeShade="BF"/>
                        </w:rPr>
                      </w:pPr>
                      <w:r w:rsidRPr="00B470A4">
                        <w:rPr>
                          <w:rFonts w:ascii="Times New Roman" w:hAnsi="Times New Roman" w:cs="Times New Roman"/>
                          <w:b/>
                          <w:color w:val="365F91" w:themeColor="accent1" w:themeShade="BF"/>
                        </w:rPr>
                        <w:t>EXPECTED RESULTS</w:t>
                      </w:r>
                    </w:p>
                    <w:p w:rsidR="00781B29" w:rsidRPr="000C1336" w:rsidRDefault="00781B29" w:rsidP="009B18BE">
                      <w:pPr>
                        <w:rPr>
                          <w:rFonts w:ascii="Times New Roman" w:hAnsi="Times New Roman" w:cs="Times New Roman"/>
                          <w:b/>
                          <w:color w:val="365F91" w:themeColor="accent1" w:themeShade="BF"/>
                        </w:rPr>
                      </w:pPr>
                      <w:r w:rsidRPr="00B470A4">
                        <w:rPr>
                          <w:rFonts w:ascii="Times New Roman" w:hAnsi="Times New Roman" w:cs="Times New Roman"/>
                          <w:color w:val="365F91" w:themeColor="accent1" w:themeShade="BF"/>
                          <w:sz w:val="22"/>
                          <w:szCs w:val="22"/>
                        </w:rPr>
                        <w:t xml:space="preserve">Between fiscal years 2013 and 2017, USAID will </w:t>
                      </w:r>
                      <w:r>
                        <w:rPr>
                          <w:rFonts w:ascii="Times New Roman" w:hAnsi="Times New Roman" w:cs="Times New Roman"/>
                          <w:color w:val="365F91" w:themeColor="accent1" w:themeShade="BF"/>
                          <w:sz w:val="22"/>
                          <w:szCs w:val="22"/>
                        </w:rPr>
                        <w:t xml:space="preserve">prevent the erosion of national democratic governance and citizen insecurity along Nicaragua’s southern Caribbean coast </w:t>
                      </w:r>
                      <w:r w:rsidRPr="00B470A4">
                        <w:rPr>
                          <w:rFonts w:ascii="Times New Roman" w:hAnsi="Times New Roman" w:cs="Times New Roman"/>
                          <w:color w:val="365F91" w:themeColor="accent1" w:themeShade="BF"/>
                          <w:sz w:val="22"/>
                          <w:szCs w:val="22"/>
                        </w:rPr>
                        <w:t>through concrete, measurable development results.  These expected results are:</w:t>
                      </w:r>
                    </w:p>
                    <w:p w:rsidR="00781B29" w:rsidRPr="00B470A4" w:rsidRDefault="00781B29" w:rsidP="009B18BE">
                      <w:pPr>
                        <w:rPr>
                          <w:rFonts w:ascii="Times New Roman" w:hAnsi="Times New Roman" w:cs="Times New Roman"/>
                          <w:color w:val="365F91" w:themeColor="accent1" w:themeShade="BF"/>
                        </w:rPr>
                      </w:pPr>
                      <w:r w:rsidRPr="00B470A4">
                        <w:rPr>
                          <w:rFonts w:ascii="Times New Roman" w:hAnsi="Times New Roman" w:cs="Times New Roman"/>
                          <w:color w:val="365F91" w:themeColor="accent1" w:themeShade="BF"/>
                          <w:sz w:val="22"/>
                          <w:szCs w:val="22"/>
                        </w:rPr>
                        <w:t>DEMOCRACY: Increased ability to engage in democratic governance EDUCATION</w:t>
                      </w:r>
                      <w:r>
                        <w:rPr>
                          <w:rFonts w:ascii="Times New Roman" w:hAnsi="Times New Roman" w:cs="Times New Roman"/>
                          <w:color w:val="365F91" w:themeColor="accent1" w:themeShade="BF"/>
                          <w:sz w:val="22"/>
                          <w:szCs w:val="22"/>
                        </w:rPr>
                        <w:t>/CITIZEN SECURITY</w:t>
                      </w:r>
                      <w:r w:rsidRPr="00B470A4">
                        <w:rPr>
                          <w:rFonts w:ascii="Times New Roman" w:hAnsi="Times New Roman" w:cs="Times New Roman"/>
                          <w:color w:val="365F91" w:themeColor="accent1" w:themeShade="BF"/>
                          <w:sz w:val="22"/>
                          <w:szCs w:val="22"/>
                        </w:rPr>
                        <w:t>: Improved safety and competitiveness of at-risk children and youth</w:t>
                      </w:r>
                      <w:r>
                        <w:rPr>
                          <w:rFonts w:ascii="Times New Roman" w:hAnsi="Times New Roman" w:cs="Times New Roman"/>
                          <w:color w:val="365F91" w:themeColor="accent1" w:themeShade="BF"/>
                          <w:sz w:val="22"/>
                          <w:szCs w:val="22"/>
                        </w:rPr>
                        <w:t xml:space="preserve"> on the southern Caribbean coast</w:t>
                      </w:r>
                      <w:r w:rsidRPr="00B470A4">
                        <w:rPr>
                          <w:rFonts w:ascii="Times New Roman" w:hAnsi="Times New Roman" w:cs="Times New Roman"/>
                          <w:color w:val="365F91" w:themeColor="accent1" w:themeShade="BF"/>
                          <w:sz w:val="22"/>
                          <w:szCs w:val="22"/>
                        </w:rPr>
                        <w:br/>
                      </w:r>
                    </w:p>
                  </w:txbxContent>
                </v:textbox>
                <w10:wrap type="square"/>
              </v:shape>
            </w:pict>
          </mc:Fallback>
        </mc:AlternateContent>
      </w:r>
      <w:r w:rsidR="00611B46">
        <w:rPr>
          <w:rFonts w:ascii="Times New Roman" w:hAnsi="Times New Roman" w:cs="Times New Roman"/>
          <w:iCs/>
          <w:color w:val="000000"/>
          <w:sz w:val="24"/>
          <w:szCs w:val="24"/>
        </w:rPr>
        <w:t>Nicaragua</w:t>
      </w:r>
      <w:r w:rsidRPr="00B470A4">
        <w:rPr>
          <w:rFonts w:ascii="Times New Roman" w:hAnsi="Times New Roman" w:cs="Times New Roman"/>
          <w:iCs/>
          <w:color w:val="000000"/>
          <w:sz w:val="24"/>
          <w:szCs w:val="24"/>
        </w:rPr>
        <w:t xml:space="preserve"> fac</w:t>
      </w:r>
      <w:r w:rsidR="00611B46">
        <w:rPr>
          <w:rFonts w:ascii="Times New Roman" w:hAnsi="Times New Roman" w:cs="Times New Roman"/>
          <w:iCs/>
          <w:color w:val="000000"/>
          <w:sz w:val="24"/>
          <w:szCs w:val="24"/>
        </w:rPr>
        <w:t>es</w:t>
      </w:r>
      <w:r w:rsidRPr="00B470A4">
        <w:rPr>
          <w:rFonts w:ascii="Times New Roman" w:hAnsi="Times New Roman" w:cs="Times New Roman"/>
          <w:iCs/>
          <w:color w:val="000000"/>
          <w:sz w:val="24"/>
          <w:szCs w:val="24"/>
        </w:rPr>
        <w:t xml:space="preserve"> significant development challenges as a re</w:t>
      </w:r>
      <w:r w:rsidR="004339C5">
        <w:rPr>
          <w:rFonts w:ascii="Times New Roman" w:hAnsi="Times New Roman" w:cs="Times New Roman"/>
          <w:iCs/>
          <w:color w:val="000000"/>
          <w:sz w:val="24"/>
          <w:szCs w:val="24"/>
        </w:rPr>
        <w:t xml:space="preserve">sult of democratic backsliding, </w:t>
      </w:r>
      <w:r>
        <w:rPr>
          <w:rFonts w:ascii="Times New Roman" w:hAnsi="Times New Roman" w:cs="Times New Roman"/>
          <w:iCs/>
          <w:color w:val="000000"/>
          <w:sz w:val="24"/>
          <w:szCs w:val="24"/>
        </w:rPr>
        <w:t>persistent poverty</w:t>
      </w:r>
      <w:r w:rsidRPr="00DC5EBC">
        <w:rPr>
          <w:rFonts w:ascii="Times New Roman" w:hAnsi="Times New Roman" w:cs="Times New Roman"/>
          <w:iCs/>
          <w:color w:val="000000"/>
          <w:sz w:val="24"/>
          <w:szCs w:val="24"/>
        </w:rPr>
        <w:t>,</w:t>
      </w:r>
      <w:r w:rsidRPr="000D53FA">
        <w:rPr>
          <w:rFonts w:ascii="Times New Roman" w:hAnsi="Times New Roman" w:cs="Times New Roman"/>
          <w:iCs/>
          <w:color w:val="000000"/>
          <w:sz w:val="24"/>
          <w:szCs w:val="24"/>
        </w:rPr>
        <w:t xml:space="preserve"> </w:t>
      </w:r>
      <w:r w:rsidRPr="00B470A4">
        <w:rPr>
          <w:rFonts w:ascii="Times New Roman" w:hAnsi="Times New Roman" w:cs="Times New Roman"/>
          <w:iCs/>
          <w:color w:val="000000"/>
          <w:sz w:val="24"/>
          <w:szCs w:val="24"/>
        </w:rPr>
        <w:t xml:space="preserve">and growing insecurity.  </w:t>
      </w:r>
      <w:r w:rsidR="003F4F88" w:rsidRPr="0004613B">
        <w:rPr>
          <w:rFonts w:ascii="Times New Roman" w:hAnsi="Times New Roman" w:cs="Times New Roman"/>
          <w:iCs/>
          <w:color w:val="000000"/>
          <w:sz w:val="24"/>
          <w:szCs w:val="24"/>
        </w:rPr>
        <w:t>The international community viewed the 2</w:t>
      </w:r>
      <w:r w:rsidRPr="0004613B">
        <w:rPr>
          <w:rFonts w:ascii="Times New Roman" w:hAnsi="Times New Roman" w:cs="Times New Roman"/>
          <w:iCs/>
          <w:color w:val="000000"/>
          <w:sz w:val="24"/>
          <w:szCs w:val="24"/>
        </w:rPr>
        <w:t xml:space="preserve">008 </w:t>
      </w:r>
      <w:r w:rsidR="003F4F88" w:rsidRPr="0004613B">
        <w:rPr>
          <w:rFonts w:ascii="Times New Roman" w:hAnsi="Times New Roman" w:cs="Times New Roman"/>
          <w:iCs/>
          <w:color w:val="000000"/>
          <w:sz w:val="24"/>
          <w:szCs w:val="24"/>
        </w:rPr>
        <w:t xml:space="preserve">municipal elections, the </w:t>
      </w:r>
      <w:r w:rsidRPr="0004613B">
        <w:rPr>
          <w:rFonts w:ascii="Times New Roman" w:hAnsi="Times New Roman" w:cs="Times New Roman"/>
          <w:iCs/>
          <w:color w:val="000000"/>
          <w:sz w:val="24"/>
          <w:szCs w:val="24"/>
        </w:rPr>
        <w:t xml:space="preserve">2011 </w:t>
      </w:r>
      <w:r w:rsidR="003F4F88" w:rsidRPr="0004613B">
        <w:rPr>
          <w:rFonts w:ascii="Times New Roman" w:hAnsi="Times New Roman" w:cs="Times New Roman"/>
          <w:iCs/>
          <w:color w:val="000000"/>
          <w:sz w:val="24"/>
          <w:szCs w:val="24"/>
        </w:rPr>
        <w:t xml:space="preserve">Presidential elections, </w:t>
      </w:r>
      <w:r w:rsidRPr="0004613B">
        <w:rPr>
          <w:rFonts w:ascii="Times New Roman" w:hAnsi="Times New Roman" w:cs="Times New Roman"/>
          <w:iCs/>
          <w:color w:val="000000"/>
          <w:sz w:val="24"/>
          <w:szCs w:val="24"/>
        </w:rPr>
        <w:t xml:space="preserve">and more recently </w:t>
      </w:r>
      <w:r w:rsidR="003F4F88" w:rsidRPr="0004613B">
        <w:rPr>
          <w:rFonts w:ascii="Times New Roman" w:hAnsi="Times New Roman" w:cs="Times New Roman"/>
          <w:iCs/>
          <w:color w:val="000000"/>
          <w:sz w:val="24"/>
          <w:szCs w:val="24"/>
        </w:rPr>
        <w:t xml:space="preserve">the </w:t>
      </w:r>
      <w:r w:rsidRPr="0004613B">
        <w:rPr>
          <w:rFonts w:ascii="Times New Roman" w:hAnsi="Times New Roman" w:cs="Times New Roman"/>
          <w:iCs/>
          <w:color w:val="000000"/>
          <w:sz w:val="24"/>
          <w:szCs w:val="24"/>
        </w:rPr>
        <w:t>2012</w:t>
      </w:r>
      <w:r w:rsidR="003F4F88" w:rsidRPr="0004613B">
        <w:rPr>
          <w:rFonts w:ascii="Times New Roman" w:hAnsi="Times New Roman" w:cs="Times New Roman"/>
          <w:iCs/>
          <w:color w:val="000000"/>
          <w:sz w:val="24"/>
          <w:szCs w:val="24"/>
        </w:rPr>
        <w:t xml:space="preserve"> municipal elections as flawed</w:t>
      </w:r>
      <w:r w:rsidRPr="0004613B">
        <w:rPr>
          <w:rFonts w:ascii="Times New Roman" w:hAnsi="Times New Roman" w:cs="Times New Roman"/>
          <w:iCs/>
          <w:color w:val="000000"/>
          <w:sz w:val="24"/>
          <w:szCs w:val="24"/>
        </w:rPr>
        <w:t xml:space="preserve">, </w:t>
      </w:r>
      <w:r w:rsidR="003F4F88" w:rsidRPr="0004613B">
        <w:rPr>
          <w:rFonts w:ascii="Times New Roman" w:hAnsi="Times New Roman" w:cs="Times New Roman"/>
          <w:iCs/>
          <w:color w:val="000000"/>
          <w:sz w:val="24"/>
          <w:szCs w:val="24"/>
        </w:rPr>
        <w:t>which</w:t>
      </w:r>
      <w:r w:rsidR="002862E5" w:rsidRPr="0004613B">
        <w:rPr>
          <w:rFonts w:ascii="Times New Roman" w:hAnsi="Times New Roman" w:cs="Times New Roman"/>
          <w:iCs/>
          <w:color w:val="000000"/>
          <w:sz w:val="24"/>
          <w:szCs w:val="24"/>
        </w:rPr>
        <w:t xml:space="preserve"> in part led to </w:t>
      </w:r>
      <w:r w:rsidRPr="0004613B">
        <w:rPr>
          <w:rFonts w:ascii="Times New Roman" w:hAnsi="Times New Roman" w:cs="Times New Roman"/>
          <w:iCs/>
          <w:color w:val="000000"/>
          <w:sz w:val="24"/>
          <w:szCs w:val="24"/>
        </w:rPr>
        <w:t xml:space="preserve">half of all bilateral donors </w:t>
      </w:r>
      <w:r w:rsidR="003F4F88" w:rsidRPr="0004613B">
        <w:rPr>
          <w:rFonts w:ascii="Times New Roman" w:hAnsi="Times New Roman" w:cs="Times New Roman"/>
          <w:iCs/>
          <w:color w:val="000000"/>
          <w:sz w:val="24"/>
          <w:szCs w:val="24"/>
        </w:rPr>
        <w:t>to</w:t>
      </w:r>
      <w:r w:rsidRPr="0004613B">
        <w:rPr>
          <w:rFonts w:ascii="Times New Roman" w:hAnsi="Times New Roman" w:cs="Times New Roman"/>
          <w:iCs/>
          <w:sz w:val="24"/>
          <w:szCs w:val="24"/>
        </w:rPr>
        <w:t xml:space="preserve"> depart</w:t>
      </w:r>
      <w:r w:rsidR="006B2AB6">
        <w:rPr>
          <w:rFonts w:ascii="Times New Roman" w:hAnsi="Times New Roman" w:cs="Times New Roman"/>
          <w:iCs/>
          <w:sz w:val="24"/>
          <w:szCs w:val="24"/>
        </w:rPr>
        <w:t xml:space="preserve"> </w:t>
      </w:r>
      <w:r w:rsidRPr="0004613B">
        <w:rPr>
          <w:rFonts w:ascii="Times New Roman" w:hAnsi="Times New Roman" w:cs="Times New Roman"/>
          <w:iCs/>
          <w:sz w:val="24"/>
          <w:szCs w:val="24"/>
        </w:rPr>
        <w:t xml:space="preserve">or </w:t>
      </w:r>
      <w:r w:rsidR="004B55C0" w:rsidRPr="0004613B">
        <w:rPr>
          <w:rFonts w:ascii="Times New Roman" w:hAnsi="Times New Roman" w:cs="Times New Roman"/>
          <w:iCs/>
          <w:sz w:val="24"/>
          <w:szCs w:val="24"/>
        </w:rPr>
        <w:t>reduc</w:t>
      </w:r>
      <w:r w:rsidR="002862E5" w:rsidRPr="0004613B">
        <w:rPr>
          <w:rFonts w:ascii="Times New Roman" w:hAnsi="Times New Roman" w:cs="Times New Roman"/>
          <w:iCs/>
          <w:sz w:val="24"/>
          <w:szCs w:val="24"/>
        </w:rPr>
        <w:t>e</w:t>
      </w:r>
      <w:r w:rsidR="004B55C0" w:rsidRPr="0004613B">
        <w:rPr>
          <w:rFonts w:ascii="Times New Roman" w:hAnsi="Times New Roman" w:cs="Times New Roman"/>
          <w:iCs/>
          <w:sz w:val="24"/>
          <w:szCs w:val="24"/>
        </w:rPr>
        <w:t xml:space="preserve"> the scope </w:t>
      </w:r>
      <w:r w:rsidR="006B2AB6">
        <w:rPr>
          <w:rFonts w:ascii="Times New Roman" w:hAnsi="Times New Roman" w:cs="Times New Roman"/>
          <w:iCs/>
          <w:sz w:val="24"/>
          <w:szCs w:val="24"/>
        </w:rPr>
        <w:t xml:space="preserve">or scale </w:t>
      </w:r>
      <w:r w:rsidR="004B55C0" w:rsidRPr="0004613B">
        <w:rPr>
          <w:rFonts w:ascii="Times New Roman" w:hAnsi="Times New Roman" w:cs="Times New Roman"/>
          <w:iCs/>
          <w:sz w:val="24"/>
          <w:szCs w:val="24"/>
        </w:rPr>
        <w:t xml:space="preserve">of their </w:t>
      </w:r>
      <w:r w:rsidR="006B2AB6" w:rsidRPr="00C62AB2">
        <w:rPr>
          <w:rFonts w:ascii="Times New Roman" w:hAnsi="Times New Roman" w:cs="Times New Roman"/>
          <w:iCs/>
          <w:sz w:val="24"/>
          <w:szCs w:val="24"/>
        </w:rPr>
        <w:t>program</w:t>
      </w:r>
      <w:r w:rsidR="006B2AB6">
        <w:rPr>
          <w:rFonts w:ascii="Times New Roman" w:hAnsi="Times New Roman" w:cs="Times New Roman"/>
          <w:iCs/>
          <w:sz w:val="24"/>
          <w:szCs w:val="24"/>
        </w:rPr>
        <w:t>s</w:t>
      </w:r>
      <w:r w:rsidRPr="00C62AB2">
        <w:rPr>
          <w:rFonts w:ascii="Times New Roman" w:hAnsi="Times New Roman" w:cs="Times New Roman"/>
          <w:iCs/>
          <w:sz w:val="24"/>
          <w:szCs w:val="24"/>
        </w:rPr>
        <w:t>.</w:t>
      </w:r>
      <w:r w:rsidR="008E5479" w:rsidRPr="00C62AB2">
        <w:rPr>
          <w:rFonts w:ascii="Times New Roman" w:hAnsi="Times New Roman" w:cs="Times New Roman"/>
          <w:iCs/>
          <w:sz w:val="24"/>
          <w:szCs w:val="24"/>
        </w:rPr>
        <w:t xml:space="preserve"> However, </w:t>
      </w:r>
      <w:r w:rsidR="00304306" w:rsidRPr="00C62AB2">
        <w:rPr>
          <w:rFonts w:ascii="Times New Roman" w:hAnsi="Times New Roman" w:cs="Times New Roman"/>
          <w:iCs/>
          <w:sz w:val="24"/>
          <w:szCs w:val="24"/>
        </w:rPr>
        <w:t xml:space="preserve">remaining </w:t>
      </w:r>
      <w:r w:rsidR="008E5479" w:rsidRPr="00C62AB2">
        <w:rPr>
          <w:rFonts w:ascii="Times New Roman" w:hAnsi="Times New Roman" w:cs="Times New Roman"/>
          <w:iCs/>
          <w:sz w:val="24"/>
          <w:szCs w:val="24"/>
        </w:rPr>
        <w:t>donors will continue to</w:t>
      </w:r>
      <w:r w:rsidR="006B2AB6">
        <w:rPr>
          <w:rFonts w:ascii="Times New Roman" w:hAnsi="Times New Roman" w:cs="Times New Roman"/>
          <w:iCs/>
          <w:sz w:val="24"/>
          <w:szCs w:val="24"/>
        </w:rPr>
        <w:t xml:space="preserve"> try to improve</w:t>
      </w:r>
      <w:r w:rsidR="008E5479" w:rsidRPr="00C62AB2">
        <w:rPr>
          <w:rFonts w:ascii="Times New Roman" w:hAnsi="Times New Roman" w:cs="Times New Roman"/>
          <w:iCs/>
          <w:sz w:val="24"/>
          <w:szCs w:val="24"/>
        </w:rPr>
        <w:t xml:space="preserve"> </w:t>
      </w:r>
      <w:r w:rsidR="00221506" w:rsidRPr="00C62AB2">
        <w:rPr>
          <w:rFonts w:ascii="Times New Roman" w:hAnsi="Times New Roman" w:cs="Times New Roman"/>
          <w:iCs/>
          <w:sz w:val="24"/>
          <w:szCs w:val="24"/>
        </w:rPr>
        <w:t xml:space="preserve">the country’s development. </w:t>
      </w:r>
      <w:r w:rsidRPr="00C62AB2">
        <w:rPr>
          <w:rFonts w:ascii="Times New Roman" w:hAnsi="Times New Roman" w:cs="Times New Roman"/>
          <w:iCs/>
          <w:sz w:val="24"/>
          <w:szCs w:val="24"/>
        </w:rPr>
        <w:t xml:space="preserve"> </w:t>
      </w:r>
      <w:r w:rsidR="00C62AB2" w:rsidRPr="00C62AB2">
        <w:rPr>
          <w:rFonts w:ascii="Times New Roman" w:hAnsi="Times New Roman" w:cs="Times New Roman"/>
          <w:iCs/>
          <w:sz w:val="24"/>
          <w:szCs w:val="24"/>
        </w:rPr>
        <w:t xml:space="preserve">USAID </w:t>
      </w:r>
      <w:r w:rsidR="00C62AB2" w:rsidRPr="00C62AB2">
        <w:rPr>
          <w:rFonts w:ascii="Times New Roman" w:hAnsi="Times New Roman" w:cs="Times New Roman"/>
          <w:sz w:val="24"/>
          <w:szCs w:val="24"/>
        </w:rPr>
        <w:t>will increase the ability of the Nicaraguan citizenry to engage in democratic governance. Citizens who have the necessary tools, information, and skills will be better able to engage in governance, demand accountability, and affect positive, democratic solutions.</w:t>
      </w:r>
    </w:p>
    <w:p w:rsidR="00221506" w:rsidRPr="00C62AB2" w:rsidRDefault="00221506" w:rsidP="0039386D">
      <w:pPr>
        <w:pStyle w:val="ListParagraph"/>
        <w:spacing w:after="0"/>
        <w:ind w:left="0"/>
        <w:jc w:val="both"/>
        <w:rPr>
          <w:rFonts w:ascii="Times New Roman" w:hAnsi="Times New Roman" w:cs="Times New Roman"/>
          <w:iCs/>
          <w:sz w:val="24"/>
          <w:szCs w:val="24"/>
        </w:rPr>
      </w:pPr>
    </w:p>
    <w:p w:rsidR="009B18BE" w:rsidRPr="001F46D0" w:rsidRDefault="009B18BE" w:rsidP="001F46D0">
      <w:pPr>
        <w:pStyle w:val="ListParagraph"/>
        <w:spacing w:after="0"/>
        <w:ind w:left="0"/>
        <w:jc w:val="both"/>
        <w:rPr>
          <w:rFonts w:ascii="Times New Roman" w:hAnsi="Times New Roman" w:cs="Times New Roman"/>
          <w:iCs/>
          <w:sz w:val="24"/>
          <w:szCs w:val="24"/>
        </w:rPr>
      </w:pPr>
      <w:r w:rsidRPr="000D53FA">
        <w:rPr>
          <w:rFonts w:ascii="Times New Roman" w:hAnsi="Times New Roman" w:cs="Times New Roman"/>
          <w:iCs/>
          <w:sz w:val="24"/>
          <w:szCs w:val="24"/>
        </w:rPr>
        <w:t>Nicaragua’s reputation as a relatively secure Central American country is at risk due to increased narcotics trafficking and other illicit activities</w:t>
      </w:r>
      <w:r>
        <w:rPr>
          <w:rFonts w:ascii="Times New Roman" w:hAnsi="Times New Roman" w:cs="Times New Roman"/>
          <w:iCs/>
          <w:sz w:val="24"/>
          <w:szCs w:val="24"/>
        </w:rPr>
        <w:t xml:space="preserve">, particularly in the </w:t>
      </w:r>
      <w:r w:rsidR="005713A7" w:rsidRPr="005713A7">
        <w:rPr>
          <w:rFonts w:ascii="Times New Roman" w:hAnsi="Times New Roman" w:cs="Times New Roman"/>
          <w:iCs/>
          <w:sz w:val="24"/>
          <w:szCs w:val="24"/>
        </w:rPr>
        <w:t>far-removed</w:t>
      </w:r>
      <w:r>
        <w:rPr>
          <w:rFonts w:ascii="Times New Roman" w:hAnsi="Times New Roman" w:cs="Times New Roman"/>
          <w:iCs/>
          <w:sz w:val="24"/>
          <w:szCs w:val="24"/>
        </w:rPr>
        <w:t xml:space="preserve"> </w:t>
      </w:r>
      <w:r w:rsidRPr="001F46D0">
        <w:rPr>
          <w:rFonts w:ascii="Times New Roman" w:hAnsi="Times New Roman" w:cs="Times New Roman"/>
          <w:iCs/>
          <w:sz w:val="24"/>
          <w:szCs w:val="24"/>
        </w:rPr>
        <w:t>Caribbean regions</w:t>
      </w:r>
      <w:r w:rsidR="008765BF" w:rsidRPr="001F46D0">
        <w:rPr>
          <w:rFonts w:ascii="Times New Roman" w:hAnsi="Times New Roman" w:cs="Times New Roman"/>
          <w:iCs/>
          <w:sz w:val="24"/>
          <w:szCs w:val="24"/>
        </w:rPr>
        <w:t xml:space="preserve"> whose </w:t>
      </w:r>
      <w:r w:rsidRPr="001F46D0">
        <w:rPr>
          <w:rFonts w:ascii="Times New Roman" w:hAnsi="Times New Roman" w:cs="Times New Roman"/>
          <w:iCs/>
          <w:sz w:val="24"/>
          <w:szCs w:val="24"/>
        </w:rPr>
        <w:t xml:space="preserve">prospects </w:t>
      </w:r>
      <w:r w:rsidR="004B55C0" w:rsidRPr="001F46D0">
        <w:rPr>
          <w:rFonts w:ascii="Times New Roman" w:hAnsi="Times New Roman" w:cs="Times New Roman"/>
          <w:iCs/>
          <w:sz w:val="24"/>
          <w:szCs w:val="24"/>
        </w:rPr>
        <w:t>for</w:t>
      </w:r>
      <w:r w:rsidRPr="001F46D0">
        <w:rPr>
          <w:rFonts w:ascii="Times New Roman" w:hAnsi="Times New Roman" w:cs="Times New Roman"/>
          <w:iCs/>
          <w:sz w:val="24"/>
          <w:szCs w:val="24"/>
        </w:rPr>
        <w:t xml:space="preserve"> growth are </w:t>
      </w:r>
      <w:r w:rsidRPr="001F46D0">
        <w:rPr>
          <w:rFonts w:ascii="Times New Roman" w:hAnsi="Times New Roman" w:cs="Times New Roman"/>
          <w:iCs/>
          <w:color w:val="000000"/>
          <w:sz w:val="24"/>
          <w:szCs w:val="24"/>
        </w:rPr>
        <w:t xml:space="preserve">dampened by a weak human capital base and </w:t>
      </w:r>
      <w:r w:rsidR="0004613B" w:rsidRPr="001F46D0">
        <w:rPr>
          <w:rFonts w:ascii="Times New Roman" w:hAnsi="Times New Roman" w:cs="Times New Roman"/>
          <w:iCs/>
          <w:color w:val="000000"/>
          <w:sz w:val="24"/>
          <w:szCs w:val="24"/>
        </w:rPr>
        <w:t>poor</w:t>
      </w:r>
      <w:r w:rsidRPr="001F46D0">
        <w:rPr>
          <w:rFonts w:ascii="Times New Roman" w:hAnsi="Times New Roman" w:cs="Times New Roman"/>
          <w:iCs/>
          <w:color w:val="000000"/>
          <w:sz w:val="24"/>
          <w:szCs w:val="24"/>
        </w:rPr>
        <w:t xml:space="preserve"> education indicators</w:t>
      </w:r>
      <w:r w:rsidR="0039386D" w:rsidRPr="001F46D0">
        <w:rPr>
          <w:rFonts w:ascii="Times New Roman" w:hAnsi="Times New Roman" w:cs="Times New Roman"/>
          <w:iCs/>
          <w:color w:val="000000"/>
          <w:sz w:val="24"/>
          <w:szCs w:val="24"/>
        </w:rPr>
        <w:t>.</w:t>
      </w:r>
      <w:r w:rsidR="00DF714A" w:rsidRPr="001F46D0">
        <w:rPr>
          <w:rFonts w:ascii="Times New Roman" w:hAnsi="Times New Roman" w:cs="Times New Roman"/>
          <w:iCs/>
          <w:color w:val="000000"/>
          <w:sz w:val="24"/>
          <w:szCs w:val="24"/>
        </w:rPr>
        <w:t xml:space="preserve"> </w:t>
      </w:r>
      <w:r w:rsidRPr="001F46D0">
        <w:rPr>
          <w:rFonts w:ascii="Times New Roman" w:hAnsi="Times New Roman" w:cs="Times New Roman"/>
          <w:iCs/>
          <w:sz w:val="24"/>
          <w:szCs w:val="24"/>
        </w:rPr>
        <w:t xml:space="preserve">Crime statistics for the </w:t>
      </w:r>
      <w:r w:rsidR="003B4940">
        <w:rPr>
          <w:rFonts w:ascii="Times New Roman" w:hAnsi="Times New Roman" w:cs="Times New Roman"/>
          <w:iCs/>
          <w:sz w:val="24"/>
          <w:szCs w:val="24"/>
        </w:rPr>
        <w:t>North Atlantic Autonomous Region (</w:t>
      </w:r>
      <w:r w:rsidRPr="001F46D0">
        <w:rPr>
          <w:rFonts w:ascii="Times New Roman" w:hAnsi="Times New Roman" w:cs="Times New Roman"/>
          <w:iCs/>
          <w:sz w:val="24"/>
          <w:szCs w:val="24"/>
        </w:rPr>
        <w:t>RAAN</w:t>
      </w:r>
      <w:r w:rsidR="003B4940">
        <w:rPr>
          <w:rFonts w:ascii="Times New Roman" w:hAnsi="Times New Roman" w:cs="Times New Roman"/>
          <w:iCs/>
          <w:sz w:val="24"/>
          <w:szCs w:val="24"/>
        </w:rPr>
        <w:t>)</w:t>
      </w:r>
      <w:r w:rsidRPr="001F46D0">
        <w:rPr>
          <w:rFonts w:ascii="Times New Roman" w:hAnsi="Times New Roman" w:cs="Times New Roman"/>
          <w:iCs/>
          <w:sz w:val="24"/>
          <w:szCs w:val="24"/>
        </w:rPr>
        <w:t xml:space="preserve"> and </w:t>
      </w:r>
      <w:r w:rsidR="003B4940">
        <w:rPr>
          <w:rFonts w:ascii="Times New Roman" w:hAnsi="Times New Roman" w:cs="Times New Roman"/>
          <w:iCs/>
          <w:sz w:val="24"/>
          <w:szCs w:val="24"/>
        </w:rPr>
        <w:t>South Atlantic Autonomous Region (</w:t>
      </w:r>
      <w:r w:rsidRPr="001F46D0">
        <w:rPr>
          <w:rFonts w:ascii="Times New Roman" w:hAnsi="Times New Roman" w:cs="Times New Roman"/>
          <w:iCs/>
          <w:sz w:val="24"/>
          <w:szCs w:val="24"/>
        </w:rPr>
        <w:t>RAAS</w:t>
      </w:r>
      <w:r w:rsidR="003B4940">
        <w:rPr>
          <w:rFonts w:ascii="Times New Roman" w:hAnsi="Times New Roman" w:cs="Times New Roman"/>
          <w:iCs/>
          <w:sz w:val="24"/>
          <w:szCs w:val="24"/>
        </w:rPr>
        <w:t>)</w:t>
      </w:r>
      <w:r w:rsidRPr="001F46D0">
        <w:rPr>
          <w:rFonts w:ascii="Times New Roman" w:hAnsi="Times New Roman" w:cs="Times New Roman"/>
          <w:iCs/>
          <w:sz w:val="24"/>
          <w:szCs w:val="24"/>
        </w:rPr>
        <w:t xml:space="preserve"> are worse than the national average, with a rate of 13.9 homicides per 100,000 people nationwide and 15.9 per 100,000 in Managua</w:t>
      </w:r>
      <w:r w:rsidR="00AC4A7A" w:rsidRPr="001F46D0">
        <w:rPr>
          <w:rFonts w:ascii="Times New Roman" w:hAnsi="Times New Roman" w:cs="Times New Roman"/>
          <w:iCs/>
          <w:sz w:val="24"/>
          <w:szCs w:val="24"/>
        </w:rPr>
        <w:t>,</w:t>
      </w:r>
      <w:r w:rsidRPr="001F46D0">
        <w:rPr>
          <w:rFonts w:ascii="Times New Roman" w:hAnsi="Times New Roman" w:cs="Times New Roman"/>
          <w:iCs/>
          <w:sz w:val="24"/>
          <w:szCs w:val="24"/>
        </w:rPr>
        <w:t xml:space="preserve"> v</w:t>
      </w:r>
      <w:r w:rsidR="00AC4A7A" w:rsidRPr="001F46D0">
        <w:rPr>
          <w:rFonts w:ascii="Times New Roman" w:hAnsi="Times New Roman" w:cs="Times New Roman"/>
          <w:iCs/>
          <w:sz w:val="24"/>
          <w:szCs w:val="24"/>
        </w:rPr>
        <w:t>ersus</w:t>
      </w:r>
      <w:r w:rsidRPr="001F46D0">
        <w:rPr>
          <w:rFonts w:ascii="Times New Roman" w:hAnsi="Times New Roman" w:cs="Times New Roman"/>
          <w:iCs/>
          <w:sz w:val="24"/>
          <w:szCs w:val="24"/>
        </w:rPr>
        <w:t xml:space="preserve"> 29.1 homicides per 100,000 people in the RAAS and 21 per 100,000 in the RAAN for the period 2006-2009.</w:t>
      </w:r>
      <w:r w:rsidRPr="001F46D0">
        <w:rPr>
          <w:rStyle w:val="FootnoteReference"/>
          <w:rFonts w:ascii="Times New Roman" w:hAnsi="Times New Roman" w:cs="Times New Roman"/>
          <w:iCs/>
          <w:sz w:val="24"/>
          <w:szCs w:val="24"/>
        </w:rPr>
        <w:footnoteReference w:id="2"/>
      </w:r>
      <w:r w:rsidRPr="001F46D0">
        <w:rPr>
          <w:rFonts w:ascii="Times New Roman" w:hAnsi="Times New Roman" w:cs="Times New Roman"/>
          <w:iCs/>
          <w:sz w:val="24"/>
          <w:szCs w:val="24"/>
        </w:rPr>
        <w:t xml:space="preserve">  </w:t>
      </w:r>
      <w:r w:rsidR="001F46D0">
        <w:rPr>
          <w:rFonts w:ascii="Times New Roman" w:hAnsi="Times New Roman" w:cs="Times New Roman"/>
          <w:iCs/>
          <w:sz w:val="24"/>
          <w:szCs w:val="24"/>
        </w:rPr>
        <w:t>T</w:t>
      </w:r>
      <w:r w:rsidRPr="001F46D0">
        <w:rPr>
          <w:rFonts w:ascii="Times New Roman" w:hAnsi="Times New Roman" w:cs="Times New Roman"/>
          <w:iCs/>
          <w:sz w:val="24"/>
          <w:szCs w:val="24"/>
        </w:rPr>
        <w:t>he average number of years of schooling in Nicaragua is 5.8, the second lowest in the sub-region, and averages in the RAAS and RAAN are even lower at 2.9 and 2.3 years, respectively.</w:t>
      </w:r>
      <w:r w:rsidRPr="001F46D0">
        <w:rPr>
          <w:rStyle w:val="FootnoteReference"/>
          <w:rFonts w:ascii="Times New Roman" w:hAnsi="Times New Roman" w:cs="Times New Roman"/>
          <w:iCs/>
          <w:sz w:val="24"/>
          <w:szCs w:val="24"/>
        </w:rPr>
        <w:footnoteReference w:id="3"/>
      </w:r>
      <w:r w:rsidRPr="001F46D0">
        <w:rPr>
          <w:rFonts w:ascii="Times New Roman" w:hAnsi="Times New Roman" w:cs="Times New Roman"/>
          <w:iCs/>
          <w:sz w:val="24"/>
          <w:szCs w:val="24"/>
        </w:rPr>
        <w:t xml:space="preserve"> </w:t>
      </w:r>
      <w:r w:rsidR="0039386D" w:rsidRPr="001F46D0">
        <w:rPr>
          <w:rFonts w:ascii="Times New Roman" w:hAnsi="Times New Roman" w:cs="Times New Roman"/>
          <w:iCs/>
          <w:sz w:val="24"/>
          <w:szCs w:val="24"/>
        </w:rPr>
        <w:t xml:space="preserve"> In the RAAS, 45 </w:t>
      </w:r>
      <w:r w:rsidR="00781B29">
        <w:rPr>
          <w:rFonts w:ascii="Times New Roman" w:hAnsi="Times New Roman" w:cs="Times New Roman"/>
          <w:iCs/>
          <w:sz w:val="24"/>
          <w:szCs w:val="24"/>
        </w:rPr>
        <w:t>percent</w:t>
      </w:r>
      <w:r w:rsidR="0039386D" w:rsidRPr="001F46D0">
        <w:rPr>
          <w:rFonts w:ascii="Times New Roman" w:hAnsi="Times New Roman" w:cs="Times New Roman"/>
          <w:iCs/>
          <w:sz w:val="24"/>
          <w:szCs w:val="24"/>
        </w:rPr>
        <w:t xml:space="preserve"> of school age boys and 40 </w:t>
      </w:r>
      <w:r w:rsidR="00781B29">
        <w:rPr>
          <w:rFonts w:ascii="Times New Roman" w:hAnsi="Times New Roman" w:cs="Times New Roman"/>
          <w:iCs/>
          <w:sz w:val="24"/>
          <w:szCs w:val="24"/>
        </w:rPr>
        <w:t>percent</w:t>
      </w:r>
      <w:r w:rsidR="0039386D" w:rsidRPr="001F46D0">
        <w:rPr>
          <w:rFonts w:ascii="Times New Roman" w:hAnsi="Times New Roman" w:cs="Times New Roman"/>
          <w:iCs/>
          <w:sz w:val="24"/>
          <w:szCs w:val="24"/>
        </w:rPr>
        <w:t xml:space="preserve"> of girls are not in school, and 25.6 </w:t>
      </w:r>
      <w:r w:rsidR="00781B29">
        <w:rPr>
          <w:rFonts w:ascii="Times New Roman" w:hAnsi="Times New Roman" w:cs="Times New Roman"/>
          <w:iCs/>
          <w:sz w:val="24"/>
          <w:szCs w:val="24"/>
        </w:rPr>
        <w:t>percent</w:t>
      </w:r>
      <w:r w:rsidR="0039386D" w:rsidRPr="001F46D0">
        <w:rPr>
          <w:rFonts w:ascii="Times New Roman" w:hAnsi="Times New Roman" w:cs="Times New Roman"/>
          <w:iCs/>
          <w:sz w:val="24"/>
          <w:szCs w:val="24"/>
        </w:rPr>
        <w:t xml:space="preserve"> of girls and 25.2 % of boys are illiterate.</w:t>
      </w:r>
      <w:r w:rsidR="0039386D" w:rsidRPr="001F46D0">
        <w:rPr>
          <w:rStyle w:val="FootnoteReference"/>
          <w:rFonts w:ascii="Times New Roman" w:hAnsi="Times New Roman" w:cs="Times New Roman"/>
          <w:iCs/>
          <w:sz w:val="24"/>
          <w:szCs w:val="24"/>
        </w:rPr>
        <w:footnoteReference w:id="4"/>
      </w:r>
      <w:r w:rsidR="0039386D" w:rsidRPr="001F46D0">
        <w:rPr>
          <w:rFonts w:ascii="Times New Roman" w:hAnsi="Times New Roman" w:cs="Times New Roman"/>
          <w:iCs/>
          <w:sz w:val="24"/>
          <w:szCs w:val="24"/>
        </w:rPr>
        <w:t xml:space="preserve"> </w:t>
      </w:r>
      <w:r w:rsidRPr="001F46D0">
        <w:rPr>
          <w:rFonts w:ascii="Times New Roman" w:hAnsi="Times New Roman" w:cs="Times New Roman"/>
          <w:iCs/>
          <w:sz w:val="24"/>
          <w:szCs w:val="24"/>
        </w:rPr>
        <w:t xml:space="preserve"> In addition, the national primary level dropout rate is 9.5</w:t>
      </w:r>
      <w:r w:rsidR="003E67E8" w:rsidRPr="001F46D0">
        <w:rPr>
          <w:rFonts w:ascii="Times New Roman" w:hAnsi="Times New Roman" w:cs="Times New Roman"/>
          <w:iCs/>
          <w:sz w:val="24"/>
          <w:szCs w:val="24"/>
        </w:rPr>
        <w:t xml:space="preserve"> percent</w:t>
      </w:r>
      <w:r w:rsidRPr="001F46D0">
        <w:rPr>
          <w:rFonts w:ascii="Times New Roman" w:hAnsi="Times New Roman" w:cs="Times New Roman"/>
          <w:iCs/>
          <w:sz w:val="24"/>
          <w:szCs w:val="24"/>
        </w:rPr>
        <w:t>, while it is 17</w:t>
      </w:r>
      <w:r w:rsidR="003E67E8" w:rsidRPr="001F46D0">
        <w:rPr>
          <w:rFonts w:ascii="Times New Roman" w:hAnsi="Times New Roman" w:cs="Times New Roman"/>
          <w:iCs/>
          <w:sz w:val="24"/>
          <w:szCs w:val="24"/>
        </w:rPr>
        <w:t xml:space="preserve"> percent</w:t>
      </w:r>
      <w:r w:rsidRPr="001F46D0">
        <w:rPr>
          <w:rFonts w:ascii="Times New Roman" w:hAnsi="Times New Roman" w:cs="Times New Roman"/>
          <w:iCs/>
          <w:sz w:val="24"/>
          <w:szCs w:val="24"/>
        </w:rPr>
        <w:t xml:space="preserve"> in the RAAS and close to 15</w:t>
      </w:r>
      <w:r w:rsidR="003E67E8" w:rsidRPr="001F46D0">
        <w:rPr>
          <w:rFonts w:ascii="Times New Roman" w:hAnsi="Times New Roman" w:cs="Times New Roman"/>
          <w:iCs/>
          <w:sz w:val="24"/>
          <w:szCs w:val="24"/>
        </w:rPr>
        <w:t xml:space="preserve"> percent</w:t>
      </w:r>
      <w:r w:rsidRPr="001F46D0">
        <w:rPr>
          <w:rFonts w:ascii="Times New Roman" w:hAnsi="Times New Roman" w:cs="Times New Roman"/>
          <w:iCs/>
          <w:sz w:val="24"/>
          <w:szCs w:val="24"/>
        </w:rPr>
        <w:t xml:space="preserve"> in the RAAN.</w:t>
      </w:r>
      <w:r w:rsidRPr="001F46D0">
        <w:rPr>
          <w:rStyle w:val="FootnoteReference"/>
          <w:rFonts w:ascii="Times New Roman" w:hAnsi="Times New Roman" w:cs="Times New Roman"/>
          <w:iCs/>
          <w:sz w:val="24"/>
          <w:szCs w:val="24"/>
        </w:rPr>
        <w:footnoteReference w:id="5"/>
      </w:r>
      <w:r w:rsidRPr="001F46D0">
        <w:rPr>
          <w:rFonts w:ascii="Times New Roman" w:hAnsi="Times New Roman" w:cs="Times New Roman"/>
          <w:iCs/>
          <w:sz w:val="24"/>
          <w:szCs w:val="24"/>
        </w:rPr>
        <w:t xml:space="preserve">  </w:t>
      </w:r>
    </w:p>
    <w:p w:rsidR="00B22EF3" w:rsidRPr="001F46D0" w:rsidRDefault="00B22EF3" w:rsidP="00B22EF3">
      <w:pPr>
        <w:pStyle w:val="ListParagraph"/>
        <w:spacing w:after="0"/>
        <w:ind w:left="0"/>
        <w:jc w:val="both"/>
        <w:rPr>
          <w:rFonts w:ascii="Times New Roman" w:hAnsi="Times New Roman" w:cs="Times New Roman"/>
          <w:sz w:val="24"/>
          <w:szCs w:val="24"/>
        </w:rPr>
      </w:pPr>
    </w:p>
    <w:p w:rsidR="00A16893" w:rsidRPr="00360B9C" w:rsidRDefault="00B22EF3" w:rsidP="00B22EF3">
      <w:pPr>
        <w:pStyle w:val="ListParagraph"/>
        <w:spacing w:after="0"/>
        <w:ind w:left="0"/>
        <w:jc w:val="both"/>
        <w:rPr>
          <w:rFonts w:ascii="Times New Roman" w:hAnsi="Times New Roman" w:cs="Times New Roman"/>
          <w:b/>
        </w:rPr>
      </w:pPr>
      <w:r w:rsidRPr="00B22EF3">
        <w:rPr>
          <w:rFonts w:ascii="Times New Roman" w:hAnsi="Times New Roman" w:cs="Times New Roman"/>
          <w:sz w:val="24"/>
          <w:szCs w:val="24"/>
        </w:rPr>
        <w:lastRenderedPageBreak/>
        <w:t>Given limited resources, USAID/Nicaragua will not be addressing economic growth or vulnerability to climate change as part of this C</w:t>
      </w:r>
      <w:r w:rsidR="003B4940">
        <w:rPr>
          <w:rFonts w:ascii="Times New Roman" w:hAnsi="Times New Roman" w:cs="Times New Roman"/>
          <w:sz w:val="24"/>
          <w:szCs w:val="24"/>
        </w:rPr>
        <w:t>ountry Development Strategy (C</w:t>
      </w:r>
      <w:r w:rsidRPr="00B22EF3">
        <w:rPr>
          <w:rFonts w:ascii="Times New Roman" w:hAnsi="Times New Roman" w:cs="Times New Roman"/>
          <w:sz w:val="24"/>
          <w:szCs w:val="24"/>
        </w:rPr>
        <w:t>DCS</w:t>
      </w:r>
      <w:r w:rsidR="003B4940">
        <w:rPr>
          <w:rFonts w:ascii="Times New Roman" w:hAnsi="Times New Roman" w:cs="Times New Roman"/>
          <w:sz w:val="24"/>
          <w:szCs w:val="24"/>
        </w:rPr>
        <w:t>)</w:t>
      </w:r>
      <w:r w:rsidRPr="00B22EF3">
        <w:rPr>
          <w:rFonts w:ascii="Times New Roman" w:hAnsi="Times New Roman" w:cs="Times New Roman"/>
          <w:sz w:val="24"/>
          <w:szCs w:val="24"/>
        </w:rPr>
        <w:t>.  However, it is important to reference these issues whe</w:t>
      </w:r>
      <w:r>
        <w:rPr>
          <w:rFonts w:ascii="Times New Roman" w:hAnsi="Times New Roman" w:cs="Times New Roman"/>
          <w:sz w:val="24"/>
          <w:szCs w:val="24"/>
        </w:rPr>
        <w:t>n elaborating on the</w:t>
      </w:r>
      <w:r w:rsidRPr="00B22EF3">
        <w:rPr>
          <w:rFonts w:ascii="Times New Roman" w:hAnsi="Times New Roman" w:cs="Times New Roman"/>
          <w:sz w:val="24"/>
          <w:szCs w:val="24"/>
        </w:rPr>
        <w:t xml:space="preserve"> context of Nicaragua as they are significant </w:t>
      </w:r>
      <w:r>
        <w:rPr>
          <w:rFonts w:ascii="Times New Roman" w:hAnsi="Times New Roman" w:cs="Times New Roman"/>
          <w:sz w:val="24"/>
          <w:szCs w:val="24"/>
        </w:rPr>
        <w:t>to its development</w:t>
      </w:r>
      <w:r w:rsidRPr="00B22EF3">
        <w:rPr>
          <w:rFonts w:ascii="Times New Roman" w:hAnsi="Times New Roman" w:cs="Times New Roman"/>
          <w:sz w:val="24"/>
          <w:szCs w:val="24"/>
        </w:rPr>
        <w:t xml:space="preserve">.  </w:t>
      </w:r>
      <w:r w:rsidRPr="00B22EF3">
        <w:rPr>
          <w:rFonts w:ascii="Times New Roman" w:hAnsi="Times New Roman" w:cs="Times New Roman"/>
          <w:color w:val="252525"/>
          <w:sz w:val="24"/>
          <w:szCs w:val="24"/>
        </w:rPr>
        <w:t>With a per capita income of $1,239 in 2011</w:t>
      </w:r>
      <w:r w:rsidR="005815EF">
        <w:rPr>
          <w:rFonts w:ascii="Times New Roman" w:hAnsi="Times New Roman" w:cs="Times New Roman"/>
          <w:color w:val="252525"/>
          <w:sz w:val="24"/>
          <w:szCs w:val="24"/>
        </w:rPr>
        <w:t>,</w:t>
      </w:r>
      <w:r w:rsidRPr="00B22EF3">
        <w:rPr>
          <w:rStyle w:val="FootnoteReference"/>
          <w:rFonts w:ascii="Times New Roman" w:hAnsi="Times New Roman" w:cs="Times New Roman"/>
          <w:iCs/>
          <w:sz w:val="24"/>
          <w:szCs w:val="24"/>
        </w:rPr>
        <w:footnoteReference w:id="6"/>
      </w:r>
      <w:r w:rsidRPr="00B22EF3">
        <w:rPr>
          <w:rFonts w:ascii="Times New Roman" w:hAnsi="Times New Roman" w:cs="Times New Roman"/>
          <w:color w:val="252525"/>
          <w:sz w:val="24"/>
          <w:szCs w:val="24"/>
        </w:rPr>
        <w:t xml:space="preserve"> </w:t>
      </w:r>
      <w:r w:rsidRPr="00B22EF3">
        <w:rPr>
          <w:rFonts w:ascii="Times New Roman" w:hAnsi="Times New Roman" w:cs="Times New Roman"/>
          <w:iCs/>
          <w:color w:val="000000"/>
          <w:sz w:val="24"/>
          <w:szCs w:val="24"/>
        </w:rPr>
        <w:t>Nicaragua is the second poorest country in the Western Hemisphere</w:t>
      </w:r>
      <w:r>
        <w:rPr>
          <w:rFonts w:ascii="Times New Roman" w:hAnsi="Times New Roman" w:cs="Times New Roman"/>
          <w:iCs/>
          <w:color w:val="000000"/>
          <w:sz w:val="24"/>
          <w:szCs w:val="24"/>
        </w:rPr>
        <w:t xml:space="preserve">.  </w:t>
      </w:r>
      <w:r>
        <w:rPr>
          <w:rFonts w:ascii="Times New Roman" w:hAnsi="Times New Roman" w:cs="Times New Roman"/>
          <w:iCs/>
          <w:sz w:val="24"/>
          <w:szCs w:val="24"/>
        </w:rPr>
        <w:t>R</w:t>
      </w:r>
      <w:r w:rsidRPr="000D53FA">
        <w:rPr>
          <w:rFonts w:ascii="Times New Roman" w:hAnsi="Times New Roman" w:cs="Times New Roman"/>
          <w:iCs/>
          <w:sz w:val="24"/>
          <w:szCs w:val="24"/>
        </w:rPr>
        <w:t xml:space="preserve">eal GDP per </w:t>
      </w:r>
      <w:r w:rsidRPr="00B22EF3">
        <w:rPr>
          <w:rFonts w:ascii="Times New Roman" w:hAnsi="Times New Roman" w:cs="Times New Roman"/>
          <w:iCs/>
          <w:sz w:val="24"/>
          <w:szCs w:val="24"/>
        </w:rPr>
        <w:t>capita has grown at only 2.8 percent annually since 2005, resulting in little impact on widespread poverty – currently 43 percent nationally and 63 percent in rural areas</w:t>
      </w:r>
      <w:r w:rsidRPr="00B22EF3">
        <w:rPr>
          <w:rFonts w:ascii="Times New Roman" w:hAnsi="Times New Roman" w:cs="Times New Roman"/>
          <w:sz w:val="24"/>
          <w:szCs w:val="24"/>
        </w:rPr>
        <w:t xml:space="preserve">. </w:t>
      </w:r>
      <w:r w:rsidR="00360B9C" w:rsidRPr="00B22EF3">
        <w:rPr>
          <w:rFonts w:ascii="Times New Roman" w:hAnsi="Times New Roman" w:cs="Times New Roman"/>
          <w:sz w:val="24"/>
          <w:szCs w:val="24"/>
          <w:shd w:val="clear" w:color="auto" w:fill="FFFFFF"/>
        </w:rPr>
        <w:t>Due to its geographical position, Nicaragua is highly vulnerable to climate change</w:t>
      </w:r>
      <w:r w:rsidR="00D1587D">
        <w:rPr>
          <w:rFonts w:ascii="Times New Roman" w:hAnsi="Times New Roman" w:cs="Times New Roman"/>
          <w:sz w:val="24"/>
          <w:szCs w:val="24"/>
          <w:shd w:val="clear" w:color="auto" w:fill="FFFFFF"/>
        </w:rPr>
        <w:t xml:space="preserve"> and its e</w:t>
      </w:r>
      <w:r w:rsidR="00360B9C" w:rsidRPr="00B22EF3">
        <w:rPr>
          <w:rFonts w:ascii="Times New Roman" w:hAnsi="Times New Roman" w:cs="Times New Roman"/>
          <w:sz w:val="24"/>
          <w:szCs w:val="24"/>
          <w:shd w:val="clear" w:color="auto" w:fill="FFFFFF"/>
        </w:rPr>
        <w:t>ffects such as hurricanes, intense flooding, and droughts. Among the countries most affec</w:t>
      </w:r>
      <w:r w:rsidR="0004613B">
        <w:rPr>
          <w:rFonts w:ascii="Times New Roman" w:hAnsi="Times New Roman" w:cs="Times New Roman"/>
          <w:sz w:val="24"/>
          <w:szCs w:val="24"/>
          <w:shd w:val="clear" w:color="auto" w:fill="FFFFFF"/>
        </w:rPr>
        <w:t>ted by meteorological phenomena</w:t>
      </w:r>
      <w:r w:rsidR="00360B9C" w:rsidRPr="00B22EF3">
        <w:rPr>
          <w:rFonts w:ascii="Times New Roman" w:hAnsi="Times New Roman" w:cs="Times New Roman"/>
          <w:sz w:val="24"/>
          <w:szCs w:val="24"/>
          <w:shd w:val="clear" w:color="auto" w:fill="FFFFFF"/>
        </w:rPr>
        <w:t>, Nicaragua ranks fourth in the Climate Risk Index (CRI) 1998-2011.</w:t>
      </w:r>
      <w:r w:rsidR="00360B9C" w:rsidRPr="00B22EF3">
        <w:rPr>
          <w:rStyle w:val="apple-converted-space"/>
          <w:rFonts w:ascii="Times New Roman" w:hAnsi="Times New Roman" w:cs="Times New Roman"/>
          <w:sz w:val="24"/>
          <w:szCs w:val="24"/>
          <w:shd w:val="clear" w:color="auto" w:fill="FFFFFF"/>
        </w:rPr>
        <w:t xml:space="preserve">  In recent years, growing economic losses </w:t>
      </w:r>
      <w:r w:rsidR="0003038A" w:rsidRPr="00B22EF3">
        <w:rPr>
          <w:rStyle w:val="apple-converted-space"/>
          <w:rFonts w:ascii="Times New Roman" w:hAnsi="Times New Roman" w:cs="Times New Roman"/>
          <w:sz w:val="24"/>
          <w:szCs w:val="24"/>
          <w:shd w:val="clear" w:color="auto" w:fill="FFFFFF"/>
        </w:rPr>
        <w:t>have been</w:t>
      </w:r>
      <w:r w:rsidR="00360B9C" w:rsidRPr="00B22EF3">
        <w:rPr>
          <w:rStyle w:val="apple-converted-space"/>
          <w:rFonts w:ascii="Times New Roman" w:hAnsi="Times New Roman" w:cs="Times New Roman"/>
          <w:sz w:val="24"/>
          <w:szCs w:val="24"/>
          <w:shd w:val="clear" w:color="auto" w:fill="FFFFFF"/>
        </w:rPr>
        <w:t xml:space="preserve"> caused by intense rains followed by droughts</w:t>
      </w:r>
      <w:r w:rsidR="00360B9C" w:rsidRPr="00B22EF3">
        <w:rPr>
          <w:rFonts w:ascii="Times New Roman" w:hAnsi="Times New Roman" w:cs="Times New Roman"/>
          <w:sz w:val="24"/>
          <w:szCs w:val="24"/>
          <w:shd w:val="clear" w:color="auto" w:fill="FFFFFF"/>
        </w:rPr>
        <w:t xml:space="preserve">. </w:t>
      </w:r>
      <w:r w:rsidR="0088772B" w:rsidRPr="00B22EF3">
        <w:rPr>
          <w:rFonts w:ascii="Times New Roman" w:hAnsi="Times New Roman" w:cs="Times New Roman"/>
          <w:sz w:val="24"/>
          <w:szCs w:val="24"/>
          <w:shd w:val="clear" w:color="auto" w:fill="FFFFFF"/>
        </w:rPr>
        <w:t xml:space="preserve">Coupled with the country’s limited adaptation capabilities and </w:t>
      </w:r>
      <w:r w:rsidR="0003038A" w:rsidRPr="00B22EF3">
        <w:rPr>
          <w:rFonts w:ascii="Times New Roman" w:hAnsi="Times New Roman" w:cs="Times New Roman"/>
          <w:sz w:val="24"/>
          <w:szCs w:val="24"/>
          <w:shd w:val="clear" w:color="auto" w:fill="FFFFFF"/>
        </w:rPr>
        <w:t>its</w:t>
      </w:r>
      <w:r w:rsidR="0088772B" w:rsidRPr="00B22EF3">
        <w:rPr>
          <w:rFonts w:ascii="Times New Roman" w:hAnsi="Times New Roman" w:cs="Times New Roman"/>
          <w:sz w:val="24"/>
          <w:szCs w:val="24"/>
          <w:shd w:val="clear" w:color="auto" w:fill="FFFFFF"/>
        </w:rPr>
        <w:t xml:space="preserve"> poorly </w:t>
      </w:r>
      <w:r w:rsidR="0004613B">
        <w:rPr>
          <w:rFonts w:ascii="Times New Roman" w:hAnsi="Times New Roman" w:cs="Times New Roman"/>
          <w:sz w:val="24"/>
          <w:szCs w:val="24"/>
          <w:shd w:val="clear" w:color="auto" w:fill="FFFFFF"/>
        </w:rPr>
        <w:t>prepared</w:t>
      </w:r>
      <w:r w:rsidR="0088772B" w:rsidRPr="00B22EF3">
        <w:rPr>
          <w:rFonts w:ascii="Times New Roman" w:hAnsi="Times New Roman" w:cs="Times New Roman"/>
          <w:sz w:val="24"/>
          <w:szCs w:val="24"/>
          <w:shd w:val="clear" w:color="auto" w:fill="FFFFFF"/>
        </w:rPr>
        <w:t xml:space="preserve"> population, Nicaragua’s vulnerability to climate change continues to grow.</w:t>
      </w:r>
      <w:r w:rsidR="0088772B" w:rsidRPr="00B22EF3">
        <w:rPr>
          <w:rFonts w:ascii="Times New Roman" w:hAnsi="Times New Roman" w:cs="Times New Roman"/>
          <w:shd w:val="clear" w:color="auto" w:fill="FFFFFF"/>
        </w:rPr>
        <w:t xml:space="preserve">  </w:t>
      </w:r>
    </w:p>
    <w:p w:rsidR="006637DC" w:rsidRPr="006637DC" w:rsidRDefault="006637DC" w:rsidP="00D55ADF">
      <w:pPr>
        <w:pStyle w:val="Heading2"/>
      </w:pPr>
      <w:bookmarkStart w:id="2" w:name="_Toc345424675"/>
      <w:r w:rsidRPr="006637DC">
        <w:t>Gender Analysis</w:t>
      </w:r>
      <w:bookmarkEnd w:id="2"/>
    </w:p>
    <w:p w:rsidR="00300E04" w:rsidRDefault="00300E04" w:rsidP="00A005DC">
      <w:pPr>
        <w:autoSpaceDE w:val="0"/>
        <w:autoSpaceDN w:val="0"/>
        <w:adjustRightInd w:val="0"/>
        <w:spacing w:after="0"/>
        <w:jc w:val="both"/>
        <w:rPr>
          <w:rFonts w:ascii="Times New Roman" w:hAnsi="Times New Roman" w:cs="Times New Roman"/>
        </w:rPr>
      </w:pPr>
    </w:p>
    <w:p w:rsidR="006637DC" w:rsidRPr="001F46D0" w:rsidRDefault="00611B46" w:rsidP="001F46D0">
      <w:pPr>
        <w:autoSpaceDE w:val="0"/>
        <w:autoSpaceDN w:val="0"/>
        <w:adjustRightInd w:val="0"/>
        <w:spacing w:after="0"/>
        <w:jc w:val="both"/>
        <w:rPr>
          <w:rFonts w:ascii="Times New Roman" w:hAnsi="Times New Roman" w:cs="Times New Roman"/>
        </w:rPr>
      </w:pPr>
      <w:r>
        <w:rPr>
          <w:rFonts w:ascii="Times New Roman" w:hAnsi="Times New Roman" w:cs="Times New Roman"/>
        </w:rPr>
        <w:t>USAID/Nicaragua concluded a G</w:t>
      </w:r>
      <w:r w:rsidR="006637DC" w:rsidRPr="006637DC">
        <w:rPr>
          <w:rFonts w:ascii="Times New Roman" w:hAnsi="Times New Roman" w:cs="Times New Roman"/>
        </w:rPr>
        <w:t xml:space="preserve">ender Analysis </w:t>
      </w:r>
      <w:r>
        <w:rPr>
          <w:rFonts w:ascii="Times New Roman" w:hAnsi="Times New Roman" w:cs="Times New Roman"/>
        </w:rPr>
        <w:t xml:space="preserve">in November 2012.  </w:t>
      </w:r>
      <w:r w:rsidR="008765BF">
        <w:rPr>
          <w:rFonts w:ascii="Times New Roman" w:hAnsi="Times New Roman" w:cs="Times New Roman"/>
        </w:rPr>
        <w:t>A</w:t>
      </w:r>
      <w:r w:rsidR="0003038A">
        <w:rPr>
          <w:rFonts w:ascii="Times New Roman" w:hAnsi="Times New Roman" w:cs="Times New Roman"/>
        </w:rPr>
        <w:t xml:space="preserve"> </w:t>
      </w:r>
      <w:r w:rsidR="006637DC" w:rsidRPr="006637DC">
        <w:rPr>
          <w:rFonts w:ascii="Times New Roman" w:hAnsi="Times New Roman" w:cs="Times New Roman"/>
        </w:rPr>
        <w:t>d</w:t>
      </w:r>
      <w:r w:rsidR="008765BF">
        <w:rPr>
          <w:rFonts w:ascii="Times New Roman" w:hAnsi="Times New Roman" w:cs="Times New Roman"/>
        </w:rPr>
        <w:t>eep-rooted culture of machismo is the</w:t>
      </w:r>
      <w:r w:rsidR="006637DC" w:rsidRPr="006637DC">
        <w:rPr>
          <w:rFonts w:ascii="Times New Roman" w:hAnsi="Times New Roman" w:cs="Times New Roman"/>
        </w:rPr>
        <w:t xml:space="preserve"> foundation </w:t>
      </w:r>
      <w:r w:rsidR="006637DA">
        <w:rPr>
          <w:rFonts w:ascii="Times New Roman" w:hAnsi="Times New Roman" w:cs="Times New Roman"/>
        </w:rPr>
        <w:t xml:space="preserve">for gender </w:t>
      </w:r>
      <w:r w:rsidR="00B71D65">
        <w:rPr>
          <w:rFonts w:ascii="Times New Roman" w:hAnsi="Times New Roman" w:cs="Times New Roman"/>
        </w:rPr>
        <w:t>in</w:t>
      </w:r>
      <w:r w:rsidR="006637DA">
        <w:rPr>
          <w:rFonts w:ascii="Times New Roman" w:hAnsi="Times New Roman" w:cs="Times New Roman"/>
        </w:rPr>
        <w:t>equality</w:t>
      </w:r>
      <w:r w:rsidR="006637DC" w:rsidRPr="006637DC">
        <w:rPr>
          <w:rFonts w:ascii="Times New Roman" w:hAnsi="Times New Roman" w:cs="Times New Roman"/>
        </w:rPr>
        <w:t xml:space="preserve"> in the country.  </w:t>
      </w:r>
      <w:r w:rsidR="0003038A" w:rsidRPr="006637DC">
        <w:rPr>
          <w:rFonts w:ascii="Times New Roman" w:hAnsi="Times New Roman" w:cs="Times New Roman"/>
        </w:rPr>
        <w:t>Th</w:t>
      </w:r>
      <w:r w:rsidR="0003038A">
        <w:rPr>
          <w:rFonts w:ascii="Times New Roman" w:hAnsi="Times New Roman" w:cs="Times New Roman"/>
        </w:rPr>
        <w:t>is</w:t>
      </w:r>
      <w:r w:rsidR="0003038A" w:rsidRPr="006637DC">
        <w:rPr>
          <w:rFonts w:ascii="Times New Roman" w:hAnsi="Times New Roman" w:cs="Times New Roman"/>
        </w:rPr>
        <w:t xml:space="preserve"> </w:t>
      </w:r>
      <w:r w:rsidR="006637DC" w:rsidRPr="006637DC">
        <w:rPr>
          <w:rFonts w:ascii="Times New Roman" w:hAnsi="Times New Roman" w:cs="Times New Roman"/>
        </w:rPr>
        <w:t xml:space="preserve">culture of machismo is enforced from birth </w:t>
      </w:r>
      <w:r w:rsidR="004738F1">
        <w:rPr>
          <w:rFonts w:ascii="Times New Roman" w:hAnsi="Times New Roman" w:cs="Times New Roman"/>
        </w:rPr>
        <w:t xml:space="preserve">by </w:t>
      </w:r>
      <w:r w:rsidR="006637DC" w:rsidRPr="006637DC">
        <w:rPr>
          <w:rFonts w:ascii="Times New Roman" w:hAnsi="Times New Roman" w:cs="Times New Roman"/>
        </w:rPr>
        <w:t>parents, educators, and communities</w:t>
      </w:r>
      <w:r w:rsidR="0003038A">
        <w:rPr>
          <w:rFonts w:ascii="Times New Roman" w:hAnsi="Times New Roman" w:cs="Times New Roman"/>
        </w:rPr>
        <w:t>,</w:t>
      </w:r>
      <w:r w:rsidR="006637DC" w:rsidRPr="006637DC">
        <w:rPr>
          <w:rFonts w:ascii="Times New Roman" w:hAnsi="Times New Roman" w:cs="Times New Roman"/>
        </w:rPr>
        <w:t xml:space="preserve"> and fuels </w:t>
      </w:r>
      <w:r w:rsidR="00EA53D2">
        <w:rPr>
          <w:rFonts w:ascii="Times New Roman" w:hAnsi="Times New Roman" w:cs="Times New Roman"/>
        </w:rPr>
        <w:t xml:space="preserve">violence and citizen insecurity, especially in </w:t>
      </w:r>
      <w:r w:rsidR="006637DC" w:rsidRPr="006637DC">
        <w:rPr>
          <w:rFonts w:ascii="Times New Roman" w:hAnsi="Times New Roman" w:cs="Times New Roman"/>
        </w:rPr>
        <w:t>areas with low educational performance</w:t>
      </w:r>
      <w:r w:rsidR="006637DA">
        <w:rPr>
          <w:rFonts w:ascii="Times New Roman" w:hAnsi="Times New Roman" w:cs="Times New Roman"/>
        </w:rPr>
        <w:t>,</w:t>
      </w:r>
      <w:r w:rsidR="002854DF">
        <w:rPr>
          <w:rFonts w:ascii="Times New Roman" w:hAnsi="Times New Roman" w:cs="Times New Roman"/>
        </w:rPr>
        <w:t xml:space="preserve"> such as the Caribbean c</w:t>
      </w:r>
      <w:r w:rsidR="006637DC" w:rsidRPr="006637DC">
        <w:rPr>
          <w:rFonts w:ascii="Times New Roman" w:hAnsi="Times New Roman" w:cs="Times New Roman"/>
        </w:rPr>
        <w:t xml:space="preserve">oast.  </w:t>
      </w:r>
      <w:r w:rsidR="00EA53D2">
        <w:rPr>
          <w:rFonts w:ascii="Times New Roman" w:hAnsi="Times New Roman" w:cs="Times New Roman"/>
        </w:rPr>
        <w:t>Men and boys are more vulnerable to homicide and criminal and gang activity, while women</w:t>
      </w:r>
      <w:r w:rsidR="00196EAB">
        <w:rPr>
          <w:rFonts w:ascii="Times New Roman" w:hAnsi="Times New Roman" w:cs="Times New Roman"/>
        </w:rPr>
        <w:t>,</w:t>
      </w:r>
      <w:r w:rsidR="00EA53D2">
        <w:rPr>
          <w:rFonts w:ascii="Times New Roman" w:hAnsi="Times New Roman" w:cs="Times New Roman"/>
        </w:rPr>
        <w:t xml:space="preserve"> girls </w:t>
      </w:r>
      <w:r w:rsidR="00196EAB">
        <w:rPr>
          <w:rFonts w:ascii="Times New Roman" w:hAnsi="Times New Roman" w:cs="Times New Roman"/>
        </w:rPr>
        <w:t xml:space="preserve">and </w:t>
      </w:r>
      <w:r w:rsidR="005566BE">
        <w:rPr>
          <w:rFonts w:ascii="Times New Roman" w:hAnsi="Times New Roman" w:cs="Times New Roman"/>
        </w:rPr>
        <w:t>l</w:t>
      </w:r>
      <w:r w:rsidR="00B71D65">
        <w:rPr>
          <w:rFonts w:ascii="Times New Roman" w:hAnsi="Times New Roman" w:cs="Times New Roman"/>
        </w:rPr>
        <w:t xml:space="preserve">esbian, </w:t>
      </w:r>
      <w:r w:rsidR="005566BE">
        <w:rPr>
          <w:rFonts w:ascii="Times New Roman" w:hAnsi="Times New Roman" w:cs="Times New Roman"/>
        </w:rPr>
        <w:t>g</w:t>
      </w:r>
      <w:r w:rsidR="00B71D65">
        <w:rPr>
          <w:rFonts w:ascii="Times New Roman" w:hAnsi="Times New Roman" w:cs="Times New Roman"/>
        </w:rPr>
        <w:t xml:space="preserve">ay, </w:t>
      </w:r>
      <w:r w:rsidR="005566BE">
        <w:rPr>
          <w:rFonts w:ascii="Times New Roman" w:hAnsi="Times New Roman" w:cs="Times New Roman"/>
        </w:rPr>
        <w:t>b</w:t>
      </w:r>
      <w:r w:rsidR="00B71D65">
        <w:rPr>
          <w:rFonts w:ascii="Times New Roman" w:hAnsi="Times New Roman" w:cs="Times New Roman"/>
        </w:rPr>
        <w:t xml:space="preserve">isexual, and </w:t>
      </w:r>
      <w:r w:rsidR="005566BE">
        <w:rPr>
          <w:rFonts w:ascii="Times New Roman" w:hAnsi="Times New Roman" w:cs="Times New Roman"/>
        </w:rPr>
        <w:t>t</w:t>
      </w:r>
      <w:r w:rsidR="00B71D65">
        <w:rPr>
          <w:rFonts w:ascii="Times New Roman" w:hAnsi="Times New Roman" w:cs="Times New Roman"/>
        </w:rPr>
        <w:t>ransgender (</w:t>
      </w:r>
      <w:r w:rsidR="00196EAB">
        <w:rPr>
          <w:rFonts w:ascii="Times New Roman" w:hAnsi="Times New Roman" w:cs="Times New Roman"/>
        </w:rPr>
        <w:t>LGBT</w:t>
      </w:r>
      <w:r w:rsidR="00B71D65">
        <w:rPr>
          <w:rFonts w:ascii="Times New Roman" w:hAnsi="Times New Roman" w:cs="Times New Roman"/>
        </w:rPr>
        <w:t>)</w:t>
      </w:r>
      <w:r w:rsidR="00196EAB">
        <w:rPr>
          <w:rFonts w:ascii="Times New Roman" w:hAnsi="Times New Roman" w:cs="Times New Roman"/>
        </w:rPr>
        <w:t xml:space="preserve"> </w:t>
      </w:r>
      <w:r w:rsidR="00EA53D2">
        <w:rPr>
          <w:rFonts w:ascii="Times New Roman" w:hAnsi="Times New Roman" w:cs="Times New Roman"/>
        </w:rPr>
        <w:t xml:space="preserve">are more vulnerable to gender-based violence (GBV), rape and </w:t>
      </w:r>
      <w:r w:rsidR="00EA53D2" w:rsidRPr="00470527">
        <w:rPr>
          <w:rFonts w:ascii="Times New Roman" w:hAnsi="Times New Roman" w:cs="Times New Roman"/>
        </w:rPr>
        <w:t>sexual abuse</w:t>
      </w:r>
      <w:r w:rsidR="00470527">
        <w:rPr>
          <w:rFonts w:ascii="Times New Roman" w:hAnsi="Times New Roman" w:cs="Times New Roman"/>
        </w:rPr>
        <w:t>.  As evidence, there were</w:t>
      </w:r>
      <w:r w:rsidR="00470527" w:rsidRPr="00470527">
        <w:rPr>
          <w:rFonts w:ascii="Times New Roman" w:hAnsi="Times New Roman" w:cs="Times New Roman"/>
        </w:rPr>
        <w:t xml:space="preserve"> </w:t>
      </w:r>
      <w:r w:rsidR="00DF714A" w:rsidRPr="00470527">
        <w:rPr>
          <w:rFonts w:ascii="Times New Roman" w:hAnsi="Times New Roman" w:cs="Times New Roman"/>
        </w:rPr>
        <w:t xml:space="preserve">1,095 reported </w:t>
      </w:r>
      <w:r w:rsidR="00470527" w:rsidRPr="00470527">
        <w:rPr>
          <w:rFonts w:ascii="Times New Roman" w:hAnsi="Times New Roman" w:cs="Times New Roman"/>
        </w:rPr>
        <w:t xml:space="preserve">cases of </w:t>
      </w:r>
      <w:r w:rsidR="00DF714A" w:rsidRPr="00470527">
        <w:rPr>
          <w:rFonts w:ascii="Times New Roman" w:hAnsi="Times New Roman" w:cs="Times New Roman"/>
        </w:rPr>
        <w:t xml:space="preserve">rape of women </w:t>
      </w:r>
      <w:r w:rsidR="00470527" w:rsidRPr="00470527">
        <w:rPr>
          <w:rFonts w:ascii="Times New Roman" w:hAnsi="Times New Roman" w:cs="Times New Roman"/>
        </w:rPr>
        <w:t xml:space="preserve">and girls </w:t>
      </w:r>
      <w:r w:rsidR="00DF714A" w:rsidRPr="00470527">
        <w:rPr>
          <w:rFonts w:ascii="Times New Roman" w:hAnsi="Times New Roman" w:cs="Times New Roman"/>
        </w:rPr>
        <w:t>age</w:t>
      </w:r>
      <w:r w:rsidR="004D24BC">
        <w:rPr>
          <w:rFonts w:ascii="Times New Roman" w:hAnsi="Times New Roman" w:cs="Times New Roman"/>
        </w:rPr>
        <w:t>s</w:t>
      </w:r>
      <w:r w:rsidR="00DF714A" w:rsidRPr="00470527">
        <w:rPr>
          <w:rFonts w:ascii="Times New Roman" w:hAnsi="Times New Roman" w:cs="Times New Roman"/>
        </w:rPr>
        <w:t xml:space="preserve"> </w:t>
      </w:r>
      <w:r w:rsidR="00470527">
        <w:rPr>
          <w:rFonts w:ascii="Times New Roman" w:hAnsi="Times New Roman" w:cs="Times New Roman"/>
        </w:rPr>
        <w:t>six</w:t>
      </w:r>
      <w:r w:rsidR="00DF714A" w:rsidRPr="00470527">
        <w:rPr>
          <w:rFonts w:ascii="Times New Roman" w:hAnsi="Times New Roman" w:cs="Times New Roman"/>
        </w:rPr>
        <w:t xml:space="preserve"> and above in 2011 in the RAAS</w:t>
      </w:r>
      <w:r w:rsidR="00DF714A" w:rsidRPr="00470527">
        <w:rPr>
          <w:rStyle w:val="FootnoteReference"/>
          <w:rFonts w:ascii="Times New Roman" w:hAnsi="Times New Roman" w:cs="Times New Roman"/>
        </w:rPr>
        <w:footnoteReference w:id="7"/>
      </w:r>
      <w:r w:rsidR="00470527">
        <w:rPr>
          <w:rFonts w:ascii="Times New Roman" w:hAnsi="Times New Roman" w:cs="Times New Roman"/>
        </w:rPr>
        <w:t xml:space="preserve"> </w:t>
      </w:r>
      <w:r w:rsidR="00EA53D2" w:rsidRPr="00470527">
        <w:rPr>
          <w:rFonts w:ascii="Times New Roman" w:hAnsi="Times New Roman" w:cs="Times New Roman"/>
        </w:rPr>
        <w:t xml:space="preserve">and </w:t>
      </w:r>
      <w:r w:rsidR="00470527">
        <w:rPr>
          <w:rFonts w:ascii="Times New Roman" w:hAnsi="Times New Roman" w:cs="Times New Roman"/>
        </w:rPr>
        <w:t xml:space="preserve">teen </w:t>
      </w:r>
      <w:r w:rsidR="00EA53D2" w:rsidRPr="00470527">
        <w:rPr>
          <w:rFonts w:ascii="Times New Roman" w:hAnsi="Times New Roman" w:cs="Times New Roman"/>
        </w:rPr>
        <w:t>pregnancy</w:t>
      </w:r>
      <w:r w:rsidR="00EA53D2">
        <w:rPr>
          <w:rFonts w:ascii="Times New Roman" w:hAnsi="Times New Roman" w:cs="Times New Roman"/>
        </w:rPr>
        <w:t xml:space="preserve"> </w:t>
      </w:r>
      <w:r w:rsidR="00DF714A" w:rsidRPr="00DF714A">
        <w:rPr>
          <w:rFonts w:ascii="Times New Roman" w:hAnsi="Times New Roman" w:cs="Times New Roman"/>
        </w:rPr>
        <w:t>among girls age</w:t>
      </w:r>
      <w:r w:rsidR="00470527">
        <w:rPr>
          <w:rFonts w:ascii="Times New Roman" w:hAnsi="Times New Roman" w:cs="Times New Roman"/>
        </w:rPr>
        <w:t>s</w:t>
      </w:r>
      <w:r w:rsidR="00DF714A" w:rsidRPr="00DF714A">
        <w:rPr>
          <w:rFonts w:ascii="Times New Roman" w:hAnsi="Times New Roman" w:cs="Times New Roman"/>
        </w:rPr>
        <w:t xml:space="preserve"> 10-19 account for 30.6 </w:t>
      </w:r>
      <w:r w:rsidR="00470527">
        <w:rPr>
          <w:rFonts w:ascii="Times New Roman" w:hAnsi="Times New Roman" w:cs="Times New Roman"/>
        </w:rPr>
        <w:t>percent</w:t>
      </w:r>
      <w:r w:rsidR="00DF714A" w:rsidRPr="00DF714A">
        <w:rPr>
          <w:rFonts w:ascii="Times New Roman" w:hAnsi="Times New Roman" w:cs="Times New Roman"/>
        </w:rPr>
        <w:t xml:space="preserve"> of all pregnancies in the </w:t>
      </w:r>
      <w:r w:rsidR="00DF714A" w:rsidRPr="00470527">
        <w:rPr>
          <w:rFonts w:ascii="Times New Roman" w:hAnsi="Times New Roman" w:cs="Times New Roman"/>
        </w:rPr>
        <w:t>region</w:t>
      </w:r>
      <w:r w:rsidR="00470527">
        <w:rPr>
          <w:rFonts w:ascii="Times New Roman" w:hAnsi="Times New Roman" w:cs="Times New Roman"/>
        </w:rPr>
        <w:t>.  T</w:t>
      </w:r>
      <w:r w:rsidR="00D64562">
        <w:rPr>
          <w:rFonts w:ascii="Times New Roman" w:hAnsi="Times New Roman" w:cs="Times New Roman"/>
        </w:rPr>
        <w:t xml:space="preserve">he culture of machismo also has significant implications for </w:t>
      </w:r>
      <w:r w:rsidR="00D17003">
        <w:rPr>
          <w:rFonts w:ascii="Times New Roman" w:hAnsi="Times New Roman" w:cs="Times New Roman"/>
        </w:rPr>
        <w:t>LGBT persons</w:t>
      </w:r>
      <w:r w:rsidR="00D64562">
        <w:rPr>
          <w:rFonts w:ascii="Times New Roman" w:hAnsi="Times New Roman" w:cs="Times New Roman"/>
        </w:rPr>
        <w:t>, who</w:t>
      </w:r>
      <w:r w:rsidR="00D17003">
        <w:rPr>
          <w:rFonts w:ascii="Times New Roman" w:hAnsi="Times New Roman" w:cs="Times New Roman"/>
        </w:rPr>
        <w:t xml:space="preserve"> are</w:t>
      </w:r>
      <w:r w:rsidR="00EA53D2">
        <w:rPr>
          <w:rFonts w:ascii="Times New Roman" w:hAnsi="Times New Roman" w:cs="Times New Roman"/>
        </w:rPr>
        <w:t xml:space="preserve"> especially vulnerable to GBV and</w:t>
      </w:r>
      <w:r w:rsidR="00D64562">
        <w:rPr>
          <w:rFonts w:ascii="Times New Roman" w:hAnsi="Times New Roman" w:cs="Times New Roman"/>
        </w:rPr>
        <w:t xml:space="preserve"> are targets of abuse and discrimination</w:t>
      </w:r>
      <w:r w:rsidR="007B6659">
        <w:rPr>
          <w:rFonts w:ascii="Times New Roman" w:hAnsi="Times New Roman" w:cs="Times New Roman"/>
        </w:rPr>
        <w:t xml:space="preserve">, with </w:t>
      </w:r>
      <w:r w:rsidR="007D3B5D">
        <w:rPr>
          <w:rFonts w:ascii="Times New Roman" w:hAnsi="Times New Roman" w:cs="Times New Roman"/>
        </w:rPr>
        <w:t>almost half of the LGBT community reporting physical, psychological, or sexual violence.</w:t>
      </w:r>
      <w:r w:rsidR="00614A5B">
        <w:rPr>
          <w:rStyle w:val="FootnoteReference"/>
          <w:rFonts w:ascii="Times New Roman" w:hAnsi="Times New Roman" w:cs="Times New Roman"/>
        </w:rPr>
        <w:footnoteReference w:id="8"/>
      </w:r>
      <w:r w:rsidR="007D3B5D">
        <w:rPr>
          <w:rFonts w:ascii="Times New Roman" w:hAnsi="Times New Roman" w:cs="Times New Roman"/>
        </w:rPr>
        <w:t xml:space="preserve"> </w:t>
      </w:r>
    </w:p>
    <w:p w:rsidR="00D01FBD" w:rsidRPr="006637DC" w:rsidRDefault="00D01FBD" w:rsidP="00D55ADF">
      <w:pPr>
        <w:pStyle w:val="Heading2"/>
      </w:pPr>
      <w:bookmarkStart w:id="3" w:name="_Toc345424676"/>
      <w:r w:rsidRPr="006637DC">
        <w:t>National Priorities</w:t>
      </w:r>
      <w:bookmarkEnd w:id="3"/>
    </w:p>
    <w:p w:rsidR="0003038A" w:rsidRDefault="0003038A" w:rsidP="00DF343A">
      <w:pPr>
        <w:spacing w:after="0"/>
        <w:jc w:val="both"/>
        <w:rPr>
          <w:rFonts w:ascii="Times New Roman" w:hAnsi="Times New Roman" w:cs="Times New Roman"/>
        </w:rPr>
      </w:pPr>
    </w:p>
    <w:p w:rsidR="002F1198" w:rsidRPr="002F1198" w:rsidRDefault="00D01FBD" w:rsidP="00DF343A">
      <w:pPr>
        <w:spacing w:after="0"/>
        <w:jc w:val="both"/>
        <w:rPr>
          <w:rFonts w:ascii="Times New Roman" w:hAnsi="Times New Roman" w:cs="Times New Roman"/>
          <w:color w:val="auto"/>
        </w:rPr>
      </w:pPr>
      <w:r w:rsidRPr="00214CA9">
        <w:rPr>
          <w:rFonts w:ascii="Times New Roman" w:hAnsi="Times New Roman" w:cs="Times New Roman"/>
        </w:rPr>
        <w:t xml:space="preserve">In 2009, Nicaragua released </w:t>
      </w:r>
      <w:r w:rsidR="00C37A11">
        <w:rPr>
          <w:rFonts w:ascii="Times New Roman" w:hAnsi="Times New Roman" w:cs="Times New Roman"/>
        </w:rPr>
        <w:t>its</w:t>
      </w:r>
      <w:r w:rsidRPr="00214CA9">
        <w:rPr>
          <w:rFonts w:ascii="Times New Roman" w:hAnsi="Times New Roman" w:cs="Times New Roman"/>
        </w:rPr>
        <w:t xml:space="preserve"> National Human Development Plan </w:t>
      </w:r>
      <w:r w:rsidR="00C937F3">
        <w:rPr>
          <w:rFonts w:ascii="Times New Roman" w:hAnsi="Times New Roman" w:cs="Times New Roman"/>
        </w:rPr>
        <w:t>(NHDP)</w:t>
      </w:r>
      <w:r w:rsidR="0003038A">
        <w:rPr>
          <w:rFonts w:ascii="Times New Roman" w:hAnsi="Times New Roman" w:cs="Times New Roman"/>
        </w:rPr>
        <w:t xml:space="preserve">, which details the GON’s </w:t>
      </w:r>
      <w:r w:rsidRPr="00214CA9">
        <w:rPr>
          <w:rFonts w:ascii="Times New Roman" w:hAnsi="Times New Roman" w:cs="Times New Roman"/>
        </w:rPr>
        <w:t>plans to increase economic growth, improve environmental sustainability, decrease poverty, and reduce insecurity</w:t>
      </w:r>
      <w:r w:rsidR="009A61BC">
        <w:rPr>
          <w:rFonts w:ascii="Times New Roman" w:hAnsi="Times New Roman" w:cs="Times New Roman"/>
        </w:rPr>
        <w:t>.</w:t>
      </w:r>
      <w:r w:rsidRPr="00214CA9">
        <w:rPr>
          <w:rFonts w:ascii="Times New Roman" w:hAnsi="Times New Roman" w:cs="Times New Roman"/>
        </w:rPr>
        <w:t xml:space="preserve"> </w:t>
      </w:r>
      <w:r>
        <w:rPr>
          <w:rFonts w:ascii="Times New Roman" w:hAnsi="Times New Roman" w:cs="Times New Roman"/>
        </w:rPr>
        <w:t xml:space="preserve">The </w:t>
      </w:r>
      <w:r w:rsidR="0003038A">
        <w:rPr>
          <w:rFonts w:ascii="Times New Roman" w:hAnsi="Times New Roman" w:cs="Times New Roman"/>
        </w:rPr>
        <w:t xml:space="preserve">Plan </w:t>
      </w:r>
      <w:r>
        <w:rPr>
          <w:rFonts w:ascii="Times New Roman" w:hAnsi="Times New Roman" w:cs="Times New Roman"/>
        </w:rPr>
        <w:t xml:space="preserve">provides a framework in </w:t>
      </w:r>
      <w:r w:rsidRPr="00D82CBD">
        <w:rPr>
          <w:rFonts w:ascii="Times New Roman" w:eastAsia="Calibri" w:hAnsi="Times New Roman"/>
        </w:rPr>
        <w:t>which the economic, social, environmental and governance aspects of national development are integrated</w:t>
      </w:r>
      <w:r>
        <w:rPr>
          <w:rFonts w:ascii="Times New Roman" w:eastAsia="Calibri" w:hAnsi="Times New Roman"/>
        </w:rPr>
        <w:t>.</w:t>
      </w:r>
      <w:r w:rsidR="00C937F3">
        <w:rPr>
          <w:rFonts w:ascii="Times New Roman" w:hAnsi="Times New Roman" w:cs="Times New Roman"/>
        </w:rPr>
        <w:t xml:space="preserve"> The NHD</w:t>
      </w:r>
      <w:r w:rsidR="00C937F3" w:rsidRPr="002F1198">
        <w:rPr>
          <w:rFonts w:ascii="Times New Roman" w:hAnsi="Times New Roman" w:cs="Times New Roman"/>
          <w:color w:val="auto"/>
        </w:rPr>
        <w:t xml:space="preserve">P places priority on economic growth with increased employment and reduction of poverty and </w:t>
      </w:r>
      <w:r w:rsidR="00C937F3" w:rsidRPr="002F1198">
        <w:rPr>
          <w:rFonts w:ascii="Times New Roman" w:hAnsi="Times New Roman" w:cs="Times New Roman"/>
          <w:color w:val="auto"/>
        </w:rPr>
        <w:lastRenderedPageBreak/>
        <w:t>inequalities, and the restoration of the economic, social, environmental, and cultural rights of the people, particularly historically marginalized sectors</w:t>
      </w:r>
      <w:r w:rsidR="0075606A">
        <w:rPr>
          <w:rFonts w:ascii="Times New Roman" w:hAnsi="Times New Roman" w:cs="Times New Roman"/>
          <w:color w:val="auto"/>
        </w:rPr>
        <w:t xml:space="preserve">, </w:t>
      </w:r>
      <w:r w:rsidR="0075606A" w:rsidRPr="00F022F4">
        <w:rPr>
          <w:rFonts w:ascii="Times New Roman" w:hAnsi="Times New Roman" w:cs="Times New Roman"/>
          <w:color w:val="auto"/>
        </w:rPr>
        <w:t xml:space="preserve">including: </w:t>
      </w:r>
      <w:r w:rsidR="0075606A" w:rsidRPr="00F022F4">
        <w:rPr>
          <w:rFonts w:ascii="Times New Roman" w:hAnsi="Times New Roman" w:cs="Times New Roman"/>
        </w:rPr>
        <w:t>women, LGBT persons, persons with disabilities, ethnic and linguistic minorities, and people living in extreme poverty.</w:t>
      </w:r>
    </w:p>
    <w:p w:rsidR="006637DA" w:rsidRDefault="006637DA" w:rsidP="00DF343A">
      <w:pPr>
        <w:spacing w:after="0"/>
        <w:jc w:val="both"/>
        <w:rPr>
          <w:rFonts w:ascii="Times New Roman" w:hAnsi="Times New Roman" w:cs="Times New Roman"/>
          <w:color w:val="auto"/>
        </w:rPr>
      </w:pPr>
    </w:p>
    <w:p w:rsidR="009A61BC" w:rsidRPr="00CF058E" w:rsidRDefault="00611B46" w:rsidP="00DF343A">
      <w:pPr>
        <w:spacing w:after="0"/>
        <w:jc w:val="both"/>
        <w:rPr>
          <w:rFonts w:ascii="Times New Roman" w:eastAsia="Calibri" w:hAnsi="Times New Roman"/>
        </w:rPr>
      </w:pPr>
      <w:r>
        <w:rPr>
          <w:rFonts w:ascii="Times New Roman" w:hAnsi="Times New Roman" w:cs="Times New Roman"/>
          <w:color w:val="auto"/>
        </w:rPr>
        <w:t>In 2011</w:t>
      </w:r>
      <w:r w:rsidR="00C937F3" w:rsidRPr="002F1198">
        <w:rPr>
          <w:rFonts w:ascii="Times New Roman" w:hAnsi="Times New Roman" w:cs="Times New Roman"/>
          <w:color w:val="auto"/>
        </w:rPr>
        <w:t xml:space="preserve">, the GON unveiled a new Education Sector Strategic Plan. The plan targets universal </w:t>
      </w:r>
      <w:r w:rsidR="00E862D6" w:rsidRPr="002F1198">
        <w:rPr>
          <w:rFonts w:ascii="Times New Roman" w:hAnsi="Times New Roman" w:cs="Times New Roman"/>
          <w:color w:val="auto"/>
        </w:rPr>
        <w:t xml:space="preserve">access to basic </w:t>
      </w:r>
      <w:r w:rsidR="00C937F3" w:rsidRPr="002F1198">
        <w:rPr>
          <w:rFonts w:ascii="Times New Roman" w:hAnsi="Times New Roman" w:cs="Times New Roman"/>
          <w:color w:val="auto"/>
        </w:rPr>
        <w:t>education, with a focus on increasing 6</w:t>
      </w:r>
      <w:r w:rsidR="00C937F3" w:rsidRPr="002F1198">
        <w:rPr>
          <w:rFonts w:ascii="Times New Roman" w:hAnsi="Times New Roman" w:cs="Times New Roman"/>
          <w:color w:val="auto"/>
          <w:vertAlign w:val="superscript"/>
        </w:rPr>
        <w:t>th</w:t>
      </w:r>
      <w:r w:rsidR="00C937F3" w:rsidRPr="002F1198">
        <w:rPr>
          <w:rFonts w:ascii="Times New Roman" w:hAnsi="Times New Roman" w:cs="Times New Roman"/>
          <w:color w:val="auto"/>
        </w:rPr>
        <w:t xml:space="preserve"> and 9</w:t>
      </w:r>
      <w:r w:rsidR="00C937F3" w:rsidRPr="002F1198">
        <w:rPr>
          <w:rFonts w:ascii="Times New Roman" w:hAnsi="Times New Roman" w:cs="Times New Roman"/>
          <w:color w:val="auto"/>
          <w:vertAlign w:val="superscript"/>
        </w:rPr>
        <w:t>th</w:t>
      </w:r>
      <w:r w:rsidR="00C937F3" w:rsidRPr="002F1198">
        <w:rPr>
          <w:rFonts w:ascii="Times New Roman" w:hAnsi="Times New Roman" w:cs="Times New Roman"/>
          <w:color w:val="auto"/>
        </w:rPr>
        <w:t xml:space="preserve"> </w:t>
      </w:r>
      <w:r>
        <w:rPr>
          <w:rFonts w:ascii="Times New Roman" w:hAnsi="Times New Roman" w:cs="Times New Roman"/>
          <w:color w:val="auto"/>
        </w:rPr>
        <w:t xml:space="preserve">grade </w:t>
      </w:r>
      <w:r w:rsidR="00E862D6" w:rsidRPr="002F1198">
        <w:rPr>
          <w:rFonts w:ascii="Times New Roman" w:hAnsi="Times New Roman" w:cs="Times New Roman"/>
          <w:color w:val="auto"/>
        </w:rPr>
        <w:t>enrol</w:t>
      </w:r>
      <w:r w:rsidR="0060298D">
        <w:rPr>
          <w:rFonts w:ascii="Times New Roman" w:hAnsi="Times New Roman" w:cs="Times New Roman"/>
          <w:color w:val="auto"/>
        </w:rPr>
        <w:t>l</w:t>
      </w:r>
      <w:r w:rsidR="00E862D6" w:rsidRPr="002F1198">
        <w:rPr>
          <w:rFonts w:ascii="Times New Roman" w:hAnsi="Times New Roman" w:cs="Times New Roman"/>
          <w:color w:val="auto"/>
        </w:rPr>
        <w:t>ment</w:t>
      </w:r>
      <w:r w:rsidR="00C937F3" w:rsidRPr="002F1198">
        <w:rPr>
          <w:rFonts w:ascii="Times New Roman" w:hAnsi="Times New Roman" w:cs="Times New Roman"/>
          <w:color w:val="auto"/>
        </w:rPr>
        <w:t xml:space="preserve"> rates</w:t>
      </w:r>
      <w:r w:rsidR="00E862D6" w:rsidRPr="002F1198">
        <w:rPr>
          <w:rFonts w:ascii="Times New Roman" w:hAnsi="Times New Roman" w:cs="Times New Roman"/>
          <w:color w:val="auto"/>
        </w:rPr>
        <w:t>, improving learning outcomes, a</w:t>
      </w:r>
      <w:r w:rsidR="00E862D6">
        <w:rPr>
          <w:rFonts w:ascii="Times New Roman" w:hAnsi="Times New Roman" w:cs="Times New Roman"/>
        </w:rPr>
        <w:t>nd improving education manageme</w:t>
      </w:r>
      <w:r w:rsidR="008B2958">
        <w:rPr>
          <w:rFonts w:ascii="Times New Roman" w:hAnsi="Times New Roman" w:cs="Times New Roman"/>
        </w:rPr>
        <w:t>nt</w:t>
      </w:r>
      <w:r w:rsidR="00C937F3">
        <w:rPr>
          <w:rFonts w:ascii="Times New Roman" w:hAnsi="Times New Roman" w:cs="Times New Roman"/>
        </w:rPr>
        <w:t xml:space="preserve">.  </w:t>
      </w:r>
      <w:r w:rsidR="009A61BC" w:rsidRPr="00232013">
        <w:rPr>
          <w:rFonts w:ascii="Times New Roman" w:eastAsia="Calibri" w:hAnsi="Times New Roman" w:cs="Times New Roman"/>
        </w:rPr>
        <w:t>The NHDP specifically addresses d</w:t>
      </w:r>
      <w:r w:rsidR="002854DF">
        <w:rPr>
          <w:rFonts w:ascii="Times New Roman" w:eastAsia="Calibri" w:hAnsi="Times New Roman" w:cs="Times New Roman"/>
        </w:rPr>
        <w:t>evelopment along the Caribbean c</w:t>
      </w:r>
      <w:r w:rsidR="009A61BC" w:rsidRPr="00232013">
        <w:rPr>
          <w:rFonts w:ascii="Times New Roman" w:eastAsia="Calibri" w:hAnsi="Times New Roman" w:cs="Times New Roman"/>
        </w:rPr>
        <w:t>oast as a priority</w:t>
      </w:r>
      <w:r w:rsidR="0003038A">
        <w:rPr>
          <w:rFonts w:ascii="Times New Roman" w:eastAsia="Calibri" w:hAnsi="Times New Roman" w:cs="Times New Roman"/>
        </w:rPr>
        <w:t>, focusing</w:t>
      </w:r>
      <w:r w:rsidR="009A61BC" w:rsidRPr="00232013">
        <w:rPr>
          <w:rFonts w:ascii="Times New Roman" w:eastAsia="Calibri" w:hAnsi="Times New Roman" w:cs="Times New Roman"/>
        </w:rPr>
        <w:t xml:space="preserve"> on the provision of economic opportunities, political engagement, and social services.  Two key </w:t>
      </w:r>
      <w:r w:rsidR="00067684" w:rsidRPr="00232013">
        <w:rPr>
          <w:rFonts w:ascii="Times New Roman" w:eastAsia="Calibri" w:hAnsi="Times New Roman" w:cs="Times New Roman"/>
        </w:rPr>
        <w:t>goals</w:t>
      </w:r>
      <w:r w:rsidR="009A61BC" w:rsidRPr="00232013">
        <w:rPr>
          <w:rFonts w:ascii="Times New Roman" w:eastAsia="Calibri" w:hAnsi="Times New Roman" w:cs="Times New Roman"/>
        </w:rPr>
        <w:t xml:space="preserve"> overlap with USAID/Nicaragua </w:t>
      </w:r>
      <w:r w:rsidR="002854DF">
        <w:rPr>
          <w:rFonts w:ascii="Times New Roman" w:eastAsia="Calibri" w:hAnsi="Times New Roman" w:cs="Times New Roman"/>
        </w:rPr>
        <w:t>objectives in southern Caribbean c</w:t>
      </w:r>
      <w:r w:rsidR="00067684" w:rsidRPr="00232013">
        <w:rPr>
          <w:rFonts w:ascii="Times New Roman" w:eastAsia="Calibri" w:hAnsi="Times New Roman" w:cs="Times New Roman"/>
        </w:rPr>
        <w:t>oast programming</w:t>
      </w:r>
      <w:r w:rsidR="0003038A">
        <w:rPr>
          <w:rFonts w:ascii="Times New Roman" w:eastAsia="Calibri" w:hAnsi="Times New Roman" w:cs="Times New Roman"/>
        </w:rPr>
        <w:t>:</w:t>
      </w:r>
      <w:r w:rsidR="0003038A" w:rsidRPr="00232013">
        <w:rPr>
          <w:rFonts w:ascii="Times New Roman" w:eastAsia="Calibri" w:hAnsi="Times New Roman" w:cs="Times New Roman"/>
        </w:rPr>
        <w:t xml:space="preserve"> </w:t>
      </w:r>
      <w:r w:rsidR="00067684" w:rsidRPr="00232013">
        <w:rPr>
          <w:rFonts w:ascii="Times New Roman" w:eastAsia="Calibri" w:hAnsi="Times New Roman" w:cs="Times New Roman"/>
        </w:rPr>
        <w:t>reducing illiteracy and improving security.  The NHDP also addresses citizen security as a nationwide priority</w:t>
      </w:r>
      <w:r w:rsidR="004E3DC8">
        <w:rPr>
          <w:rFonts w:ascii="Times New Roman" w:eastAsia="Calibri" w:hAnsi="Times New Roman" w:cs="Times New Roman"/>
        </w:rPr>
        <w:t>,</w:t>
      </w:r>
      <w:r w:rsidR="00067684" w:rsidRPr="00232013">
        <w:rPr>
          <w:rFonts w:ascii="Times New Roman" w:eastAsia="Calibri" w:hAnsi="Times New Roman" w:cs="Times New Roman"/>
        </w:rPr>
        <w:t xml:space="preserve"> </w:t>
      </w:r>
      <w:r w:rsidR="00EC0B8F" w:rsidRPr="00232013">
        <w:rPr>
          <w:rFonts w:ascii="Times New Roman" w:eastAsia="Calibri" w:hAnsi="Times New Roman" w:cs="Times New Roman"/>
        </w:rPr>
        <w:t xml:space="preserve">directing various Ministries and agencies to address key gaps within tourism, economic growth, education, governance, and </w:t>
      </w:r>
      <w:r w:rsidR="00745524">
        <w:rPr>
          <w:rFonts w:ascii="Times New Roman" w:eastAsia="Calibri" w:hAnsi="Times New Roman" w:cs="Times New Roman"/>
        </w:rPr>
        <w:t>program</w:t>
      </w:r>
      <w:r w:rsidR="00EC0B8F" w:rsidRPr="00232013">
        <w:rPr>
          <w:rFonts w:ascii="Times New Roman" w:eastAsia="Calibri" w:hAnsi="Times New Roman" w:cs="Times New Roman"/>
        </w:rPr>
        <w:t>s for youth.</w:t>
      </w:r>
    </w:p>
    <w:p w:rsidR="00D55ADF" w:rsidRPr="00834860" w:rsidRDefault="00D55ADF" w:rsidP="00DF343A">
      <w:pPr>
        <w:spacing w:after="0"/>
        <w:jc w:val="both"/>
        <w:rPr>
          <w:rFonts w:ascii="Times New Roman" w:eastAsia="Calibri" w:hAnsi="Times New Roman" w:cs="Times New Roman"/>
        </w:rPr>
      </w:pPr>
      <w:bookmarkStart w:id="4" w:name="13ae674dd7d6a28f__Toc240345901"/>
      <w:bookmarkStart w:id="5" w:name="13ae674dd7d6a28f__Toc240346323"/>
      <w:bookmarkEnd w:id="4"/>
      <w:bookmarkEnd w:id="5"/>
    </w:p>
    <w:p w:rsidR="00B830FF" w:rsidRPr="002E5E46" w:rsidRDefault="00C75F34" w:rsidP="00DC7B35">
      <w:pPr>
        <w:pStyle w:val="Heading1"/>
        <w:spacing w:before="0" w:after="0" w:line="276" w:lineRule="auto"/>
        <w:jc w:val="both"/>
      </w:pPr>
      <w:bookmarkStart w:id="6" w:name="_Toc339891250"/>
      <w:bookmarkStart w:id="7" w:name="_Toc345424677"/>
      <w:r w:rsidRPr="002E5E46">
        <w:t>Development Hypothesis</w:t>
      </w:r>
      <w:bookmarkEnd w:id="6"/>
      <w:bookmarkEnd w:id="7"/>
    </w:p>
    <w:p w:rsidR="00D55ADF" w:rsidRPr="00FF4824" w:rsidRDefault="00D55ADF" w:rsidP="00FF4824">
      <w:pPr>
        <w:spacing w:after="0"/>
        <w:jc w:val="both"/>
        <w:rPr>
          <w:rFonts w:ascii="Times New Roman" w:hAnsi="Times New Roman" w:cs="Times New Roman"/>
        </w:rPr>
      </w:pPr>
      <w:bookmarkStart w:id="8" w:name="h.hq72e1hly5ko"/>
      <w:bookmarkEnd w:id="8"/>
    </w:p>
    <w:p w:rsidR="00D55ADF" w:rsidRPr="00FF4824" w:rsidRDefault="00EC0B8F" w:rsidP="00FF4824">
      <w:pPr>
        <w:spacing w:after="0"/>
        <w:jc w:val="both"/>
        <w:rPr>
          <w:rFonts w:ascii="Times New Roman" w:hAnsi="Times New Roman" w:cs="Times New Roman"/>
        </w:rPr>
      </w:pPr>
      <w:r w:rsidRPr="00FF4824">
        <w:rPr>
          <w:rFonts w:ascii="Times New Roman" w:hAnsi="Times New Roman" w:cs="Times New Roman"/>
        </w:rPr>
        <w:t>D</w:t>
      </w:r>
      <w:r w:rsidR="005566BE">
        <w:rPr>
          <w:rFonts w:ascii="Times New Roman" w:hAnsi="Times New Roman" w:cs="Times New Roman"/>
        </w:rPr>
        <w:t>evelopment Objective (D</w:t>
      </w:r>
      <w:r w:rsidRPr="00FF4824">
        <w:rPr>
          <w:rFonts w:ascii="Times New Roman" w:hAnsi="Times New Roman" w:cs="Times New Roman"/>
        </w:rPr>
        <w:t>O</w:t>
      </w:r>
      <w:r w:rsidR="005566BE">
        <w:rPr>
          <w:rFonts w:ascii="Times New Roman" w:hAnsi="Times New Roman" w:cs="Times New Roman"/>
        </w:rPr>
        <w:t>)</w:t>
      </w:r>
      <w:r w:rsidR="002A68AD" w:rsidRPr="00FF4824">
        <w:rPr>
          <w:rFonts w:ascii="Times New Roman" w:hAnsi="Times New Roman" w:cs="Times New Roman"/>
        </w:rPr>
        <w:t xml:space="preserve"> 1</w:t>
      </w:r>
      <w:r w:rsidRPr="00FF4824">
        <w:rPr>
          <w:rFonts w:ascii="Times New Roman" w:hAnsi="Times New Roman" w:cs="Times New Roman"/>
        </w:rPr>
        <w:t xml:space="preserve"> will</w:t>
      </w:r>
      <w:r w:rsidR="00C37A11" w:rsidRPr="00FF4824">
        <w:rPr>
          <w:rFonts w:ascii="Times New Roman" w:hAnsi="Times New Roman" w:cs="Times New Roman"/>
        </w:rPr>
        <w:t xml:space="preserve"> </w:t>
      </w:r>
      <w:r w:rsidR="0023404A" w:rsidRPr="00FF4824">
        <w:rPr>
          <w:rFonts w:ascii="Times New Roman" w:hAnsi="Times New Roman" w:cs="Times New Roman"/>
        </w:rPr>
        <w:t xml:space="preserve">increase the ability </w:t>
      </w:r>
      <w:r w:rsidR="00245F04" w:rsidRPr="00FF4824">
        <w:rPr>
          <w:rFonts w:ascii="Times New Roman" w:hAnsi="Times New Roman" w:cs="Times New Roman"/>
        </w:rPr>
        <w:t xml:space="preserve">of </w:t>
      </w:r>
      <w:r w:rsidR="00A005DC" w:rsidRPr="00FF4824">
        <w:rPr>
          <w:rFonts w:ascii="Times New Roman" w:hAnsi="Times New Roman" w:cs="Times New Roman"/>
        </w:rPr>
        <w:t xml:space="preserve">the </w:t>
      </w:r>
      <w:r w:rsidR="00382256" w:rsidRPr="00FF4824">
        <w:rPr>
          <w:rFonts w:ascii="Times New Roman" w:hAnsi="Times New Roman" w:cs="Times New Roman"/>
        </w:rPr>
        <w:t xml:space="preserve">Nicaraguan </w:t>
      </w:r>
      <w:r w:rsidR="00A005DC" w:rsidRPr="00FF4824">
        <w:rPr>
          <w:rFonts w:ascii="Times New Roman" w:hAnsi="Times New Roman" w:cs="Times New Roman"/>
        </w:rPr>
        <w:t>citizenry</w:t>
      </w:r>
      <w:r w:rsidR="00245F04" w:rsidRPr="00FF4824">
        <w:rPr>
          <w:rFonts w:ascii="Times New Roman" w:hAnsi="Times New Roman" w:cs="Times New Roman"/>
        </w:rPr>
        <w:t xml:space="preserve"> </w:t>
      </w:r>
      <w:r w:rsidR="0023404A" w:rsidRPr="00FF4824">
        <w:rPr>
          <w:rFonts w:ascii="Times New Roman" w:hAnsi="Times New Roman" w:cs="Times New Roman"/>
        </w:rPr>
        <w:t>to engage in democratic governance</w:t>
      </w:r>
      <w:r w:rsidR="002A68AD" w:rsidRPr="00FF4824">
        <w:rPr>
          <w:rFonts w:ascii="Times New Roman" w:hAnsi="Times New Roman" w:cs="Times New Roman"/>
        </w:rPr>
        <w:t>.</w:t>
      </w:r>
      <w:r w:rsidR="00CF4EDB" w:rsidRPr="00FF4824">
        <w:rPr>
          <w:rFonts w:ascii="Times New Roman" w:hAnsi="Times New Roman" w:cs="Times New Roman"/>
        </w:rPr>
        <w:t xml:space="preserve"> </w:t>
      </w:r>
      <w:r w:rsidR="00A005DC" w:rsidRPr="00FF4824">
        <w:rPr>
          <w:rFonts w:ascii="Times New Roman" w:hAnsi="Times New Roman" w:cs="Times New Roman"/>
        </w:rPr>
        <w:t>Citizens who have the necessary tools</w:t>
      </w:r>
      <w:r w:rsidR="00382256" w:rsidRPr="00FF4824">
        <w:rPr>
          <w:rFonts w:ascii="Times New Roman" w:hAnsi="Times New Roman" w:cs="Times New Roman"/>
        </w:rPr>
        <w:t>,</w:t>
      </w:r>
      <w:r w:rsidR="00A005DC" w:rsidRPr="00FF4824">
        <w:rPr>
          <w:rFonts w:ascii="Times New Roman" w:hAnsi="Times New Roman" w:cs="Times New Roman"/>
        </w:rPr>
        <w:t xml:space="preserve"> information</w:t>
      </w:r>
      <w:r w:rsidR="00382256" w:rsidRPr="00FF4824">
        <w:rPr>
          <w:rFonts w:ascii="Times New Roman" w:hAnsi="Times New Roman" w:cs="Times New Roman"/>
        </w:rPr>
        <w:t>, and skills</w:t>
      </w:r>
      <w:r w:rsidR="00A005DC" w:rsidRPr="00FF4824">
        <w:rPr>
          <w:rFonts w:ascii="Times New Roman" w:hAnsi="Times New Roman" w:cs="Times New Roman"/>
        </w:rPr>
        <w:t xml:space="preserve"> </w:t>
      </w:r>
      <w:r w:rsidR="00B23564" w:rsidRPr="00FF4824">
        <w:rPr>
          <w:rFonts w:ascii="Times New Roman" w:hAnsi="Times New Roman" w:cs="Times New Roman"/>
        </w:rPr>
        <w:t>will be better able to engage in governance</w:t>
      </w:r>
      <w:r w:rsidR="00A9377D" w:rsidRPr="00FF4824">
        <w:rPr>
          <w:rFonts w:ascii="Times New Roman" w:hAnsi="Times New Roman" w:cs="Times New Roman"/>
        </w:rPr>
        <w:t>, demand accountability,</w:t>
      </w:r>
      <w:r w:rsidR="00B23564" w:rsidRPr="00FF4824">
        <w:rPr>
          <w:rFonts w:ascii="Times New Roman" w:hAnsi="Times New Roman" w:cs="Times New Roman"/>
        </w:rPr>
        <w:t xml:space="preserve"> and affect positive</w:t>
      </w:r>
      <w:r w:rsidR="00AD653C" w:rsidRPr="00FF4824">
        <w:rPr>
          <w:rFonts w:ascii="Times New Roman" w:hAnsi="Times New Roman" w:cs="Times New Roman"/>
        </w:rPr>
        <w:t>,</w:t>
      </w:r>
      <w:r w:rsidR="00B23564" w:rsidRPr="00FF4824">
        <w:rPr>
          <w:rFonts w:ascii="Times New Roman" w:hAnsi="Times New Roman" w:cs="Times New Roman"/>
        </w:rPr>
        <w:t xml:space="preserve"> </w:t>
      </w:r>
      <w:r w:rsidR="00AD653C" w:rsidRPr="00FF4824">
        <w:rPr>
          <w:rFonts w:ascii="Times New Roman" w:hAnsi="Times New Roman" w:cs="Times New Roman"/>
        </w:rPr>
        <w:t xml:space="preserve">democratic </w:t>
      </w:r>
      <w:r w:rsidR="00022518">
        <w:rPr>
          <w:rFonts w:ascii="Times New Roman" w:hAnsi="Times New Roman" w:cs="Times New Roman"/>
        </w:rPr>
        <w:t>solutions</w:t>
      </w:r>
      <w:r w:rsidR="00B23564" w:rsidRPr="00FF4824">
        <w:rPr>
          <w:rFonts w:ascii="Times New Roman" w:hAnsi="Times New Roman" w:cs="Times New Roman"/>
        </w:rPr>
        <w:t xml:space="preserve">. </w:t>
      </w:r>
      <w:r w:rsidR="004606F2" w:rsidRPr="00FF4824">
        <w:rPr>
          <w:rFonts w:ascii="Times New Roman" w:hAnsi="Times New Roman" w:cs="Times New Roman"/>
        </w:rPr>
        <w:t xml:space="preserve">While scholars dispute the exact linkages between civil society and democratic governance, there is consensus that a strong civil society is a necessary condition for democratic governance. </w:t>
      </w:r>
      <w:r w:rsidR="00022518">
        <w:rPr>
          <w:rFonts w:ascii="Times New Roman" w:hAnsi="Times New Roman" w:cs="Times New Roman"/>
        </w:rPr>
        <w:t>The UK’s Department for International Development (</w:t>
      </w:r>
      <w:r w:rsidR="00382256" w:rsidRPr="00FF4824">
        <w:rPr>
          <w:rFonts w:ascii="Times New Roman" w:hAnsi="Times New Roman" w:cs="Times New Roman"/>
        </w:rPr>
        <w:t>DFID</w:t>
      </w:r>
      <w:r w:rsidR="00022518">
        <w:rPr>
          <w:rFonts w:ascii="Times New Roman" w:hAnsi="Times New Roman" w:cs="Times New Roman"/>
        </w:rPr>
        <w:t>)</w:t>
      </w:r>
      <w:r w:rsidR="00382256" w:rsidRPr="00FF4824">
        <w:rPr>
          <w:rFonts w:ascii="Times New Roman" w:hAnsi="Times New Roman" w:cs="Times New Roman"/>
        </w:rPr>
        <w:t xml:space="preserve"> argued that the traditional approach to democracy building of the previous decade, which focused on civil society building and state reform as separate undertakings, should be reconsidered and replaced with participatory processes that “engage with and change political power.” Similarly, </w:t>
      </w:r>
      <w:r w:rsidR="006B2AB6">
        <w:rPr>
          <w:rFonts w:ascii="Times New Roman" w:hAnsi="Times New Roman" w:cs="Times New Roman"/>
        </w:rPr>
        <w:t xml:space="preserve">the </w:t>
      </w:r>
      <w:r w:rsidR="00AD653C" w:rsidRPr="00FF4824">
        <w:rPr>
          <w:rFonts w:ascii="Times New Roman" w:hAnsi="Times New Roman" w:cs="Times New Roman"/>
        </w:rPr>
        <w:t xml:space="preserve">World Bank </w:t>
      </w:r>
      <w:r w:rsidR="006B2AB6">
        <w:rPr>
          <w:rFonts w:ascii="Times New Roman" w:hAnsi="Times New Roman" w:cs="Times New Roman"/>
        </w:rPr>
        <w:t>has</w:t>
      </w:r>
      <w:r w:rsidR="00AD653C" w:rsidRPr="00FF4824">
        <w:rPr>
          <w:rFonts w:ascii="Times New Roman" w:hAnsi="Times New Roman" w:cs="Times New Roman"/>
        </w:rPr>
        <w:t xml:space="preserve"> emphasized the need for </w:t>
      </w:r>
      <w:r w:rsidR="00825FF1" w:rsidRPr="00FF4824">
        <w:rPr>
          <w:rFonts w:ascii="Times New Roman" w:hAnsi="Times New Roman" w:cs="Times New Roman"/>
        </w:rPr>
        <w:t>civil society organizations (</w:t>
      </w:r>
      <w:r w:rsidR="00AD653C" w:rsidRPr="00FF4824">
        <w:rPr>
          <w:rFonts w:ascii="Times New Roman" w:hAnsi="Times New Roman" w:cs="Times New Roman"/>
        </w:rPr>
        <w:t>CSOs</w:t>
      </w:r>
      <w:r w:rsidR="00825FF1" w:rsidRPr="00FF4824">
        <w:rPr>
          <w:rFonts w:ascii="Times New Roman" w:hAnsi="Times New Roman" w:cs="Times New Roman"/>
        </w:rPr>
        <w:t>)</w:t>
      </w:r>
      <w:r w:rsidR="00AD653C" w:rsidRPr="00FF4824">
        <w:rPr>
          <w:rFonts w:ascii="Times New Roman" w:hAnsi="Times New Roman" w:cs="Times New Roman"/>
        </w:rPr>
        <w:t xml:space="preserve"> to shift their focus from contesting government to collaborating with government to</w:t>
      </w:r>
      <w:r w:rsidR="00A9377D" w:rsidRPr="00FF4824">
        <w:rPr>
          <w:rFonts w:ascii="Times New Roman" w:hAnsi="Times New Roman" w:cs="Times New Roman"/>
        </w:rPr>
        <w:t xml:space="preserve"> better</w:t>
      </w:r>
      <w:r w:rsidR="00AD653C" w:rsidRPr="00FF4824">
        <w:rPr>
          <w:rFonts w:ascii="Times New Roman" w:hAnsi="Times New Roman" w:cs="Times New Roman"/>
        </w:rPr>
        <w:t xml:space="preserve"> promote accountability and transparency. </w:t>
      </w:r>
      <w:proofErr w:type="gramStart"/>
      <w:r w:rsidR="00A9377D" w:rsidRPr="00FF4824">
        <w:rPr>
          <w:rFonts w:ascii="Times New Roman" w:hAnsi="Times New Roman" w:cs="Times New Roman"/>
        </w:rPr>
        <w:t>(World Bank</w:t>
      </w:r>
      <w:r w:rsidR="000D785D" w:rsidRPr="00FF4824">
        <w:rPr>
          <w:rFonts w:ascii="Times New Roman" w:hAnsi="Times New Roman" w:cs="Times New Roman"/>
        </w:rPr>
        <w:t>, “Civil Society’s Role in Political and Social Transformation,” September 2011;</w:t>
      </w:r>
      <w:r w:rsidR="00A9377D" w:rsidRPr="00FF4824">
        <w:rPr>
          <w:rFonts w:ascii="Times New Roman" w:hAnsi="Times New Roman" w:cs="Times New Roman"/>
        </w:rPr>
        <w:t xml:space="preserve"> DFID – Triumph, Deficit, or Contestation?</w:t>
      </w:r>
      <w:proofErr w:type="gramEnd"/>
      <w:r w:rsidR="00A9377D" w:rsidRPr="00FF4824">
        <w:rPr>
          <w:rFonts w:ascii="Times New Roman" w:hAnsi="Times New Roman" w:cs="Times New Roman"/>
        </w:rPr>
        <w:t xml:space="preserve"> </w:t>
      </w:r>
      <w:proofErr w:type="gramStart"/>
      <w:r w:rsidR="00A9377D" w:rsidRPr="00FF4824">
        <w:rPr>
          <w:rFonts w:ascii="Times New Roman" w:hAnsi="Times New Roman" w:cs="Times New Roman"/>
        </w:rPr>
        <w:t xml:space="preserve">Deepening the ‘Deepening Democracy’ Debate, John </w:t>
      </w:r>
      <w:proofErr w:type="spellStart"/>
      <w:r w:rsidR="00A9377D" w:rsidRPr="00FF4824">
        <w:rPr>
          <w:rFonts w:ascii="Times New Roman" w:hAnsi="Times New Roman" w:cs="Times New Roman"/>
        </w:rPr>
        <w:t>Gaventa</w:t>
      </w:r>
      <w:proofErr w:type="spellEnd"/>
      <w:r w:rsidR="00A9377D" w:rsidRPr="00FF4824">
        <w:rPr>
          <w:rFonts w:ascii="Times New Roman" w:hAnsi="Times New Roman" w:cs="Times New Roman"/>
        </w:rPr>
        <w:t>, 2006)</w:t>
      </w:r>
      <w:r w:rsidR="000D785D" w:rsidRPr="00FF4824">
        <w:rPr>
          <w:rFonts w:ascii="Times New Roman" w:hAnsi="Times New Roman" w:cs="Times New Roman"/>
        </w:rPr>
        <w:t>.</w:t>
      </w:r>
      <w:proofErr w:type="gramEnd"/>
      <w:r w:rsidR="00AF3D5C" w:rsidRPr="00FF4824">
        <w:rPr>
          <w:rFonts w:ascii="Times New Roman" w:hAnsi="Times New Roman" w:cs="Times New Roman"/>
        </w:rPr>
        <w:t xml:space="preserve">  </w:t>
      </w:r>
    </w:p>
    <w:p w:rsidR="001B483B" w:rsidRPr="00FF4824" w:rsidRDefault="00A9377D" w:rsidP="00FF4824">
      <w:pPr>
        <w:spacing w:after="0"/>
        <w:jc w:val="both"/>
        <w:rPr>
          <w:rFonts w:ascii="Times New Roman" w:hAnsi="Times New Roman" w:cs="Times New Roman"/>
        </w:rPr>
      </w:pPr>
      <w:r w:rsidRPr="00FF4824">
        <w:rPr>
          <w:rFonts w:ascii="Times New Roman" w:hAnsi="Times New Roman" w:cs="Times New Roman"/>
        </w:rPr>
        <w:t xml:space="preserve"> </w:t>
      </w:r>
    </w:p>
    <w:p w:rsidR="00C372A3" w:rsidRPr="00FF4824" w:rsidRDefault="00EC0B8F" w:rsidP="00FF4824">
      <w:pPr>
        <w:spacing w:after="0"/>
        <w:jc w:val="both"/>
        <w:rPr>
          <w:rFonts w:ascii="Times New Roman" w:hAnsi="Times New Roman" w:cs="Times New Roman"/>
        </w:rPr>
      </w:pPr>
      <w:r w:rsidRPr="00FF4824">
        <w:rPr>
          <w:rFonts w:ascii="Times New Roman" w:hAnsi="Times New Roman" w:cs="Times New Roman"/>
        </w:rPr>
        <w:t>DO</w:t>
      </w:r>
      <w:r w:rsidR="00377A18" w:rsidRPr="00FF4824">
        <w:rPr>
          <w:rFonts w:ascii="Times New Roman" w:hAnsi="Times New Roman" w:cs="Times New Roman"/>
        </w:rPr>
        <w:t xml:space="preserve"> 2</w:t>
      </w:r>
      <w:r w:rsidRPr="00FF4824">
        <w:rPr>
          <w:rFonts w:ascii="Times New Roman" w:hAnsi="Times New Roman" w:cs="Times New Roman"/>
        </w:rPr>
        <w:t xml:space="preserve"> will</w:t>
      </w:r>
      <w:r w:rsidR="0023404A" w:rsidRPr="00FF4824">
        <w:rPr>
          <w:rFonts w:ascii="Times New Roman" w:hAnsi="Times New Roman" w:cs="Times New Roman"/>
        </w:rPr>
        <w:t xml:space="preserve"> </w:t>
      </w:r>
      <w:r w:rsidR="00A16893" w:rsidRPr="00FF4824">
        <w:rPr>
          <w:rFonts w:ascii="Times New Roman" w:hAnsi="Times New Roman" w:cs="Times New Roman"/>
        </w:rPr>
        <w:t>improve safety and competitiveness of at-risk children and youth</w:t>
      </w:r>
      <w:r w:rsidR="00757F12" w:rsidRPr="00FF4824">
        <w:rPr>
          <w:rFonts w:ascii="Times New Roman" w:hAnsi="Times New Roman" w:cs="Times New Roman"/>
        </w:rPr>
        <w:t xml:space="preserve"> on Nicaragua’s </w:t>
      </w:r>
      <w:r w:rsidR="002854DF">
        <w:rPr>
          <w:rFonts w:ascii="Times New Roman" w:hAnsi="Times New Roman" w:cs="Times New Roman"/>
        </w:rPr>
        <w:t xml:space="preserve">southern </w:t>
      </w:r>
      <w:r w:rsidR="00757F12" w:rsidRPr="00FF4824">
        <w:rPr>
          <w:rFonts w:ascii="Times New Roman" w:hAnsi="Times New Roman" w:cs="Times New Roman"/>
        </w:rPr>
        <w:t xml:space="preserve">Caribbean </w:t>
      </w:r>
      <w:proofErr w:type="gramStart"/>
      <w:r w:rsidR="002854DF">
        <w:rPr>
          <w:rFonts w:ascii="Times New Roman" w:hAnsi="Times New Roman" w:cs="Times New Roman"/>
        </w:rPr>
        <w:t>c</w:t>
      </w:r>
      <w:r w:rsidR="00757F12" w:rsidRPr="00FF4824">
        <w:rPr>
          <w:rFonts w:ascii="Times New Roman" w:hAnsi="Times New Roman" w:cs="Times New Roman"/>
        </w:rPr>
        <w:t>oast</w:t>
      </w:r>
      <w:r w:rsidR="0023404A" w:rsidRPr="00FF4824">
        <w:rPr>
          <w:rFonts w:ascii="Times New Roman" w:hAnsi="Times New Roman" w:cs="Times New Roman"/>
        </w:rPr>
        <w:t>.</w:t>
      </w:r>
      <w:proofErr w:type="gramEnd"/>
      <w:r w:rsidR="0023404A" w:rsidRPr="00FF4824">
        <w:rPr>
          <w:rFonts w:ascii="Times New Roman" w:hAnsi="Times New Roman" w:cs="Times New Roman"/>
        </w:rPr>
        <w:t xml:space="preserve">  </w:t>
      </w:r>
      <w:r w:rsidR="00377A18" w:rsidRPr="00FF4824">
        <w:rPr>
          <w:rFonts w:ascii="Times New Roman" w:hAnsi="Times New Roman" w:cs="Times New Roman"/>
        </w:rPr>
        <w:t>Improving reading achievement</w:t>
      </w:r>
      <w:r w:rsidR="00523225" w:rsidRPr="00FF4824">
        <w:rPr>
          <w:rFonts w:ascii="Times New Roman" w:hAnsi="Times New Roman" w:cs="Times New Roman"/>
        </w:rPr>
        <w:t xml:space="preserve"> for children</w:t>
      </w:r>
      <w:r w:rsidR="00377A18" w:rsidRPr="00FF4824">
        <w:rPr>
          <w:rFonts w:ascii="Times New Roman" w:hAnsi="Times New Roman" w:cs="Times New Roman"/>
        </w:rPr>
        <w:t xml:space="preserve">, providing youth with </w:t>
      </w:r>
      <w:r w:rsidR="00523225" w:rsidRPr="00FF4824">
        <w:rPr>
          <w:rFonts w:ascii="Times New Roman" w:hAnsi="Times New Roman" w:cs="Times New Roman"/>
        </w:rPr>
        <w:t xml:space="preserve">basic </w:t>
      </w:r>
      <w:r w:rsidR="00377A18" w:rsidRPr="00FF4824">
        <w:rPr>
          <w:rFonts w:ascii="Times New Roman" w:hAnsi="Times New Roman" w:cs="Times New Roman"/>
        </w:rPr>
        <w:t xml:space="preserve">skills </w:t>
      </w:r>
      <w:r w:rsidR="00523225" w:rsidRPr="00FF4824">
        <w:rPr>
          <w:rFonts w:ascii="Times New Roman" w:hAnsi="Times New Roman" w:cs="Times New Roman"/>
        </w:rPr>
        <w:t>to compete in the job market, and cementing the community</w:t>
      </w:r>
      <w:r w:rsidR="007B0BF3" w:rsidRPr="00FF4824">
        <w:rPr>
          <w:rFonts w:ascii="Times New Roman" w:hAnsi="Times New Roman" w:cs="Times New Roman"/>
        </w:rPr>
        <w:t>’s</w:t>
      </w:r>
      <w:r w:rsidR="00523225" w:rsidRPr="00FF4824">
        <w:rPr>
          <w:rFonts w:ascii="Times New Roman" w:hAnsi="Times New Roman" w:cs="Times New Roman"/>
        </w:rPr>
        <w:t xml:space="preserve"> support f</w:t>
      </w:r>
      <w:r w:rsidR="007B0BF3" w:rsidRPr="00FF4824">
        <w:rPr>
          <w:rFonts w:ascii="Times New Roman" w:hAnsi="Times New Roman" w:cs="Times New Roman"/>
        </w:rPr>
        <w:t>or</w:t>
      </w:r>
      <w:r w:rsidR="00523225" w:rsidRPr="00FF4824">
        <w:rPr>
          <w:rFonts w:ascii="Times New Roman" w:hAnsi="Times New Roman" w:cs="Times New Roman"/>
        </w:rPr>
        <w:t xml:space="preserve"> these goals will provide opportunity where none </w:t>
      </w:r>
      <w:r w:rsidR="005566BE">
        <w:rPr>
          <w:rFonts w:ascii="Times New Roman" w:hAnsi="Times New Roman" w:cs="Times New Roman"/>
        </w:rPr>
        <w:t xml:space="preserve">previously </w:t>
      </w:r>
      <w:r w:rsidR="00523225" w:rsidRPr="00FF4824">
        <w:rPr>
          <w:rFonts w:ascii="Times New Roman" w:hAnsi="Times New Roman" w:cs="Times New Roman"/>
        </w:rPr>
        <w:t xml:space="preserve">existed for children and youth to choose a life </w:t>
      </w:r>
      <w:r w:rsidR="00AF3D5C" w:rsidRPr="00FF4824">
        <w:rPr>
          <w:rFonts w:ascii="Times New Roman" w:hAnsi="Times New Roman" w:cs="Times New Roman"/>
        </w:rPr>
        <w:t xml:space="preserve">without violence, </w:t>
      </w:r>
      <w:r w:rsidR="00523225" w:rsidRPr="00FF4824">
        <w:rPr>
          <w:rFonts w:ascii="Times New Roman" w:hAnsi="Times New Roman" w:cs="Times New Roman"/>
        </w:rPr>
        <w:t>drugs</w:t>
      </w:r>
      <w:r w:rsidR="00AF3D5C" w:rsidRPr="00FF4824">
        <w:rPr>
          <w:rFonts w:ascii="Times New Roman" w:hAnsi="Times New Roman" w:cs="Times New Roman"/>
        </w:rPr>
        <w:t>,</w:t>
      </w:r>
      <w:r w:rsidR="00523225" w:rsidRPr="00FF4824">
        <w:rPr>
          <w:rFonts w:ascii="Times New Roman" w:hAnsi="Times New Roman" w:cs="Times New Roman"/>
        </w:rPr>
        <w:t xml:space="preserve"> and crime.  </w:t>
      </w:r>
      <w:r w:rsidR="00C372A3" w:rsidRPr="00FF4824">
        <w:rPr>
          <w:rFonts w:ascii="Times New Roman" w:hAnsi="Times New Roman" w:cs="Times New Roman"/>
        </w:rPr>
        <w:t xml:space="preserve">World Bank and DFID reports highlight that interventions </w:t>
      </w:r>
      <w:r w:rsidR="007B0BF3" w:rsidRPr="00FF4824">
        <w:rPr>
          <w:rFonts w:ascii="Times New Roman" w:hAnsi="Times New Roman" w:cs="Times New Roman"/>
        </w:rPr>
        <w:t xml:space="preserve">planned under this </w:t>
      </w:r>
      <w:r w:rsidR="00745524">
        <w:rPr>
          <w:rFonts w:ascii="Times New Roman" w:hAnsi="Times New Roman" w:cs="Times New Roman"/>
        </w:rPr>
        <w:t>program</w:t>
      </w:r>
      <w:r w:rsidR="007B0BF3" w:rsidRPr="00FF4824">
        <w:rPr>
          <w:rFonts w:ascii="Times New Roman" w:hAnsi="Times New Roman" w:cs="Times New Roman"/>
        </w:rPr>
        <w:t xml:space="preserve"> </w:t>
      </w:r>
      <w:r w:rsidR="00C372A3" w:rsidRPr="00FF4824">
        <w:rPr>
          <w:rFonts w:ascii="Times New Roman" w:hAnsi="Times New Roman" w:cs="Times New Roman"/>
        </w:rPr>
        <w:t xml:space="preserve">related to increasing school access, ensuring improved quality and curriculum relevance, </w:t>
      </w:r>
      <w:r w:rsidR="00AF3D5C" w:rsidRPr="00FF4824">
        <w:rPr>
          <w:rFonts w:ascii="Times New Roman" w:hAnsi="Times New Roman" w:cs="Times New Roman"/>
        </w:rPr>
        <w:t xml:space="preserve">providing </w:t>
      </w:r>
      <w:r w:rsidR="00C372A3" w:rsidRPr="00FF4824">
        <w:rPr>
          <w:rFonts w:ascii="Times New Roman" w:hAnsi="Times New Roman" w:cs="Times New Roman"/>
        </w:rPr>
        <w:t xml:space="preserve">life skills and job training, and increasing community cohesion are among the most effective for reducing levels of crime and violence (World Bank Crime and </w:t>
      </w:r>
      <w:r w:rsidR="00C372A3" w:rsidRPr="00FF4824">
        <w:rPr>
          <w:rFonts w:ascii="Times New Roman" w:hAnsi="Times New Roman" w:cs="Times New Roman"/>
        </w:rPr>
        <w:lastRenderedPageBreak/>
        <w:t xml:space="preserve">Violence in Central America, 2011; </w:t>
      </w:r>
      <w:r w:rsidR="007B0BF3" w:rsidRPr="00FF4824">
        <w:rPr>
          <w:rFonts w:ascii="Times New Roman" w:hAnsi="Times New Roman" w:cs="Times New Roman"/>
        </w:rPr>
        <w:t xml:space="preserve">DFID - </w:t>
      </w:r>
      <w:r w:rsidR="00C372A3" w:rsidRPr="00FF4824">
        <w:rPr>
          <w:rFonts w:ascii="Times New Roman" w:hAnsi="Times New Roman" w:cs="Times New Roman"/>
        </w:rPr>
        <w:t xml:space="preserve">Youth Exclusion, Violence, Conflict and Fragile States, </w:t>
      </w:r>
      <w:proofErr w:type="spellStart"/>
      <w:r w:rsidR="00C372A3" w:rsidRPr="00FF4824">
        <w:rPr>
          <w:rFonts w:ascii="Times New Roman" w:hAnsi="Times New Roman" w:cs="Times New Roman"/>
        </w:rPr>
        <w:t>Lyndsay</w:t>
      </w:r>
      <w:proofErr w:type="spellEnd"/>
      <w:r w:rsidR="00C372A3" w:rsidRPr="00FF4824">
        <w:rPr>
          <w:rFonts w:ascii="Times New Roman" w:hAnsi="Times New Roman" w:cs="Times New Roman"/>
        </w:rPr>
        <w:t xml:space="preserve"> McLean </w:t>
      </w:r>
      <w:proofErr w:type="spellStart"/>
      <w:r w:rsidR="00C372A3" w:rsidRPr="00FF4824">
        <w:rPr>
          <w:rFonts w:ascii="Times New Roman" w:hAnsi="Times New Roman" w:cs="Times New Roman"/>
        </w:rPr>
        <w:t>Hilker</w:t>
      </w:r>
      <w:proofErr w:type="spellEnd"/>
      <w:r w:rsidR="007B0BF3" w:rsidRPr="00FF4824">
        <w:rPr>
          <w:rFonts w:ascii="Times New Roman" w:hAnsi="Times New Roman" w:cs="Times New Roman"/>
        </w:rPr>
        <w:t xml:space="preserve"> and </w:t>
      </w:r>
      <w:r w:rsidR="00C372A3" w:rsidRPr="00FF4824">
        <w:rPr>
          <w:rFonts w:ascii="Times New Roman" w:hAnsi="Times New Roman" w:cs="Times New Roman"/>
        </w:rPr>
        <w:t>Erika Fraser</w:t>
      </w:r>
      <w:r w:rsidR="007B0BF3" w:rsidRPr="00FF4824">
        <w:rPr>
          <w:rFonts w:ascii="Times New Roman" w:hAnsi="Times New Roman" w:cs="Times New Roman"/>
        </w:rPr>
        <w:t xml:space="preserve">, 2009). </w:t>
      </w:r>
    </w:p>
    <w:p w:rsidR="007B0BF3" w:rsidRPr="00FF4824" w:rsidRDefault="007B0BF3" w:rsidP="00FF4824">
      <w:pPr>
        <w:spacing w:after="0"/>
        <w:jc w:val="both"/>
        <w:rPr>
          <w:rFonts w:ascii="Times New Roman" w:hAnsi="Times New Roman" w:cs="Times New Roman"/>
        </w:rPr>
      </w:pPr>
    </w:p>
    <w:p w:rsidR="00E80F57" w:rsidRPr="00B470A4" w:rsidRDefault="00E80F57" w:rsidP="00AF3D5C">
      <w:pPr>
        <w:spacing w:after="0"/>
        <w:jc w:val="both"/>
        <w:rPr>
          <w:rFonts w:ascii="Times New Roman" w:hAnsi="Times New Roman" w:cs="Times New Roman"/>
        </w:rPr>
        <w:sectPr w:rsidR="00E80F57" w:rsidRPr="00B470A4">
          <w:headerReference w:type="first" r:id="rId13"/>
          <w:pgSz w:w="12240" w:h="15840"/>
          <w:pgMar w:top="1440" w:right="1440" w:bottom="1440" w:left="1440" w:header="708" w:footer="708" w:gutter="0"/>
          <w:cols w:space="708"/>
          <w:docGrid w:linePitch="360"/>
        </w:sectPr>
      </w:pPr>
      <w:bookmarkStart w:id="9" w:name="h.8dorwpbfs6e8"/>
      <w:bookmarkEnd w:id="9"/>
    </w:p>
    <w:p w:rsidR="00464BE0" w:rsidRDefault="002E5E46" w:rsidP="00D55ADF">
      <w:pPr>
        <w:pStyle w:val="Heading2"/>
        <w:rPr>
          <w:noProof/>
        </w:rPr>
      </w:pPr>
      <w:bookmarkStart w:id="10" w:name="_Toc339891251"/>
      <w:bookmarkStart w:id="11" w:name="_Toc345424678"/>
      <w:r w:rsidRPr="00B470A4">
        <w:lastRenderedPageBreak/>
        <w:t>Figure 1 - Results Framework Graphic</w:t>
      </w:r>
      <w:bookmarkEnd w:id="10"/>
      <w:bookmarkEnd w:id="11"/>
    </w:p>
    <w:p w:rsidR="00876C66" w:rsidRDefault="001B483B" w:rsidP="00AF3D5C">
      <w:pPr>
        <w:spacing w:after="0"/>
        <w:jc w:val="both"/>
      </w:pPr>
      <w:r w:rsidRPr="005E7FDB">
        <w:rPr>
          <w:noProof/>
        </w:rPr>
        <mc:AlternateContent>
          <mc:Choice Requires="wps">
            <w:drawing>
              <wp:anchor distT="0" distB="0" distL="114300" distR="114300" simplePos="0" relativeHeight="251806720" behindDoc="0" locked="0" layoutInCell="1" allowOverlap="1" wp14:anchorId="5D348315" wp14:editId="4295A6F4">
                <wp:simplePos x="0" y="0"/>
                <wp:positionH relativeFrom="column">
                  <wp:posOffset>2003898</wp:posOffset>
                </wp:positionH>
                <wp:positionV relativeFrom="paragraph">
                  <wp:posOffset>117475</wp:posOffset>
                </wp:positionV>
                <wp:extent cx="4211955" cy="381000"/>
                <wp:effectExtent l="0" t="0" r="17145" b="19050"/>
                <wp:wrapNone/>
                <wp:docPr id="1331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381000"/>
                        </a:xfrm>
                        <a:prstGeom prst="rect">
                          <a:avLst/>
                        </a:prstGeom>
                        <a:solidFill>
                          <a:srgbClr val="C0504D"/>
                        </a:solidFill>
                        <a:ln w="9525" algn="ctr">
                          <a:solidFill>
                            <a:srgbClr val="000000"/>
                          </a:solidFill>
                          <a:miter lim="800000"/>
                          <a:headEnd/>
                          <a:tailEnd/>
                        </a:ln>
                      </wps:spPr>
                      <wps:txbx>
                        <w:txbxContent>
                          <w:p w:rsidR="00781B29" w:rsidRPr="001E1E65" w:rsidRDefault="00781B29" w:rsidP="00A005DC">
                            <w:pPr>
                              <w:pStyle w:val="NormalWeb"/>
                              <w:spacing w:after="0"/>
                              <w:jc w:val="center"/>
                              <w:rPr>
                                <w:sz w:val="22"/>
                              </w:rPr>
                            </w:pPr>
                            <w:r w:rsidRPr="001E1E65">
                              <w:rPr>
                                <w:rFonts w:ascii="Calibri" w:eastAsia="MS Mincho" w:hAnsi="Calibri" w:cs="MS Mincho"/>
                                <w:b/>
                                <w:bCs/>
                                <w:kern w:val="24"/>
                                <w:szCs w:val="28"/>
                              </w:rPr>
                              <w:t>USAID/NICARAGUA</w:t>
                            </w:r>
                            <w:r>
                              <w:rPr>
                                <w:rFonts w:ascii="Calibri" w:eastAsia="MS Mincho" w:hAnsi="Calibri" w:cs="MS Mincho"/>
                                <w:b/>
                                <w:bCs/>
                                <w:kern w:val="24"/>
                                <w:szCs w:val="28"/>
                              </w:rPr>
                              <w:t xml:space="preserve"> </w:t>
                            </w:r>
                            <w:r w:rsidRPr="001E1E65">
                              <w:rPr>
                                <w:rFonts w:ascii="Calibri" w:eastAsia="MS Mincho" w:hAnsi="Calibri" w:cs="MS Mincho"/>
                                <w:b/>
                                <w:bCs/>
                                <w:kern w:val="24"/>
                                <w:szCs w:val="28"/>
                              </w:rPr>
                              <w:t>GOAL STATEMENT</w:t>
                            </w:r>
                          </w:p>
                        </w:txbxContent>
                      </wps:txbx>
                      <wps:bodyPr lIns="84641" tIns="42320" rIns="84641" bIns="42320">
                        <a:noAutofit/>
                      </wps:bodyPr>
                    </wps:wsp>
                  </a:graphicData>
                </a:graphic>
                <wp14:sizeRelV relativeFrom="margin">
                  <wp14:pctHeight>0</wp14:pctHeight>
                </wp14:sizeRelV>
              </wp:anchor>
            </w:drawing>
          </mc:Choice>
          <mc:Fallback>
            <w:pict>
              <v:shape id="Text Box 65" o:spid="_x0000_s1027" type="#_x0000_t202" style="position:absolute;left:0;text-align:left;margin-left:157.8pt;margin-top:9.25pt;width:331.65pt;height:30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" fillcolor="#c0504d">
                <v:textbox inset="2.35114mm,1.1756mm,2.35114mm,1.1756mm">
                  <w:txbxContent>
                    <w:p w:rsidR="00781B29" w:rsidRPr="001E1E65" w:rsidRDefault="00781B29" w:rsidP="00A005DC">
                      <w:pPr>
                        <w:pStyle w:val="NormalWeb"/>
                        <w:spacing w:after="0"/>
                        <w:jc w:val="center"/>
                        <w:rPr>
                          <w:sz w:val="22"/>
                        </w:rPr>
                      </w:pPr>
                      <w:r w:rsidRPr="001E1E65">
                        <w:rPr>
                          <w:rFonts w:ascii="Calibri" w:eastAsia="MS Mincho" w:hAnsi="Calibri" w:cs="MS Mincho"/>
                          <w:b/>
                          <w:bCs/>
                          <w:kern w:val="24"/>
                          <w:szCs w:val="28"/>
                        </w:rPr>
                        <w:t>USAID/NICARAGUA</w:t>
                      </w:r>
                      <w:r>
                        <w:rPr>
                          <w:rFonts w:ascii="Calibri" w:eastAsia="MS Mincho" w:hAnsi="Calibri" w:cs="MS Mincho"/>
                          <w:b/>
                          <w:bCs/>
                          <w:kern w:val="24"/>
                          <w:szCs w:val="28"/>
                        </w:rPr>
                        <w:t xml:space="preserve"> </w:t>
                      </w:r>
                      <w:r w:rsidRPr="001E1E65">
                        <w:rPr>
                          <w:rFonts w:ascii="Calibri" w:eastAsia="MS Mincho" w:hAnsi="Calibri" w:cs="MS Mincho"/>
                          <w:b/>
                          <w:bCs/>
                          <w:kern w:val="24"/>
                          <w:szCs w:val="28"/>
                        </w:rPr>
                        <w:t>GOAL STATEMENT</w:t>
                      </w:r>
                    </w:p>
                  </w:txbxContent>
                </v:textbox>
              </v:shape>
            </w:pict>
          </mc:Fallback>
        </mc:AlternateContent>
      </w:r>
      <w:r w:rsidR="005E7FDB" w:rsidRPr="005E7FDB">
        <w:rPr>
          <w:noProof/>
        </w:rPr>
        <mc:AlternateContent>
          <mc:Choice Requires="wps">
            <w:drawing>
              <wp:anchor distT="0" distB="0" distL="114300" distR="114300" simplePos="0" relativeHeight="251805696" behindDoc="0" locked="0" layoutInCell="1" allowOverlap="1" wp14:anchorId="0232AED1" wp14:editId="6D694909">
                <wp:simplePos x="0" y="0"/>
                <wp:positionH relativeFrom="column">
                  <wp:posOffset>-762000</wp:posOffset>
                </wp:positionH>
                <wp:positionV relativeFrom="paragraph">
                  <wp:posOffset>-1029970</wp:posOffset>
                </wp:positionV>
                <wp:extent cx="1846142" cy="2474024"/>
                <wp:effectExtent l="0" t="0" r="0" b="0"/>
                <wp:wrapNone/>
                <wp:docPr id="1331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142" cy="2474024"/>
                        </a:xfrm>
                        <a:prstGeom prst="rect">
                          <a:avLst/>
                        </a:prstGeom>
                        <a:noFill/>
                        <a:ln w="9525">
                          <a:noFill/>
                          <a:miter lim="800000"/>
                          <a:headEnd/>
                          <a:tailEnd/>
                        </a:ln>
                      </wps:spPr>
                      <wps:bodyPr wrap="none" lIns="914112" tIns="1142640" rIns="914112" bIns="1033137" anchor="ctr">
                        <a:spAutoFit/>
                      </wps:bodyPr>
                    </wps:wsp>
                  </a:graphicData>
                </a:graphic>
              </wp:anchor>
            </w:drawing>
          </mc:Choice>
          <mc:Fallback xmlns:mv="urn:schemas-microsoft-com:mac:vml" xmlns:mo="http://schemas.microsoft.com/office/mac/office/2008/main">
            <w:pict>
              <v:rect id="Rectangle 87" o:spid="_x0000_s1026" style="position:absolute;margin-left:-60pt;margin-top:-81.1pt;width:145.35pt;height:194.8pt;z-index:2518056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" filled="f" stroked="f">
                <v:textbox style="mso-fit-shape-to-text:t" inset="25.392mm,31.74mm,25.392mm,28.69825mm"/>
              </v:rect>
            </w:pict>
          </mc:Fallback>
        </mc:AlternateContent>
      </w:r>
      <w:r w:rsidR="005E7FDB" w:rsidRPr="005E7FDB">
        <w:rPr>
          <w:noProof/>
        </w:rPr>
        <mc:AlternateContent>
          <mc:Choice Requires="wps">
            <w:drawing>
              <wp:anchor distT="0" distB="0" distL="114300" distR="114300" simplePos="0" relativeHeight="251812864" behindDoc="0" locked="0" layoutInCell="1" allowOverlap="1" wp14:anchorId="7B23D88D" wp14:editId="29379AC7">
                <wp:simplePos x="0" y="0"/>
                <wp:positionH relativeFrom="column">
                  <wp:posOffset>2782570</wp:posOffset>
                </wp:positionH>
                <wp:positionV relativeFrom="paragraph">
                  <wp:posOffset>6243955</wp:posOffset>
                </wp:positionV>
                <wp:extent cx="0" cy="0"/>
                <wp:effectExtent l="0" t="0" r="0" b="0"/>
                <wp:wrapNone/>
                <wp:docPr id="87" name="Straight Connector 86"/>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mv="urn:schemas-microsoft-com:mac:vml" xmlns:mo="http://schemas.microsoft.com/office/mac/office/2008/main">
            <w:pict>
              <v:line id="Straight Connector 86"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219.1pt,491.65pt" to="219.1pt,4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" strokecolor="#4a7ebb"/>
            </w:pict>
          </mc:Fallback>
        </mc:AlternateContent>
      </w:r>
      <w:r w:rsidR="005E7FDB" w:rsidRPr="005E7FDB">
        <w:rPr>
          <w:noProof/>
        </w:rPr>
        <mc:AlternateContent>
          <mc:Choice Requires="wps">
            <w:drawing>
              <wp:anchor distT="0" distB="0" distL="114300" distR="114300" simplePos="0" relativeHeight="251838464" behindDoc="0" locked="0" layoutInCell="1" allowOverlap="1" wp14:anchorId="55397A04" wp14:editId="190ACE5C">
                <wp:simplePos x="0" y="0"/>
                <wp:positionH relativeFrom="column">
                  <wp:posOffset>6635115</wp:posOffset>
                </wp:positionH>
                <wp:positionV relativeFrom="paragraph">
                  <wp:posOffset>4459605</wp:posOffset>
                </wp:positionV>
                <wp:extent cx="299822" cy="0"/>
                <wp:effectExtent l="19050" t="19050" r="24130" b="38100"/>
                <wp:wrapNone/>
                <wp:docPr id="89" name="Straight Connector 88"/>
                <wp:cNvGraphicFramePr/>
                <a:graphic xmlns:a="http://schemas.openxmlformats.org/drawingml/2006/main">
                  <a:graphicData uri="http://schemas.microsoft.com/office/word/2010/wordprocessingShape">
                    <wps:wsp>
                      <wps:cNvCnPr/>
                      <wps:spPr>
                        <a:xfrm>
                          <a:off x="0" y="0"/>
                          <a:ext cx="299822" cy="0"/>
                        </a:xfrm>
                        <a:prstGeom prst="line">
                          <a:avLst/>
                        </a:prstGeom>
                        <a:noFill/>
                        <a:ln w="19050" cap="sq" cmpd="sng" algn="ctr">
                          <a:solidFill>
                            <a:srgbClr val="4F81BD">
                              <a:shade val="95000"/>
                              <a:satMod val="105000"/>
                            </a:srgbClr>
                          </a:solidFill>
                          <a:prstDash val="solid"/>
                          <a:headEnd type="none"/>
                          <a:tailEnd type="none"/>
                        </a:ln>
                        <a:effectLst/>
                      </wps:spPr>
                      <wps:bodyPr/>
                    </wps:wsp>
                  </a:graphicData>
                </a:graphic>
              </wp:anchor>
            </w:drawing>
          </mc:Choice>
          <mc:Fallback xmlns:mv="urn:schemas-microsoft-com:mac:vml" xmlns:mo="http://schemas.microsoft.com/office/mac/office/2008/main">
            <w:pict>
              <v:line id="Straight Connector 88"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522.45pt,351.15pt" to="546.05pt,3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" strokecolor="#4a7ebb" strokeweight="1.5pt">
                <v:stroke endcap="square"/>
              </v:line>
            </w:pict>
          </mc:Fallback>
        </mc:AlternateContent>
      </w:r>
      <w:r w:rsidR="005E7FDB" w:rsidRPr="005E7FDB">
        <w:rPr>
          <w:noProof/>
        </w:rPr>
        <mc:AlternateContent>
          <mc:Choice Requires="wps">
            <w:drawing>
              <wp:anchor distT="0" distB="0" distL="114300" distR="114300" simplePos="0" relativeHeight="251839488" behindDoc="0" locked="0" layoutInCell="1" allowOverlap="1" wp14:anchorId="4E9B7045" wp14:editId="3C2EE088">
                <wp:simplePos x="0" y="0"/>
                <wp:positionH relativeFrom="column">
                  <wp:posOffset>7742555</wp:posOffset>
                </wp:positionH>
                <wp:positionV relativeFrom="paragraph">
                  <wp:posOffset>4460240</wp:posOffset>
                </wp:positionV>
                <wp:extent cx="299822" cy="0"/>
                <wp:effectExtent l="19050" t="19050" r="24130" b="38100"/>
                <wp:wrapNone/>
                <wp:docPr id="90" name="Straight Connector 89"/>
                <wp:cNvGraphicFramePr/>
                <a:graphic xmlns:a="http://schemas.openxmlformats.org/drawingml/2006/main">
                  <a:graphicData uri="http://schemas.microsoft.com/office/word/2010/wordprocessingShape">
                    <wps:wsp>
                      <wps:cNvCnPr/>
                      <wps:spPr>
                        <a:xfrm>
                          <a:off x="0" y="0"/>
                          <a:ext cx="299822" cy="0"/>
                        </a:xfrm>
                        <a:prstGeom prst="line">
                          <a:avLst/>
                        </a:prstGeom>
                        <a:noFill/>
                        <a:ln w="19050" cap="sq" cmpd="sng" algn="ctr">
                          <a:solidFill>
                            <a:srgbClr val="4F81BD">
                              <a:shade val="95000"/>
                              <a:satMod val="105000"/>
                            </a:srgbClr>
                          </a:solidFill>
                          <a:prstDash val="solid"/>
                          <a:headEnd type="none"/>
                          <a:tailEnd type="none"/>
                        </a:ln>
                        <a:effectLst/>
                      </wps:spPr>
                      <wps:bodyPr/>
                    </wps:wsp>
                  </a:graphicData>
                </a:graphic>
              </wp:anchor>
            </w:drawing>
          </mc:Choice>
          <mc:Fallback xmlns:mv="urn:schemas-microsoft-com:mac:vml" xmlns:mo="http://schemas.microsoft.com/office/mac/office/2008/main">
            <w:pict>
              <v:line id="Straight Connector 89"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609.65pt,351.2pt" to="633.25pt,3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" strokecolor="#4a7ebb" strokeweight="1.5pt">
                <v:stroke endcap="square"/>
              </v:line>
            </w:pict>
          </mc:Fallback>
        </mc:AlternateContent>
      </w:r>
    </w:p>
    <w:p w:rsidR="00876C66" w:rsidRPr="00876C66" w:rsidRDefault="00C208FD" w:rsidP="00AF3D5C">
      <w:pPr>
        <w:spacing w:after="0"/>
        <w:jc w:val="both"/>
        <w:sectPr w:rsidR="00876C66" w:rsidRPr="00876C66">
          <w:pgSz w:w="15840" w:h="12240" w:orient="landscape"/>
          <w:pgMar w:top="1440" w:right="1440" w:bottom="1440" w:left="1440" w:header="708" w:footer="708" w:gutter="0"/>
          <w:cols w:space="708"/>
          <w:docGrid w:linePitch="360"/>
        </w:sectPr>
      </w:pPr>
      <w:r w:rsidRPr="005E7FDB">
        <w:rPr>
          <w:noProof/>
        </w:rPr>
        <mc:AlternateContent>
          <mc:Choice Requires="wps">
            <w:drawing>
              <wp:anchor distT="0" distB="0" distL="114300" distR="114300" simplePos="0" relativeHeight="251840512" behindDoc="0" locked="0" layoutInCell="1" allowOverlap="1" wp14:anchorId="6D689699" wp14:editId="60665993">
                <wp:simplePos x="0" y="0"/>
                <wp:positionH relativeFrom="column">
                  <wp:posOffset>6007395</wp:posOffset>
                </wp:positionH>
                <wp:positionV relativeFrom="paragraph">
                  <wp:posOffset>3586774</wp:posOffset>
                </wp:positionV>
                <wp:extent cx="810895" cy="1000125"/>
                <wp:effectExtent l="0" t="0" r="27305" b="28575"/>
                <wp:wrapNone/>
                <wp:docPr id="7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000125"/>
                        </a:xfrm>
                        <a:prstGeom prst="rect">
                          <a:avLst/>
                        </a:prstGeom>
                        <a:solidFill>
                          <a:srgbClr val="CCECFF"/>
                        </a:solidFill>
                        <a:ln w="9525">
                          <a:solidFill>
                            <a:srgbClr val="000000"/>
                          </a:solidFill>
                          <a:miter lim="800000"/>
                          <a:headEnd/>
                          <a:tailEnd/>
                        </a:ln>
                      </wps:spPr>
                      <wps:txbx>
                        <w:txbxContent>
                          <w:p w:rsidR="00781B29" w:rsidRDefault="00781B29" w:rsidP="005E7FDB">
                            <w:pPr>
                              <w:pStyle w:val="NormalWeb"/>
                              <w:spacing w:after="0"/>
                              <w:jc w:val="center"/>
                            </w:pPr>
                            <w:r>
                              <w:rPr>
                                <w:rFonts w:ascii="Calibri" w:eastAsia="MS Mincho" w:hAnsi="Calibri" w:cs="MS Mincho"/>
                                <w:b/>
                                <w:bCs/>
                                <w:kern w:val="24"/>
                                <w:sz w:val="14"/>
                                <w:szCs w:val="14"/>
                                <w:u w:val="single"/>
                              </w:rPr>
                              <w:t>Sub-IR 2.2.1</w:t>
                            </w:r>
                          </w:p>
                          <w:p w:rsidR="00781B29" w:rsidRDefault="00781B29" w:rsidP="005E7FDB">
                            <w:pPr>
                              <w:pStyle w:val="NormalWeb"/>
                              <w:spacing w:after="0"/>
                              <w:jc w:val="center"/>
                            </w:pPr>
                            <w:r>
                              <w:rPr>
                                <w:rFonts w:ascii="Calibri" w:eastAsia="MS Mincho" w:hAnsi="Calibri" w:cs="MS Mincho"/>
                                <w:b/>
                                <w:bCs/>
                                <w:kern w:val="24"/>
                                <w:sz w:val="14"/>
                                <w:szCs w:val="14"/>
                              </w:rPr>
                              <w:t xml:space="preserve">Access </w:t>
                            </w:r>
                            <w:proofErr w:type="gramStart"/>
                            <w:r>
                              <w:rPr>
                                <w:rFonts w:ascii="Calibri" w:eastAsia="MS Mincho" w:hAnsi="Calibri" w:cs="MS Mincho"/>
                                <w:b/>
                                <w:bCs/>
                                <w:kern w:val="24"/>
                                <w:sz w:val="14"/>
                                <w:szCs w:val="14"/>
                              </w:rPr>
                              <w:t xml:space="preserve">to  </w:t>
                            </w:r>
                            <w:r w:rsidRPr="00C208FD">
                              <w:rPr>
                                <w:rFonts w:ascii="Calibri" w:eastAsia="MS Mincho" w:hAnsi="Calibri" w:cs="MS Mincho"/>
                                <w:b/>
                                <w:bCs/>
                                <w:kern w:val="24"/>
                                <w:sz w:val="14"/>
                                <w:szCs w:val="14"/>
                              </w:rPr>
                              <w:t>and</w:t>
                            </w:r>
                            <w:proofErr w:type="gramEnd"/>
                            <w:r w:rsidRPr="00C208FD">
                              <w:rPr>
                                <w:rFonts w:ascii="Calibri" w:eastAsia="MS Mincho" w:hAnsi="Calibri" w:cs="MS Mincho"/>
                                <w:b/>
                                <w:bCs/>
                                <w:kern w:val="24"/>
                                <w:sz w:val="14"/>
                                <w:szCs w:val="14"/>
                              </w:rPr>
                              <w:t xml:space="preserve"> Completion of </w:t>
                            </w:r>
                            <w:r>
                              <w:rPr>
                                <w:rFonts w:ascii="Calibri" w:eastAsia="MS Mincho" w:hAnsi="Calibri" w:cs="MS Mincho"/>
                                <w:b/>
                                <w:bCs/>
                                <w:kern w:val="24"/>
                                <w:sz w:val="14"/>
                                <w:szCs w:val="14"/>
                              </w:rPr>
                              <w:t>Employability and Citizenship Programs Increased</w:t>
                            </w:r>
                          </w:p>
                        </w:txbxContent>
                      </wps:txbx>
                      <wps:bodyPr>
                        <a:noAutofit/>
                      </wps:bodyPr>
                    </wps:wsp>
                  </a:graphicData>
                </a:graphic>
                <wp14:sizeRelV relativeFrom="margin">
                  <wp14:pctHeight>0</wp14:pctHeight>
                </wp14:sizeRelV>
              </wp:anchor>
            </w:drawing>
          </mc:Choice>
          <mc:Fallback>
            <w:pict>
              <v:shape id="Text Box 16" o:spid="_x0000_s1028" type="#_x0000_t202" style="position:absolute;left:0;text-align:left;margin-left:473pt;margin-top:282.4pt;width:63.85pt;height:78.7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" fillcolor="#ccecff">
                <v:textbox>
                  <w:txbxContent>
                    <w:p w:rsidR="00781B29" w:rsidRDefault="00781B29" w:rsidP="005E7FDB">
                      <w:pPr>
                        <w:pStyle w:val="NormalWeb"/>
                        <w:spacing w:after="0"/>
                        <w:jc w:val="center"/>
                      </w:pPr>
                      <w:r>
                        <w:rPr>
                          <w:rFonts w:ascii="Calibri" w:eastAsia="MS Mincho" w:hAnsi="Calibri" w:cs="MS Mincho"/>
                          <w:b/>
                          <w:bCs/>
                          <w:kern w:val="24"/>
                          <w:sz w:val="14"/>
                          <w:szCs w:val="14"/>
                          <w:u w:val="single"/>
                        </w:rPr>
                        <w:t>Sub-IR 2.2.1</w:t>
                      </w:r>
                    </w:p>
                    <w:p w:rsidR="00781B29" w:rsidRDefault="00781B29" w:rsidP="005E7FDB">
                      <w:pPr>
                        <w:pStyle w:val="NormalWeb"/>
                        <w:spacing w:after="0"/>
                        <w:jc w:val="center"/>
                      </w:pPr>
                      <w:r>
                        <w:rPr>
                          <w:rFonts w:ascii="Calibri" w:eastAsia="MS Mincho" w:hAnsi="Calibri" w:cs="MS Mincho"/>
                          <w:b/>
                          <w:bCs/>
                          <w:kern w:val="24"/>
                          <w:sz w:val="14"/>
                          <w:szCs w:val="14"/>
                        </w:rPr>
                        <w:t xml:space="preserve">Access </w:t>
                      </w:r>
                      <w:proofErr w:type="gramStart"/>
                      <w:r>
                        <w:rPr>
                          <w:rFonts w:ascii="Calibri" w:eastAsia="MS Mincho" w:hAnsi="Calibri" w:cs="MS Mincho"/>
                          <w:b/>
                          <w:bCs/>
                          <w:kern w:val="24"/>
                          <w:sz w:val="14"/>
                          <w:szCs w:val="14"/>
                        </w:rPr>
                        <w:t xml:space="preserve">to  </w:t>
                      </w:r>
                      <w:r w:rsidRPr="00C208FD">
                        <w:rPr>
                          <w:rFonts w:ascii="Calibri" w:eastAsia="MS Mincho" w:hAnsi="Calibri" w:cs="MS Mincho"/>
                          <w:b/>
                          <w:bCs/>
                          <w:kern w:val="24"/>
                          <w:sz w:val="14"/>
                          <w:szCs w:val="14"/>
                        </w:rPr>
                        <w:t>and</w:t>
                      </w:r>
                      <w:proofErr w:type="gramEnd"/>
                      <w:r w:rsidRPr="00C208FD">
                        <w:rPr>
                          <w:rFonts w:ascii="Calibri" w:eastAsia="MS Mincho" w:hAnsi="Calibri" w:cs="MS Mincho"/>
                          <w:b/>
                          <w:bCs/>
                          <w:kern w:val="24"/>
                          <w:sz w:val="14"/>
                          <w:szCs w:val="14"/>
                        </w:rPr>
                        <w:t xml:space="preserve"> Completion of </w:t>
                      </w:r>
                      <w:r>
                        <w:rPr>
                          <w:rFonts w:ascii="Calibri" w:eastAsia="MS Mincho" w:hAnsi="Calibri" w:cs="MS Mincho"/>
                          <w:b/>
                          <w:bCs/>
                          <w:kern w:val="24"/>
                          <w:sz w:val="14"/>
                          <w:szCs w:val="14"/>
                        </w:rPr>
                        <w:t>Employability and Citizenship Programs Increased</w:t>
                      </w:r>
                    </w:p>
                  </w:txbxContent>
                </v:textbox>
              </v:shape>
            </w:pict>
          </mc:Fallback>
        </mc:AlternateContent>
      </w:r>
      <w:r w:rsidR="00792B5D" w:rsidRPr="005E7FDB">
        <w:rPr>
          <w:noProof/>
        </w:rPr>
        <mc:AlternateContent>
          <mc:Choice Requires="wps">
            <w:drawing>
              <wp:anchor distT="0" distB="0" distL="114300" distR="114300" simplePos="0" relativeHeight="251814912" behindDoc="0" locked="0" layoutInCell="1" allowOverlap="1" wp14:anchorId="51874F1E" wp14:editId="4EF30F42">
                <wp:simplePos x="0" y="0"/>
                <wp:positionH relativeFrom="column">
                  <wp:posOffset>4772025</wp:posOffset>
                </wp:positionH>
                <wp:positionV relativeFrom="paragraph">
                  <wp:posOffset>1461135</wp:posOffset>
                </wp:positionV>
                <wp:extent cx="3162300" cy="659765"/>
                <wp:effectExtent l="0" t="0" r="19050" b="2603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59765"/>
                        </a:xfrm>
                        <a:prstGeom prst="rect">
                          <a:avLst/>
                        </a:prstGeom>
                        <a:solidFill>
                          <a:srgbClr val="4F81BD">
                            <a:lumMod val="40000"/>
                            <a:lumOff val="60000"/>
                          </a:srgbClr>
                        </a:solidFill>
                        <a:ln w="9525">
                          <a:solidFill>
                            <a:srgbClr val="000000"/>
                          </a:solidFill>
                          <a:miter lim="800000"/>
                          <a:headEnd/>
                          <a:tailEnd/>
                        </a:ln>
                      </wps:spPr>
                      <wps:txbx>
                        <w:txbxContent>
                          <w:p w:rsidR="00781B29" w:rsidRPr="001E1E65" w:rsidRDefault="00781B29" w:rsidP="005E7FDB">
                            <w:pPr>
                              <w:pStyle w:val="NormalWeb"/>
                              <w:spacing w:after="0"/>
                              <w:jc w:val="center"/>
                              <w:rPr>
                                <w:sz w:val="22"/>
                              </w:rPr>
                            </w:pPr>
                            <w:r w:rsidRPr="001E1E65">
                              <w:rPr>
                                <w:rFonts w:ascii="Calibri" w:eastAsia="MS Mincho" w:hAnsi="Calibri" w:cs="MS Mincho"/>
                                <w:b/>
                                <w:bCs/>
                                <w:kern w:val="24"/>
                                <w:sz w:val="22"/>
                              </w:rPr>
                              <w:t xml:space="preserve">SAFETY AND COMPETITIVENESS OF AT-RISK CHILDREN AND YOUTH ON THE </w:t>
                            </w:r>
                            <w:r>
                              <w:rPr>
                                <w:rFonts w:ascii="Calibri" w:eastAsia="MS Mincho" w:hAnsi="Calibri" w:cs="MS Mincho"/>
                                <w:b/>
                                <w:bCs/>
                                <w:kern w:val="24"/>
                                <w:sz w:val="22"/>
                              </w:rPr>
                              <w:t xml:space="preserve">SOUTHERN </w:t>
                            </w:r>
                            <w:r w:rsidRPr="001E1E65">
                              <w:rPr>
                                <w:rFonts w:ascii="Calibri" w:eastAsia="MS Mincho" w:hAnsi="Calibri" w:cs="MS Mincho"/>
                                <w:b/>
                                <w:bCs/>
                                <w:kern w:val="24"/>
                                <w:sz w:val="22"/>
                              </w:rPr>
                              <w:t>CARIBBEAN COAST IMPROVED</w:t>
                            </w:r>
                          </w:p>
                        </w:txbxContent>
                      </wps:txbx>
                      <wps:bodyPr lIns="84641" tIns="42320" rIns="84641" bIns="42320">
                        <a:noAutofit/>
                      </wps:bodyPr>
                    </wps:wsp>
                  </a:graphicData>
                </a:graphic>
                <wp14:sizeRelV relativeFrom="margin">
                  <wp14:pctHeight>0</wp14:pctHeight>
                </wp14:sizeRelV>
              </wp:anchor>
            </w:drawing>
          </mc:Choice>
          <mc:Fallback>
            <w:pict>
              <v:shape id="Text Box 12" o:spid="_x0000_s1029" type="#_x0000_t202" style="position:absolute;left:0;text-align:left;margin-left:375.75pt;margin-top:115.05pt;width:249pt;height:51.9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" fillcolor="#b9cde5">
                <v:textbox inset="2.35114mm,1.1756mm,2.35114mm,1.1756mm">
                  <w:txbxContent>
                    <w:p w:rsidR="00781B29" w:rsidRPr="001E1E65" w:rsidRDefault="00781B29" w:rsidP="005E7FDB">
                      <w:pPr>
                        <w:pStyle w:val="NormalWeb"/>
                        <w:spacing w:after="0"/>
                        <w:jc w:val="center"/>
                        <w:rPr>
                          <w:sz w:val="22"/>
                        </w:rPr>
                      </w:pPr>
                      <w:r w:rsidRPr="001E1E65">
                        <w:rPr>
                          <w:rFonts w:ascii="Calibri" w:eastAsia="MS Mincho" w:hAnsi="Calibri" w:cs="MS Mincho"/>
                          <w:b/>
                          <w:bCs/>
                          <w:kern w:val="24"/>
                          <w:sz w:val="22"/>
                        </w:rPr>
                        <w:t xml:space="preserve">SAFETY AND COMPETITIVENESS OF AT-RISK CHILDREN AND YOUTH ON THE </w:t>
                      </w:r>
                      <w:r>
                        <w:rPr>
                          <w:rFonts w:ascii="Calibri" w:eastAsia="MS Mincho" w:hAnsi="Calibri" w:cs="MS Mincho"/>
                          <w:b/>
                          <w:bCs/>
                          <w:kern w:val="24"/>
                          <w:sz w:val="22"/>
                        </w:rPr>
                        <w:t xml:space="preserve">SOUTHERN </w:t>
                      </w:r>
                      <w:r w:rsidRPr="001E1E65">
                        <w:rPr>
                          <w:rFonts w:ascii="Calibri" w:eastAsia="MS Mincho" w:hAnsi="Calibri" w:cs="MS Mincho"/>
                          <w:b/>
                          <w:bCs/>
                          <w:kern w:val="24"/>
                          <w:sz w:val="22"/>
                        </w:rPr>
                        <w:t>CARIBBEAN COAST IMPROVED</w:t>
                      </w:r>
                    </w:p>
                  </w:txbxContent>
                </v:textbox>
              </v:shape>
            </w:pict>
          </mc:Fallback>
        </mc:AlternateContent>
      </w:r>
      <w:r w:rsidR="00792B5D" w:rsidRPr="005E7FDB">
        <w:rPr>
          <w:noProof/>
        </w:rPr>
        <mc:AlternateContent>
          <mc:Choice Requires="wps">
            <w:drawing>
              <wp:anchor distT="0" distB="0" distL="114300" distR="114300" simplePos="0" relativeHeight="251813888" behindDoc="0" locked="0" layoutInCell="1" allowOverlap="1" wp14:anchorId="5D9D3D41" wp14:editId="7443BE20">
                <wp:simplePos x="0" y="0"/>
                <wp:positionH relativeFrom="column">
                  <wp:posOffset>4774565</wp:posOffset>
                </wp:positionH>
                <wp:positionV relativeFrom="paragraph">
                  <wp:posOffset>1155065</wp:posOffset>
                </wp:positionV>
                <wp:extent cx="3162300" cy="290195"/>
                <wp:effectExtent l="0" t="0" r="19050" b="14605"/>
                <wp:wrapNone/>
                <wp:docPr id="10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90195"/>
                        </a:xfrm>
                        <a:prstGeom prst="rect">
                          <a:avLst/>
                        </a:prstGeom>
                        <a:solidFill>
                          <a:srgbClr val="C0504D"/>
                        </a:solidFill>
                        <a:ln w="9525" algn="ctr">
                          <a:solidFill>
                            <a:srgbClr val="000000"/>
                          </a:solidFill>
                          <a:miter lim="800000"/>
                          <a:headEnd/>
                          <a:tailEnd/>
                        </a:ln>
                      </wps:spPr>
                      <wps:txbx>
                        <w:txbxContent>
                          <w:p w:rsidR="00781B29" w:rsidRDefault="00781B29" w:rsidP="005E7FDB">
                            <w:pPr>
                              <w:pStyle w:val="NormalWeb"/>
                              <w:spacing w:after="0"/>
                              <w:jc w:val="center"/>
                            </w:pPr>
                            <w:r>
                              <w:rPr>
                                <w:rFonts w:ascii="Calibri" w:eastAsia="MS Mincho" w:hAnsi="Calibri" w:cs="MS Mincho"/>
                                <w:b/>
                                <w:bCs/>
                                <w:kern w:val="24"/>
                                <w:sz w:val="22"/>
                                <w:szCs w:val="22"/>
                              </w:rPr>
                              <w:t xml:space="preserve">DEVELOPMENT OBJECTIVE 2 </w:t>
                            </w:r>
                          </w:p>
                        </w:txbxContent>
                      </wps:txbx>
                      <wps:bodyPr wrap="square" lIns="84641" tIns="42320" rIns="84641" bIns="42320">
                        <a:spAutoFit/>
                      </wps:bodyPr>
                    </wps:wsp>
                  </a:graphicData>
                </a:graphic>
              </wp:anchor>
            </w:drawing>
          </mc:Choice>
          <mc:Fallback>
            <w:pict>
              <v:shape id="Text Box 13" o:spid="_x0000_s1030" type="#_x0000_t202" style="position:absolute;left:0;text-align:left;margin-left:375.95pt;margin-top:90.95pt;width:249pt;height:22.85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" fillcolor="#c0504d">
                <v:textbox style="mso-fit-shape-to-text:t" inset="2.35114mm,1.1756mm,2.35114mm,1.1756mm">
                  <w:txbxContent>
                    <w:p w:rsidR="00781B29" w:rsidRDefault="00781B29" w:rsidP="005E7FDB">
                      <w:pPr>
                        <w:pStyle w:val="NormalWeb"/>
                        <w:spacing w:after="0"/>
                        <w:jc w:val="center"/>
                      </w:pPr>
                      <w:r>
                        <w:rPr>
                          <w:rFonts w:ascii="Calibri" w:eastAsia="MS Mincho" w:hAnsi="Calibri" w:cs="MS Mincho"/>
                          <w:b/>
                          <w:bCs/>
                          <w:kern w:val="24"/>
                          <w:sz w:val="22"/>
                          <w:szCs w:val="22"/>
                        </w:rPr>
                        <w:t xml:space="preserve">DEVELOPMENT OBJECTIVE 2 </w:t>
                      </w:r>
                    </w:p>
                  </w:txbxContent>
                </v:textbox>
              </v:shape>
            </w:pict>
          </mc:Fallback>
        </mc:AlternateContent>
      </w:r>
      <w:r w:rsidR="00792B5D" w:rsidRPr="005E7FDB">
        <w:rPr>
          <w:noProof/>
        </w:rPr>
        <mc:AlternateContent>
          <mc:Choice Requires="wps">
            <w:drawing>
              <wp:anchor distT="0" distB="0" distL="114300" distR="114300" simplePos="0" relativeHeight="251760639" behindDoc="0" locked="0" layoutInCell="1" allowOverlap="1" wp14:anchorId="65E1D7D2" wp14:editId="2421796B">
                <wp:simplePos x="0" y="0"/>
                <wp:positionH relativeFrom="column">
                  <wp:posOffset>7731712</wp:posOffset>
                </wp:positionH>
                <wp:positionV relativeFrom="paragraph">
                  <wp:posOffset>4959881</wp:posOffset>
                </wp:positionV>
                <wp:extent cx="299822" cy="0"/>
                <wp:effectExtent l="19050" t="19050" r="24130" b="38100"/>
                <wp:wrapNone/>
                <wp:docPr id="13" name="Straight Connector 89"/>
                <wp:cNvGraphicFramePr/>
                <a:graphic xmlns:a="http://schemas.openxmlformats.org/drawingml/2006/main">
                  <a:graphicData uri="http://schemas.microsoft.com/office/word/2010/wordprocessingShape">
                    <wps:wsp>
                      <wps:cNvCnPr/>
                      <wps:spPr>
                        <a:xfrm>
                          <a:off x="0" y="0"/>
                          <a:ext cx="299822" cy="0"/>
                        </a:xfrm>
                        <a:prstGeom prst="line">
                          <a:avLst/>
                        </a:prstGeom>
                        <a:noFill/>
                        <a:ln w="19050" cap="sq" cmpd="sng" algn="ctr">
                          <a:solidFill>
                            <a:srgbClr val="4F81BD">
                              <a:shade val="95000"/>
                              <a:satMod val="105000"/>
                            </a:srgbClr>
                          </a:solidFill>
                          <a:prstDash val="solid"/>
                          <a:headEnd type="none"/>
                          <a:tailEnd type="none"/>
                        </a:ln>
                        <a:effectLst/>
                      </wps:spPr>
                      <wps:bodyPr/>
                    </wps:wsp>
                  </a:graphicData>
                </a:graphic>
              </wp:anchor>
            </w:drawing>
          </mc:Choice>
          <mc:Fallback xmlns:mv="urn:schemas-microsoft-com:mac:vml" xmlns:mo="http://schemas.microsoft.com/office/mac/office/2008/main">
            <w:pict>
              <v:line id="Straight Connector 89" o:spid="_x0000_s1026" style="position:absolute;z-index:251760639;visibility:visible;mso-wrap-style:square;mso-wrap-distance-left:9pt;mso-wrap-distance-top:0;mso-wrap-distance-right:9pt;mso-wrap-distance-bottom:0;mso-position-horizontal:absolute;mso-position-horizontal-relative:text;mso-position-vertical:absolute;mso-position-vertical-relative:text" from="608.8pt,390.55pt" to="632.4pt,3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" strokecolor="#4a7ebb" strokeweight="1.5pt">
                <v:stroke endcap="square"/>
              </v:line>
            </w:pict>
          </mc:Fallback>
        </mc:AlternateContent>
      </w:r>
      <w:r w:rsidR="00792B5D" w:rsidRPr="00CD1500">
        <w:rPr>
          <w:bCs/>
          <w:iCs/>
          <w:smallCaps/>
          <w:noProof/>
        </w:rPr>
        <mc:AlternateContent>
          <mc:Choice Requires="wps">
            <w:drawing>
              <wp:anchor distT="0" distB="0" distL="114300" distR="114300" simplePos="0" relativeHeight="251950080" behindDoc="0" locked="0" layoutInCell="1" allowOverlap="1" wp14:anchorId="333BC774" wp14:editId="175F6EDB">
                <wp:simplePos x="0" y="0"/>
                <wp:positionH relativeFrom="column">
                  <wp:posOffset>8031707</wp:posOffset>
                </wp:positionH>
                <wp:positionV relativeFrom="paragraph">
                  <wp:posOffset>3475213</wp:posOffset>
                </wp:positionV>
                <wp:extent cx="8256" cy="1492250"/>
                <wp:effectExtent l="38100" t="38100" r="67945" b="31750"/>
                <wp:wrapNone/>
                <wp:docPr id="45" name="Straight Connector 13314"/>
                <wp:cNvGraphicFramePr/>
                <a:graphic xmlns:a="http://schemas.openxmlformats.org/drawingml/2006/main">
                  <a:graphicData uri="http://schemas.microsoft.com/office/word/2010/wordprocessingShape">
                    <wps:wsp>
                      <wps:cNvCnPr/>
                      <wps:spPr>
                        <a:xfrm flipH="1">
                          <a:off x="0" y="0"/>
                          <a:ext cx="8256" cy="1492250"/>
                        </a:xfrm>
                        <a:prstGeom prst="line">
                          <a:avLst/>
                        </a:prstGeom>
                        <a:noFill/>
                        <a:ln w="19050" cap="sq" cmpd="sng" algn="ctr">
                          <a:solidFill>
                            <a:srgbClr val="4F81BD">
                              <a:shade val="95000"/>
                              <a:satMod val="105000"/>
                            </a:srgbClr>
                          </a:solidFill>
                          <a:prstDash val="solid"/>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3314" o:spid="_x0000_s1026" style="position:absolute;flip:x;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2.4pt,273.65pt" to="633.05pt,3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" strokecolor="#4a7ebb" strokeweight="1.5pt">
                <v:stroke startarrow="block" endcap="square"/>
              </v:line>
            </w:pict>
          </mc:Fallback>
        </mc:AlternateContent>
      </w:r>
      <w:r w:rsidR="00792B5D" w:rsidRPr="005E7FDB">
        <w:rPr>
          <w:noProof/>
        </w:rPr>
        <mc:AlternateContent>
          <mc:Choice Requires="wps">
            <w:drawing>
              <wp:anchor distT="0" distB="0" distL="114300" distR="114300" simplePos="0" relativeHeight="251845632" behindDoc="0" locked="0" layoutInCell="1" allowOverlap="1" wp14:anchorId="432C8680" wp14:editId="1E30A628">
                <wp:simplePos x="0" y="0"/>
                <wp:positionH relativeFrom="column">
                  <wp:posOffset>6638925</wp:posOffset>
                </wp:positionH>
                <wp:positionV relativeFrom="paragraph">
                  <wp:posOffset>4988560</wp:posOffset>
                </wp:positionV>
                <wp:extent cx="299720" cy="0"/>
                <wp:effectExtent l="19050" t="19050" r="24130" b="38100"/>
                <wp:wrapNone/>
                <wp:docPr id="94" name="Straight Connector 93"/>
                <wp:cNvGraphicFramePr/>
                <a:graphic xmlns:a="http://schemas.openxmlformats.org/drawingml/2006/main">
                  <a:graphicData uri="http://schemas.microsoft.com/office/word/2010/wordprocessingShape">
                    <wps:wsp>
                      <wps:cNvCnPr/>
                      <wps:spPr>
                        <a:xfrm>
                          <a:off x="0" y="0"/>
                          <a:ext cx="299720" cy="0"/>
                        </a:xfrm>
                        <a:prstGeom prst="line">
                          <a:avLst/>
                        </a:prstGeom>
                        <a:noFill/>
                        <a:ln w="19050" cap="sq" cmpd="sng" algn="ctr">
                          <a:solidFill>
                            <a:srgbClr val="4F81BD">
                              <a:shade val="95000"/>
                              <a:satMod val="105000"/>
                            </a:srgbClr>
                          </a:solidFill>
                          <a:prstDash val="solid"/>
                          <a:headEnd type="none"/>
                          <a:tailEnd type="none"/>
                        </a:ln>
                        <a:effectLst/>
                      </wps:spPr>
                      <wps:bodyPr/>
                    </wps:wsp>
                  </a:graphicData>
                </a:graphic>
              </wp:anchor>
            </w:drawing>
          </mc:Choice>
          <mc:Fallback xmlns:mv="urn:schemas-microsoft-com:mac:vml" xmlns:mo="http://schemas.microsoft.com/office/mac/office/2008/main">
            <w:pict>
              <v:line id="Straight Connector 93"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522.75pt,392.8pt" to="546.35pt,3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" strokecolor="#4a7ebb" strokeweight="1.5pt">
                <v:stroke endcap="square"/>
              </v:line>
            </w:pict>
          </mc:Fallback>
        </mc:AlternateContent>
      </w:r>
      <w:r w:rsidR="00792B5D" w:rsidRPr="005E7FDB">
        <w:rPr>
          <w:noProof/>
        </w:rPr>
        <mc:AlternateContent>
          <mc:Choice Requires="wps">
            <w:drawing>
              <wp:anchor distT="0" distB="0" distL="114300" distR="114300" simplePos="0" relativeHeight="251849728" behindDoc="0" locked="0" layoutInCell="1" allowOverlap="1" wp14:anchorId="4B631536" wp14:editId="333199CD">
                <wp:simplePos x="0" y="0"/>
                <wp:positionH relativeFrom="column">
                  <wp:posOffset>7125970</wp:posOffset>
                </wp:positionH>
                <wp:positionV relativeFrom="paragraph">
                  <wp:posOffset>4723130</wp:posOffset>
                </wp:positionV>
                <wp:extent cx="810895" cy="990600"/>
                <wp:effectExtent l="0" t="0" r="27305" b="19050"/>
                <wp:wrapNone/>
                <wp:docPr id="7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990600"/>
                        </a:xfrm>
                        <a:prstGeom prst="rect">
                          <a:avLst/>
                        </a:prstGeom>
                        <a:solidFill>
                          <a:srgbClr val="CCECFF"/>
                        </a:solidFill>
                        <a:ln w="9525">
                          <a:solidFill>
                            <a:srgbClr val="000000"/>
                          </a:solidFill>
                          <a:miter lim="800000"/>
                          <a:headEnd/>
                          <a:tailEnd/>
                        </a:ln>
                      </wps:spPr>
                      <wps:txbx>
                        <w:txbxContent>
                          <w:p w:rsidR="00781B29" w:rsidRDefault="00781B29" w:rsidP="005E7FDB">
                            <w:pPr>
                              <w:pStyle w:val="NormalWeb"/>
                              <w:spacing w:after="0"/>
                              <w:jc w:val="center"/>
                            </w:pPr>
                            <w:r>
                              <w:rPr>
                                <w:rFonts w:ascii="Calibri" w:eastAsia="MS Mincho" w:hAnsi="Calibri" w:cs="MS Mincho"/>
                                <w:b/>
                                <w:bCs/>
                                <w:kern w:val="24"/>
                                <w:sz w:val="14"/>
                                <w:szCs w:val="14"/>
                                <w:u w:val="single"/>
                              </w:rPr>
                              <w:t>Sub-IR 2.3.2*</w:t>
                            </w:r>
                          </w:p>
                          <w:p w:rsidR="00781B29" w:rsidRDefault="00781B29" w:rsidP="005E7FDB">
                            <w:pPr>
                              <w:pStyle w:val="NormalWeb"/>
                              <w:spacing w:after="0"/>
                              <w:jc w:val="center"/>
                            </w:pPr>
                            <w:r>
                              <w:rPr>
                                <w:rFonts w:ascii="Calibri" w:eastAsia="MS Mincho" w:hAnsi="Calibri" w:cs="MS Mincho"/>
                                <w:b/>
                                <w:bCs/>
                                <w:kern w:val="24"/>
                                <w:sz w:val="14"/>
                                <w:szCs w:val="14"/>
                              </w:rPr>
                              <w:t>Community Mobilization in Support of Education and Security Increased</w:t>
                            </w:r>
                          </w:p>
                        </w:txbxContent>
                      </wps:txbx>
                      <wps:bodyPr>
                        <a:noAutofit/>
                      </wps:bodyPr>
                    </wps:wsp>
                  </a:graphicData>
                </a:graphic>
                <wp14:sizeRelV relativeFrom="margin">
                  <wp14:pctHeight>0</wp14:pctHeight>
                </wp14:sizeRelV>
              </wp:anchor>
            </w:drawing>
          </mc:Choice>
          <mc:Fallback>
            <w:pict>
              <v:shape id="_x0000_s1031" type="#_x0000_t202" style="position:absolute;left:0;text-align:left;margin-left:561.1pt;margin-top:371.9pt;width:63.85pt;height:78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" fillcolor="#ccecff">
                <v:textbox>
                  <w:txbxContent>
                    <w:p w:rsidR="00781B29" w:rsidRDefault="00781B29" w:rsidP="005E7FDB">
                      <w:pPr>
                        <w:pStyle w:val="NormalWeb"/>
                        <w:spacing w:after="0"/>
                        <w:jc w:val="center"/>
                      </w:pPr>
                      <w:r>
                        <w:rPr>
                          <w:rFonts w:ascii="Calibri" w:eastAsia="MS Mincho" w:hAnsi="Calibri" w:cs="MS Mincho"/>
                          <w:b/>
                          <w:bCs/>
                          <w:kern w:val="24"/>
                          <w:sz w:val="14"/>
                          <w:szCs w:val="14"/>
                          <w:u w:val="single"/>
                        </w:rPr>
                        <w:t>Sub-IR 2.3.2*</w:t>
                      </w:r>
                    </w:p>
                    <w:p w:rsidR="00781B29" w:rsidRDefault="00781B29" w:rsidP="005E7FDB">
                      <w:pPr>
                        <w:pStyle w:val="NormalWeb"/>
                        <w:spacing w:after="0"/>
                        <w:jc w:val="center"/>
                      </w:pPr>
                      <w:r>
                        <w:rPr>
                          <w:rFonts w:ascii="Calibri" w:eastAsia="MS Mincho" w:hAnsi="Calibri" w:cs="MS Mincho"/>
                          <w:b/>
                          <w:bCs/>
                          <w:kern w:val="24"/>
                          <w:sz w:val="14"/>
                          <w:szCs w:val="14"/>
                        </w:rPr>
                        <w:t>Community Mobilization in Support of Education and Security Increased</w:t>
                      </w:r>
                    </w:p>
                  </w:txbxContent>
                </v:textbox>
              </v:shape>
            </w:pict>
          </mc:Fallback>
        </mc:AlternateContent>
      </w:r>
      <w:r w:rsidR="00792B5D" w:rsidRPr="00CD1500">
        <w:rPr>
          <w:bCs/>
          <w:iCs/>
          <w:smallCaps/>
          <w:noProof/>
        </w:rPr>
        <mc:AlternateContent>
          <mc:Choice Requires="wps">
            <w:drawing>
              <wp:anchor distT="0" distB="0" distL="114300" distR="114300" simplePos="0" relativeHeight="251948032" behindDoc="0" locked="0" layoutInCell="1" allowOverlap="1" wp14:anchorId="10E61781" wp14:editId="66207505">
                <wp:simplePos x="0" y="0"/>
                <wp:positionH relativeFrom="column">
                  <wp:posOffset>6937375</wp:posOffset>
                </wp:positionH>
                <wp:positionV relativeFrom="paragraph">
                  <wp:posOffset>3494405</wp:posOffset>
                </wp:positionV>
                <wp:extent cx="3810" cy="1498600"/>
                <wp:effectExtent l="76200" t="38100" r="72390" b="25400"/>
                <wp:wrapNone/>
                <wp:docPr id="44" name="Straight Connector 13314"/>
                <wp:cNvGraphicFramePr/>
                <a:graphic xmlns:a="http://schemas.openxmlformats.org/drawingml/2006/main">
                  <a:graphicData uri="http://schemas.microsoft.com/office/word/2010/wordprocessingShape">
                    <wps:wsp>
                      <wps:cNvCnPr/>
                      <wps:spPr>
                        <a:xfrm>
                          <a:off x="0" y="0"/>
                          <a:ext cx="3810" cy="1498600"/>
                        </a:xfrm>
                        <a:prstGeom prst="line">
                          <a:avLst/>
                        </a:prstGeom>
                        <a:noFill/>
                        <a:ln w="19050" cap="sq" cmpd="sng" algn="ctr">
                          <a:solidFill>
                            <a:srgbClr val="4F81BD">
                              <a:shade val="95000"/>
                              <a:satMod val="105000"/>
                            </a:srgbClr>
                          </a:solidFill>
                          <a:prstDash val="solid"/>
                          <a:headEnd type="triangle"/>
                          <a:tailEnd type="none"/>
                        </a:ln>
                        <a:effectLst/>
                      </wps:spPr>
                      <wps:bodyPr/>
                    </wps:wsp>
                  </a:graphicData>
                </a:graphic>
                <wp14:sizeRelV relativeFrom="margin">
                  <wp14:pctHeight>0</wp14:pctHeight>
                </wp14:sizeRelV>
              </wp:anchor>
            </w:drawing>
          </mc:Choice>
          <mc:Fallback xmlns:mv="urn:schemas-microsoft-com:mac:vml" xmlns:mo="http://schemas.microsoft.com/office/mac/office/2008/main">
            <w:pict>
              <v:line id="Straight Connector 13314" o:spid="_x0000_s1026" style="position:absolute;z-index:25194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6.25pt,275.15pt" to="546.55pt,3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" strokecolor="#4a7ebb" strokeweight="1.5pt">
                <v:stroke startarrow="block" endcap="square"/>
              </v:line>
            </w:pict>
          </mc:Fallback>
        </mc:AlternateContent>
      </w:r>
      <w:r w:rsidR="005E7FDB" w:rsidRPr="005E7FDB">
        <w:rPr>
          <w:noProof/>
        </w:rPr>
        <mc:AlternateContent>
          <mc:Choice Requires="wps">
            <w:drawing>
              <wp:anchor distT="0" distB="0" distL="114300" distR="114300" simplePos="0" relativeHeight="251841536" behindDoc="0" locked="0" layoutInCell="1" allowOverlap="1" wp14:anchorId="063633C3" wp14:editId="686C6560">
                <wp:simplePos x="0" y="0"/>
                <wp:positionH relativeFrom="column">
                  <wp:posOffset>7143750</wp:posOffset>
                </wp:positionH>
                <wp:positionV relativeFrom="paragraph">
                  <wp:posOffset>3875405</wp:posOffset>
                </wp:positionV>
                <wp:extent cx="810895" cy="628650"/>
                <wp:effectExtent l="0" t="0" r="27305" b="19050"/>
                <wp:wrapNone/>
                <wp:docPr id="8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628650"/>
                        </a:xfrm>
                        <a:prstGeom prst="rect">
                          <a:avLst/>
                        </a:prstGeom>
                        <a:solidFill>
                          <a:srgbClr val="CCECFF"/>
                        </a:solidFill>
                        <a:ln w="9525">
                          <a:solidFill>
                            <a:srgbClr val="000000"/>
                          </a:solidFill>
                          <a:miter lim="800000"/>
                          <a:headEnd/>
                          <a:tailEnd/>
                        </a:ln>
                      </wps:spPr>
                      <wps:txbx>
                        <w:txbxContent>
                          <w:p w:rsidR="00781B29" w:rsidRDefault="00781B29" w:rsidP="005E7FDB">
                            <w:pPr>
                              <w:pStyle w:val="NormalWeb"/>
                              <w:spacing w:after="0"/>
                              <w:jc w:val="center"/>
                            </w:pPr>
                            <w:r>
                              <w:rPr>
                                <w:rFonts w:ascii="Calibri" w:eastAsia="MS Mincho" w:hAnsi="Calibri" w:cs="MS Mincho"/>
                                <w:b/>
                                <w:bCs/>
                                <w:kern w:val="24"/>
                                <w:sz w:val="14"/>
                                <w:szCs w:val="14"/>
                                <w:u w:val="single"/>
                              </w:rPr>
                              <w:t>Sub-IR 2.3.1</w:t>
                            </w:r>
                          </w:p>
                          <w:p w:rsidR="00781B29" w:rsidRDefault="00781B29" w:rsidP="005E7FDB">
                            <w:pPr>
                              <w:pStyle w:val="NormalWeb"/>
                              <w:spacing w:after="0"/>
                              <w:jc w:val="center"/>
                            </w:pPr>
                            <w:r>
                              <w:rPr>
                                <w:rFonts w:ascii="Calibri" w:eastAsia="MS Mincho" w:hAnsi="Calibri" w:cs="MS Mincho"/>
                                <w:b/>
                                <w:bCs/>
                                <w:kern w:val="24"/>
                                <w:sz w:val="14"/>
                                <w:szCs w:val="14"/>
                              </w:rPr>
                              <w:t>Capacity of Local Organizations Increased</w:t>
                            </w:r>
                          </w:p>
                        </w:txbxContent>
                      </wps:txbx>
                      <wps:bodyPr>
                        <a:noAutofit/>
                      </wps:bodyPr>
                    </wps:wsp>
                  </a:graphicData>
                </a:graphic>
                <wp14:sizeRelV relativeFrom="margin">
                  <wp14:pctHeight>0</wp14:pctHeight>
                </wp14:sizeRelV>
              </wp:anchor>
            </w:drawing>
          </mc:Choice>
          <mc:Fallback>
            <w:pict>
              <v:shape id="_x0000_s1032" type="#_x0000_t202" style="position:absolute;left:0;text-align:left;margin-left:562.5pt;margin-top:305.15pt;width:63.85pt;height:49.5p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" fillcolor="#ccecff">
                <v:textbox>
                  <w:txbxContent>
                    <w:p w:rsidR="00781B29" w:rsidRDefault="00781B29" w:rsidP="005E7FDB">
                      <w:pPr>
                        <w:pStyle w:val="NormalWeb"/>
                        <w:spacing w:after="0"/>
                        <w:jc w:val="center"/>
                      </w:pPr>
                      <w:r>
                        <w:rPr>
                          <w:rFonts w:ascii="Calibri" w:eastAsia="MS Mincho" w:hAnsi="Calibri" w:cs="MS Mincho"/>
                          <w:b/>
                          <w:bCs/>
                          <w:kern w:val="24"/>
                          <w:sz w:val="14"/>
                          <w:szCs w:val="14"/>
                          <w:u w:val="single"/>
                        </w:rPr>
                        <w:t>Sub-IR 2.3.1</w:t>
                      </w:r>
                    </w:p>
                    <w:p w:rsidR="00781B29" w:rsidRDefault="00781B29" w:rsidP="005E7FDB">
                      <w:pPr>
                        <w:pStyle w:val="NormalWeb"/>
                        <w:spacing w:after="0"/>
                        <w:jc w:val="center"/>
                      </w:pPr>
                      <w:r>
                        <w:rPr>
                          <w:rFonts w:ascii="Calibri" w:eastAsia="MS Mincho" w:hAnsi="Calibri" w:cs="MS Mincho"/>
                          <w:b/>
                          <w:bCs/>
                          <w:kern w:val="24"/>
                          <w:sz w:val="14"/>
                          <w:szCs w:val="14"/>
                        </w:rPr>
                        <w:t>Capacity of Local Organizations Increased</w:t>
                      </w:r>
                    </w:p>
                  </w:txbxContent>
                </v:textbox>
              </v:shape>
            </w:pict>
          </mc:Fallback>
        </mc:AlternateContent>
      </w:r>
      <w:r w:rsidR="001E1E65" w:rsidRPr="005E7FDB">
        <w:rPr>
          <w:noProof/>
        </w:rPr>
        <mc:AlternateContent>
          <mc:Choice Requires="wps">
            <w:drawing>
              <wp:anchor distT="0" distB="0" distL="114300" distR="114300" simplePos="0" relativeHeight="251819008" behindDoc="0" locked="0" layoutInCell="1" allowOverlap="1" wp14:anchorId="217A1428" wp14:editId="6363F4CE">
                <wp:simplePos x="0" y="0"/>
                <wp:positionH relativeFrom="column">
                  <wp:posOffset>4107815</wp:posOffset>
                </wp:positionH>
                <wp:positionV relativeFrom="paragraph">
                  <wp:posOffset>805815</wp:posOffset>
                </wp:positionV>
                <wp:extent cx="0" cy="187325"/>
                <wp:effectExtent l="76200" t="38100" r="57150" b="22225"/>
                <wp:wrapNone/>
                <wp:docPr id="60" name="Straight Connector 59"/>
                <wp:cNvGraphicFramePr/>
                <a:graphic xmlns:a="http://schemas.openxmlformats.org/drawingml/2006/main">
                  <a:graphicData uri="http://schemas.microsoft.com/office/word/2010/wordprocessingShape">
                    <wps:wsp>
                      <wps:cNvCnPr/>
                      <wps:spPr>
                        <a:xfrm>
                          <a:off x="0" y="0"/>
                          <a:ext cx="0" cy="187325"/>
                        </a:xfrm>
                        <a:prstGeom prst="line">
                          <a:avLst/>
                        </a:prstGeom>
                        <a:noFill/>
                        <a:ln w="19050" cap="flat" cmpd="sng" algn="ctr">
                          <a:solidFill>
                            <a:srgbClr val="4F81BD">
                              <a:shade val="95000"/>
                              <a:satMod val="105000"/>
                            </a:srgbClr>
                          </a:solidFill>
                          <a:prstDash val="solid"/>
                          <a:headEnd type="triangle"/>
                          <a:tailEnd type="none"/>
                        </a:ln>
                        <a:effectLst/>
                      </wps:spPr>
                      <wps:bodyPr/>
                    </wps:wsp>
                  </a:graphicData>
                </a:graphic>
                <wp14:sizeRelV relativeFrom="margin">
                  <wp14:pctHeight>0</wp14:pctHeight>
                </wp14:sizeRelV>
              </wp:anchor>
            </w:drawing>
          </mc:Choice>
          <mc:Fallback xmlns:mv="urn:schemas-microsoft-com:mac:vml" xmlns:mo="http://schemas.microsoft.com/office/mac/office/2008/main">
            <w:pict>
              <v:line id="Straight Connector 59" o:spid="_x0000_s1026" style="position:absolute;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3.45pt,63.45pt" to="323.4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" strokecolor="#4a7ebb" strokeweight="1.5pt">
                <v:stroke startarrow="block"/>
              </v:line>
            </w:pict>
          </mc:Fallback>
        </mc:AlternateContent>
      </w:r>
      <w:r w:rsidR="001E1E65" w:rsidRPr="005E7FDB">
        <w:rPr>
          <w:noProof/>
        </w:rPr>
        <mc:AlternateContent>
          <mc:Choice Requires="wps">
            <w:drawing>
              <wp:anchor distT="0" distB="0" distL="114300" distR="114300" simplePos="0" relativeHeight="251979776" behindDoc="0" locked="0" layoutInCell="1" allowOverlap="1" wp14:anchorId="0CB37E79" wp14:editId="5D079031">
                <wp:simplePos x="0" y="0"/>
                <wp:positionH relativeFrom="column">
                  <wp:posOffset>3213100</wp:posOffset>
                </wp:positionH>
                <wp:positionV relativeFrom="paragraph">
                  <wp:posOffset>2162810</wp:posOffset>
                </wp:positionV>
                <wp:extent cx="0" cy="187325"/>
                <wp:effectExtent l="76200" t="38100" r="57150" b="22225"/>
                <wp:wrapNone/>
                <wp:docPr id="25" name="Straight Connector 59"/>
                <wp:cNvGraphicFramePr/>
                <a:graphic xmlns:a="http://schemas.openxmlformats.org/drawingml/2006/main">
                  <a:graphicData uri="http://schemas.microsoft.com/office/word/2010/wordprocessingShape">
                    <wps:wsp>
                      <wps:cNvCnPr/>
                      <wps:spPr>
                        <a:xfrm>
                          <a:off x="0" y="0"/>
                          <a:ext cx="0" cy="187325"/>
                        </a:xfrm>
                        <a:prstGeom prst="line">
                          <a:avLst/>
                        </a:prstGeom>
                        <a:noFill/>
                        <a:ln w="19050" cap="flat" cmpd="sng" algn="ctr">
                          <a:solidFill>
                            <a:srgbClr val="4F81BD">
                              <a:shade val="95000"/>
                              <a:satMod val="105000"/>
                            </a:srgbClr>
                          </a:solidFill>
                          <a:prstDash val="solid"/>
                          <a:headEnd type="triangle"/>
                          <a:tailEnd type="none"/>
                        </a:ln>
                        <a:effectLst/>
                      </wps:spPr>
                      <wps:bodyPr/>
                    </wps:wsp>
                  </a:graphicData>
                </a:graphic>
                <wp14:sizeRelV relativeFrom="margin">
                  <wp14:pctHeight>0</wp14:pctHeight>
                </wp14:sizeRelV>
              </wp:anchor>
            </w:drawing>
          </mc:Choice>
          <mc:Fallback xmlns:mv="urn:schemas-microsoft-com:mac:vml" xmlns:mo="http://schemas.microsoft.com/office/mac/office/2008/main">
            <w:pict>
              <v:line id="Straight Connector 59" o:spid="_x0000_s1026" style="position:absolute;z-index:25197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3pt,170.3pt" to="253pt,1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" strokecolor="#4a7ebb" strokeweight="1.5pt">
                <v:stroke startarrow="block"/>
              </v:line>
            </w:pict>
          </mc:Fallback>
        </mc:AlternateContent>
      </w:r>
      <w:r w:rsidR="001E1E65" w:rsidRPr="005E7FDB">
        <w:rPr>
          <w:noProof/>
        </w:rPr>
        <mc:AlternateContent>
          <mc:Choice Requires="wps">
            <w:drawing>
              <wp:anchor distT="0" distB="0" distL="114300" distR="114300" simplePos="0" relativeHeight="251977728" behindDoc="0" locked="0" layoutInCell="1" allowOverlap="1" wp14:anchorId="06339666" wp14:editId="041D7E6E">
                <wp:simplePos x="0" y="0"/>
                <wp:positionH relativeFrom="column">
                  <wp:posOffset>1908175</wp:posOffset>
                </wp:positionH>
                <wp:positionV relativeFrom="paragraph">
                  <wp:posOffset>2162810</wp:posOffset>
                </wp:positionV>
                <wp:extent cx="0" cy="187325"/>
                <wp:effectExtent l="76200" t="38100" r="57150" b="22225"/>
                <wp:wrapNone/>
                <wp:docPr id="22" name="Straight Connector 59"/>
                <wp:cNvGraphicFramePr/>
                <a:graphic xmlns:a="http://schemas.openxmlformats.org/drawingml/2006/main">
                  <a:graphicData uri="http://schemas.microsoft.com/office/word/2010/wordprocessingShape">
                    <wps:wsp>
                      <wps:cNvCnPr/>
                      <wps:spPr>
                        <a:xfrm>
                          <a:off x="0" y="0"/>
                          <a:ext cx="0" cy="187325"/>
                        </a:xfrm>
                        <a:prstGeom prst="line">
                          <a:avLst/>
                        </a:prstGeom>
                        <a:noFill/>
                        <a:ln w="19050" cap="flat" cmpd="sng" algn="ctr">
                          <a:solidFill>
                            <a:srgbClr val="4F81BD">
                              <a:shade val="95000"/>
                              <a:satMod val="105000"/>
                            </a:srgbClr>
                          </a:solidFill>
                          <a:prstDash val="solid"/>
                          <a:headEnd type="triangle"/>
                          <a:tailEnd type="none"/>
                        </a:ln>
                        <a:effectLst/>
                      </wps:spPr>
                      <wps:bodyPr/>
                    </wps:wsp>
                  </a:graphicData>
                </a:graphic>
                <wp14:sizeRelV relativeFrom="margin">
                  <wp14:pctHeight>0</wp14:pctHeight>
                </wp14:sizeRelV>
              </wp:anchor>
            </w:drawing>
          </mc:Choice>
          <mc:Fallback xmlns:mv="urn:schemas-microsoft-com:mac:vml" xmlns:mo="http://schemas.microsoft.com/office/mac/office/2008/main">
            <w:pict>
              <v:line id="Straight Connector 59" o:spid="_x0000_s1026" style="position:absolute;z-index:25197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25pt,170.3pt" to="150.25pt,1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" strokecolor="#4a7ebb" strokeweight="1.5pt">
                <v:stroke startarrow="block"/>
              </v:line>
            </w:pict>
          </mc:Fallback>
        </mc:AlternateContent>
      </w:r>
      <w:r w:rsidR="007A3059" w:rsidRPr="005E7FDB">
        <w:rPr>
          <w:noProof/>
        </w:rPr>
        <mc:AlternateContent>
          <mc:Choice Requires="wps">
            <w:drawing>
              <wp:anchor distT="0" distB="0" distL="114300" distR="114300" simplePos="0" relativeHeight="251808768" behindDoc="0" locked="0" layoutInCell="1" allowOverlap="1" wp14:anchorId="7A87FE5A" wp14:editId="4E35ABF8">
                <wp:simplePos x="0" y="0"/>
                <wp:positionH relativeFrom="column">
                  <wp:posOffset>1446028</wp:posOffset>
                </wp:positionH>
                <wp:positionV relativeFrom="paragraph">
                  <wp:posOffset>2379729</wp:posOffset>
                </wp:positionV>
                <wp:extent cx="956930" cy="857250"/>
                <wp:effectExtent l="0" t="0" r="15240" b="19050"/>
                <wp:wrapNone/>
                <wp:docPr id="6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30" cy="857250"/>
                        </a:xfrm>
                        <a:prstGeom prst="rect">
                          <a:avLst/>
                        </a:prstGeom>
                        <a:solidFill>
                          <a:srgbClr val="4F81BD">
                            <a:lumMod val="40000"/>
                            <a:lumOff val="60000"/>
                          </a:srgbClr>
                        </a:solidFill>
                        <a:ln w="9525">
                          <a:solidFill>
                            <a:srgbClr val="000000"/>
                          </a:solidFill>
                          <a:miter lim="800000"/>
                          <a:headEnd/>
                          <a:tailEnd/>
                        </a:ln>
                      </wps:spPr>
                      <wps:txbx>
                        <w:txbxContent>
                          <w:p w:rsidR="00781B29" w:rsidRDefault="00781B29" w:rsidP="005E7FDB">
                            <w:pPr>
                              <w:pStyle w:val="NormalWeb"/>
                              <w:spacing w:after="0"/>
                              <w:jc w:val="center"/>
                            </w:pPr>
                            <w:r>
                              <w:rPr>
                                <w:rFonts w:ascii="Calibri" w:eastAsia="MS Mincho" w:hAnsi="Calibri" w:cs="MS Mincho"/>
                                <w:b/>
                                <w:bCs/>
                                <w:kern w:val="24"/>
                                <w:sz w:val="16"/>
                                <w:szCs w:val="16"/>
                                <w:u w:val="single"/>
                              </w:rPr>
                              <w:t>Intermediate</w:t>
                            </w:r>
                            <w:r>
                              <w:rPr>
                                <w:rFonts w:ascii="Calibri" w:eastAsia="MS Mincho" w:hAnsi="Calibri" w:cs="MS Mincho"/>
                                <w:b/>
                                <w:bCs/>
                                <w:kern w:val="24"/>
                                <w:sz w:val="16"/>
                                <w:szCs w:val="16"/>
                              </w:rPr>
                              <w:t xml:space="preserve"> </w:t>
                            </w:r>
                          </w:p>
                          <w:p w:rsidR="00781B29" w:rsidRDefault="00781B29" w:rsidP="005E7FDB">
                            <w:pPr>
                              <w:pStyle w:val="NormalWeb"/>
                              <w:spacing w:after="0"/>
                              <w:jc w:val="center"/>
                            </w:pPr>
                            <w:r>
                              <w:rPr>
                                <w:rFonts w:ascii="Calibri" w:eastAsia="MS Mincho" w:hAnsi="Calibri" w:cs="MS Mincho"/>
                                <w:b/>
                                <w:bCs/>
                                <w:kern w:val="24"/>
                                <w:sz w:val="16"/>
                                <w:szCs w:val="16"/>
                                <w:u w:val="single"/>
                              </w:rPr>
                              <w:t>Result 1.2</w:t>
                            </w:r>
                          </w:p>
                          <w:p w:rsidR="00781B29" w:rsidRDefault="00781B29" w:rsidP="005E7FDB">
                            <w:pPr>
                              <w:pStyle w:val="NormalWeb"/>
                              <w:spacing w:after="0"/>
                              <w:jc w:val="center"/>
                            </w:pPr>
                            <w:r>
                              <w:rPr>
                                <w:rFonts w:ascii="Calibri" w:eastAsia="MS Mincho" w:hAnsi="Calibri" w:cs="Arial"/>
                                <w:b/>
                                <w:bCs/>
                                <w:kern w:val="24"/>
                                <w:sz w:val="16"/>
                                <w:szCs w:val="16"/>
                              </w:rPr>
                              <w:t xml:space="preserve">Advocacy for Democratic </w:t>
                            </w:r>
                          </w:p>
                          <w:p w:rsidR="00781B29" w:rsidRDefault="00781B29" w:rsidP="00DC7EC6">
                            <w:pPr>
                              <w:pStyle w:val="NormalWeb"/>
                              <w:spacing w:after="0"/>
                              <w:jc w:val="center"/>
                            </w:pPr>
                            <w:r>
                              <w:rPr>
                                <w:rFonts w:ascii="Calibri" w:eastAsia="MS Mincho" w:hAnsi="Calibri" w:cs="Arial"/>
                                <w:b/>
                                <w:bCs/>
                                <w:kern w:val="24"/>
                                <w:sz w:val="16"/>
                                <w:szCs w:val="16"/>
                              </w:rPr>
                              <w:t xml:space="preserve">Processes Increased </w:t>
                            </w:r>
                          </w:p>
                        </w:txbxContent>
                      </wps:txbx>
                      <wps:bodyPr wrap="square" lIns="0" tIns="44348" rIns="0" bIns="0">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left:0;text-align:left;margin-left:113.85pt;margin-top:187.4pt;width:75.35pt;height:6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" fillcolor="#b9cde5">
                <v:textbox inset="0,1.2319mm,0,0">
                  <w:txbxContent>
                    <w:p w:rsidR="00781B29" w:rsidRDefault="00781B29" w:rsidP="005E7FDB">
                      <w:pPr>
                        <w:pStyle w:val="NormalWeb"/>
                        <w:spacing w:after="0"/>
                        <w:jc w:val="center"/>
                      </w:pPr>
                      <w:r>
                        <w:rPr>
                          <w:rFonts w:ascii="Calibri" w:eastAsia="MS Mincho" w:hAnsi="Calibri" w:cs="MS Mincho"/>
                          <w:b/>
                          <w:bCs/>
                          <w:kern w:val="24"/>
                          <w:sz w:val="16"/>
                          <w:szCs w:val="16"/>
                          <w:u w:val="single"/>
                        </w:rPr>
                        <w:t>Intermediate</w:t>
                      </w:r>
                      <w:r>
                        <w:rPr>
                          <w:rFonts w:ascii="Calibri" w:eastAsia="MS Mincho" w:hAnsi="Calibri" w:cs="MS Mincho"/>
                          <w:b/>
                          <w:bCs/>
                          <w:kern w:val="24"/>
                          <w:sz w:val="16"/>
                          <w:szCs w:val="16"/>
                        </w:rPr>
                        <w:t xml:space="preserve"> </w:t>
                      </w:r>
                    </w:p>
                    <w:p w:rsidR="00781B29" w:rsidRDefault="00781B29" w:rsidP="005E7FDB">
                      <w:pPr>
                        <w:pStyle w:val="NormalWeb"/>
                        <w:spacing w:after="0"/>
                        <w:jc w:val="center"/>
                      </w:pPr>
                      <w:r>
                        <w:rPr>
                          <w:rFonts w:ascii="Calibri" w:eastAsia="MS Mincho" w:hAnsi="Calibri" w:cs="MS Mincho"/>
                          <w:b/>
                          <w:bCs/>
                          <w:kern w:val="24"/>
                          <w:sz w:val="16"/>
                          <w:szCs w:val="16"/>
                          <w:u w:val="single"/>
                        </w:rPr>
                        <w:t>Result 1.2</w:t>
                      </w:r>
                    </w:p>
                    <w:p w:rsidR="00781B29" w:rsidRDefault="00781B29" w:rsidP="005E7FDB">
                      <w:pPr>
                        <w:pStyle w:val="NormalWeb"/>
                        <w:spacing w:after="0"/>
                        <w:jc w:val="center"/>
                      </w:pPr>
                      <w:r>
                        <w:rPr>
                          <w:rFonts w:ascii="Calibri" w:eastAsia="MS Mincho" w:hAnsi="Calibri" w:cs="Arial"/>
                          <w:b/>
                          <w:bCs/>
                          <w:kern w:val="24"/>
                          <w:sz w:val="16"/>
                          <w:szCs w:val="16"/>
                        </w:rPr>
                        <w:t xml:space="preserve">Advocacy for Democratic </w:t>
                      </w:r>
                    </w:p>
                    <w:p w:rsidR="00781B29" w:rsidRDefault="00781B29" w:rsidP="00DC7EC6">
                      <w:pPr>
                        <w:pStyle w:val="NormalWeb"/>
                        <w:spacing w:after="0"/>
                        <w:jc w:val="center"/>
                      </w:pPr>
                      <w:r>
                        <w:rPr>
                          <w:rFonts w:ascii="Calibri" w:eastAsia="MS Mincho" w:hAnsi="Calibri" w:cs="Arial"/>
                          <w:b/>
                          <w:bCs/>
                          <w:kern w:val="24"/>
                          <w:sz w:val="16"/>
                          <w:szCs w:val="16"/>
                        </w:rPr>
                        <w:t xml:space="preserve">Processes Increased </w:t>
                      </w:r>
                    </w:p>
                  </w:txbxContent>
                </v:textbox>
              </v:shape>
            </w:pict>
          </mc:Fallback>
        </mc:AlternateContent>
      </w:r>
      <w:r w:rsidR="007A3059" w:rsidRPr="005E7FDB">
        <w:rPr>
          <w:noProof/>
        </w:rPr>
        <mc:AlternateContent>
          <mc:Choice Requires="wps">
            <w:drawing>
              <wp:anchor distT="0" distB="0" distL="114300" distR="114300" simplePos="0" relativeHeight="251957248" behindDoc="0" locked="0" layoutInCell="1" allowOverlap="1" wp14:anchorId="7C132ADF" wp14:editId="0660AECB">
                <wp:simplePos x="0" y="0"/>
                <wp:positionH relativeFrom="column">
                  <wp:posOffset>603250</wp:posOffset>
                </wp:positionH>
                <wp:positionV relativeFrom="paragraph">
                  <wp:posOffset>2162810</wp:posOffset>
                </wp:positionV>
                <wp:extent cx="0" cy="187325"/>
                <wp:effectExtent l="76200" t="38100" r="57150" b="22225"/>
                <wp:wrapNone/>
                <wp:docPr id="66" name="Straight Connector 59"/>
                <wp:cNvGraphicFramePr/>
                <a:graphic xmlns:a="http://schemas.openxmlformats.org/drawingml/2006/main">
                  <a:graphicData uri="http://schemas.microsoft.com/office/word/2010/wordprocessingShape">
                    <wps:wsp>
                      <wps:cNvCnPr/>
                      <wps:spPr>
                        <a:xfrm>
                          <a:off x="0" y="0"/>
                          <a:ext cx="0" cy="187325"/>
                        </a:xfrm>
                        <a:prstGeom prst="line">
                          <a:avLst/>
                        </a:prstGeom>
                        <a:noFill/>
                        <a:ln w="19050" cap="flat" cmpd="sng" algn="ctr">
                          <a:solidFill>
                            <a:srgbClr val="4F81BD">
                              <a:shade val="95000"/>
                              <a:satMod val="105000"/>
                            </a:srgbClr>
                          </a:solidFill>
                          <a:prstDash val="solid"/>
                          <a:headEnd type="triangle"/>
                          <a:tailEnd type="none"/>
                        </a:ln>
                        <a:effectLst/>
                      </wps:spPr>
                      <wps:bodyPr/>
                    </wps:wsp>
                  </a:graphicData>
                </a:graphic>
                <wp14:sizeRelV relativeFrom="margin">
                  <wp14:pctHeight>0</wp14:pctHeight>
                </wp14:sizeRelV>
              </wp:anchor>
            </w:drawing>
          </mc:Choice>
          <mc:Fallback xmlns:mv="urn:schemas-microsoft-com:mac:vml" xmlns:mo="http://schemas.microsoft.com/office/mac/office/2008/main">
            <w:pict>
              <v:line id="Straight Connector 59" o:spid="_x0000_s1026" style="position:absolute;z-index:25195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5pt,170.3pt" to="47.5pt,1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" strokecolor="#4a7ebb" strokeweight="1.5pt">
                <v:stroke startarrow="block"/>
              </v:line>
            </w:pict>
          </mc:Fallback>
        </mc:AlternateContent>
      </w:r>
      <w:r w:rsidR="007A3059" w:rsidRPr="005E7FDB">
        <w:rPr>
          <w:noProof/>
        </w:rPr>
        <mc:AlternateContent>
          <mc:Choice Requires="wps">
            <w:drawing>
              <wp:anchor distT="0" distB="0" distL="114300" distR="114300" simplePos="0" relativeHeight="251959296" behindDoc="0" locked="0" layoutInCell="1" allowOverlap="1" wp14:anchorId="461E45F0" wp14:editId="126DD7C4">
                <wp:simplePos x="0" y="0"/>
                <wp:positionH relativeFrom="column">
                  <wp:posOffset>7559040</wp:posOffset>
                </wp:positionH>
                <wp:positionV relativeFrom="paragraph">
                  <wp:posOffset>2166620</wp:posOffset>
                </wp:positionV>
                <wp:extent cx="0" cy="187325"/>
                <wp:effectExtent l="76200" t="38100" r="57150" b="22225"/>
                <wp:wrapNone/>
                <wp:docPr id="70" name="Straight Connector 59"/>
                <wp:cNvGraphicFramePr/>
                <a:graphic xmlns:a="http://schemas.openxmlformats.org/drawingml/2006/main">
                  <a:graphicData uri="http://schemas.microsoft.com/office/word/2010/wordprocessingShape">
                    <wps:wsp>
                      <wps:cNvCnPr/>
                      <wps:spPr>
                        <a:xfrm>
                          <a:off x="0" y="0"/>
                          <a:ext cx="0" cy="187325"/>
                        </a:xfrm>
                        <a:prstGeom prst="line">
                          <a:avLst/>
                        </a:prstGeom>
                        <a:noFill/>
                        <a:ln w="19050" cap="flat" cmpd="sng" algn="ctr">
                          <a:solidFill>
                            <a:srgbClr val="4F81BD">
                              <a:shade val="95000"/>
                              <a:satMod val="105000"/>
                            </a:srgbClr>
                          </a:solidFill>
                          <a:prstDash val="solid"/>
                          <a:headEnd type="triangle"/>
                          <a:tailEnd type="none"/>
                        </a:ln>
                        <a:effectLst/>
                      </wps:spPr>
                      <wps:bodyPr/>
                    </wps:wsp>
                  </a:graphicData>
                </a:graphic>
                <wp14:sizeRelV relativeFrom="margin">
                  <wp14:pctHeight>0</wp14:pctHeight>
                </wp14:sizeRelV>
              </wp:anchor>
            </w:drawing>
          </mc:Choice>
          <mc:Fallback xmlns:mv="urn:schemas-microsoft-com:mac:vml" xmlns:mo="http://schemas.microsoft.com/office/mac/office/2008/main">
            <w:pict>
              <v:line id="Straight Connector 59" o:spid="_x0000_s1026" style="position:absolute;z-index:25195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5.2pt,170.6pt" to="595.2pt,1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" strokecolor="#4a7ebb" strokeweight="1.5pt">
                <v:stroke startarrow="block"/>
              </v:line>
            </w:pict>
          </mc:Fallback>
        </mc:AlternateContent>
      </w:r>
      <w:r w:rsidR="007A3059" w:rsidRPr="005E7FDB">
        <w:rPr>
          <w:noProof/>
        </w:rPr>
        <mc:AlternateContent>
          <mc:Choice Requires="wps">
            <w:drawing>
              <wp:anchor distT="0" distB="0" distL="114300" distR="114300" simplePos="0" relativeHeight="251963392" behindDoc="0" locked="0" layoutInCell="1" allowOverlap="1" wp14:anchorId="1AFB29EF" wp14:editId="3084845A">
                <wp:simplePos x="0" y="0"/>
                <wp:positionH relativeFrom="column">
                  <wp:posOffset>6399530</wp:posOffset>
                </wp:positionH>
                <wp:positionV relativeFrom="paragraph">
                  <wp:posOffset>2181225</wp:posOffset>
                </wp:positionV>
                <wp:extent cx="0" cy="187325"/>
                <wp:effectExtent l="76200" t="38100" r="57150" b="22225"/>
                <wp:wrapNone/>
                <wp:docPr id="76" name="Straight Connector 59"/>
                <wp:cNvGraphicFramePr/>
                <a:graphic xmlns:a="http://schemas.openxmlformats.org/drawingml/2006/main">
                  <a:graphicData uri="http://schemas.microsoft.com/office/word/2010/wordprocessingShape">
                    <wps:wsp>
                      <wps:cNvCnPr/>
                      <wps:spPr>
                        <a:xfrm>
                          <a:off x="0" y="0"/>
                          <a:ext cx="0" cy="187325"/>
                        </a:xfrm>
                        <a:prstGeom prst="line">
                          <a:avLst/>
                        </a:prstGeom>
                        <a:noFill/>
                        <a:ln w="19050" cap="flat" cmpd="sng" algn="ctr">
                          <a:solidFill>
                            <a:srgbClr val="4F81BD">
                              <a:shade val="95000"/>
                              <a:satMod val="105000"/>
                            </a:srgbClr>
                          </a:solidFill>
                          <a:prstDash val="solid"/>
                          <a:headEnd type="triangle"/>
                          <a:tailEnd type="none"/>
                        </a:ln>
                        <a:effectLst/>
                      </wps:spPr>
                      <wps:bodyPr/>
                    </wps:wsp>
                  </a:graphicData>
                </a:graphic>
                <wp14:sizeRelV relativeFrom="margin">
                  <wp14:pctHeight>0</wp14:pctHeight>
                </wp14:sizeRelV>
              </wp:anchor>
            </w:drawing>
          </mc:Choice>
          <mc:Fallback xmlns:mv="urn:schemas-microsoft-com:mac:vml" xmlns:mo="http://schemas.microsoft.com/office/mac/office/2008/main">
            <w:pict>
              <v:line id="Straight Connector 59" o:spid="_x0000_s1026" style="position:absolute;z-index:25196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3.9pt,171.75pt" to="503.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" strokecolor="#4a7ebb" strokeweight="1.5pt">
                <v:stroke startarrow="block"/>
              </v:line>
            </w:pict>
          </mc:Fallback>
        </mc:AlternateContent>
      </w:r>
      <w:r w:rsidR="007A3059" w:rsidRPr="005E7FDB">
        <w:rPr>
          <w:noProof/>
        </w:rPr>
        <mc:AlternateContent>
          <mc:Choice Requires="wps">
            <w:drawing>
              <wp:anchor distT="0" distB="0" distL="114300" distR="114300" simplePos="0" relativeHeight="251961344" behindDoc="0" locked="0" layoutInCell="1" allowOverlap="1" wp14:anchorId="66D631F5" wp14:editId="424765DC">
                <wp:simplePos x="0" y="0"/>
                <wp:positionH relativeFrom="column">
                  <wp:posOffset>5255260</wp:posOffset>
                </wp:positionH>
                <wp:positionV relativeFrom="paragraph">
                  <wp:posOffset>2159635</wp:posOffset>
                </wp:positionV>
                <wp:extent cx="0" cy="187325"/>
                <wp:effectExtent l="76200" t="38100" r="57150" b="22225"/>
                <wp:wrapNone/>
                <wp:docPr id="75" name="Straight Connector 59"/>
                <wp:cNvGraphicFramePr/>
                <a:graphic xmlns:a="http://schemas.openxmlformats.org/drawingml/2006/main">
                  <a:graphicData uri="http://schemas.microsoft.com/office/word/2010/wordprocessingShape">
                    <wps:wsp>
                      <wps:cNvCnPr/>
                      <wps:spPr>
                        <a:xfrm>
                          <a:off x="0" y="0"/>
                          <a:ext cx="0" cy="187325"/>
                        </a:xfrm>
                        <a:prstGeom prst="line">
                          <a:avLst/>
                        </a:prstGeom>
                        <a:noFill/>
                        <a:ln w="19050" cap="flat" cmpd="sng" algn="ctr">
                          <a:solidFill>
                            <a:srgbClr val="4F81BD">
                              <a:shade val="95000"/>
                              <a:satMod val="105000"/>
                            </a:srgbClr>
                          </a:solidFill>
                          <a:prstDash val="solid"/>
                          <a:headEnd type="triangle"/>
                          <a:tailEnd type="none"/>
                        </a:ln>
                        <a:effectLst/>
                      </wps:spPr>
                      <wps:bodyPr/>
                    </wps:wsp>
                  </a:graphicData>
                </a:graphic>
                <wp14:sizeRelV relativeFrom="margin">
                  <wp14:pctHeight>0</wp14:pctHeight>
                </wp14:sizeRelV>
              </wp:anchor>
            </w:drawing>
          </mc:Choice>
          <mc:Fallback xmlns:mv="urn:schemas-microsoft-com:mac:vml" xmlns:mo="http://schemas.microsoft.com/office/mac/office/2008/main">
            <w:pict>
              <v:line id="Straight Connector 59" o:spid="_x0000_s1026" style="position:absolute;z-index:25196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3.8pt,170.05pt" to="413.8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" strokecolor="#4a7ebb" strokeweight="1.5pt">
                <v:stroke startarrow="block"/>
              </v:line>
            </w:pict>
          </mc:Fallback>
        </mc:AlternateContent>
      </w:r>
      <w:r w:rsidR="007A3059" w:rsidRPr="005E7FDB">
        <w:rPr>
          <w:noProof/>
        </w:rPr>
        <mc:AlternateContent>
          <mc:Choice Requires="wps">
            <w:drawing>
              <wp:anchor distT="0" distB="0" distL="114300" distR="114300" simplePos="0" relativeHeight="251817984" behindDoc="0" locked="0" layoutInCell="1" allowOverlap="1" wp14:anchorId="481B8B4D" wp14:editId="63BBF5C4">
                <wp:simplePos x="0" y="0"/>
                <wp:positionH relativeFrom="column">
                  <wp:posOffset>1892300</wp:posOffset>
                </wp:positionH>
                <wp:positionV relativeFrom="paragraph">
                  <wp:posOffset>986790</wp:posOffset>
                </wp:positionV>
                <wp:extent cx="4518025" cy="0"/>
                <wp:effectExtent l="0" t="0" r="15875" b="19050"/>
                <wp:wrapNone/>
                <wp:docPr id="13333" name="Straight Connector 8"/>
                <wp:cNvGraphicFramePr/>
                <a:graphic xmlns:a="http://schemas.openxmlformats.org/drawingml/2006/main">
                  <a:graphicData uri="http://schemas.microsoft.com/office/word/2010/wordprocessingShape">
                    <wps:wsp>
                      <wps:cNvCnPr/>
                      <wps:spPr>
                        <a:xfrm>
                          <a:off x="0" y="0"/>
                          <a:ext cx="4518025" cy="0"/>
                        </a:xfrm>
                        <a:prstGeom prst="line">
                          <a:avLst/>
                        </a:prstGeom>
                        <a:noFill/>
                        <a:ln w="19050" cap="flat" cmpd="sng" algn="ctr">
                          <a:solidFill>
                            <a:srgbClr val="4F81BD">
                              <a:shade val="95000"/>
                              <a:satMod val="105000"/>
                            </a:srgb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8"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pt,77.7pt" to="504.7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" strokecolor="#4a7ebb" strokeweight="1.5pt"/>
            </w:pict>
          </mc:Fallback>
        </mc:AlternateContent>
      </w:r>
      <w:r w:rsidR="007A3059" w:rsidRPr="00CD1500">
        <w:rPr>
          <w:bCs/>
          <w:iCs/>
          <w:smallCaps/>
          <w:noProof/>
        </w:rPr>
        <mc:AlternateContent>
          <mc:Choice Requires="wps">
            <w:drawing>
              <wp:anchor distT="0" distB="0" distL="114300" distR="114300" simplePos="0" relativeHeight="251953152" behindDoc="0" locked="0" layoutInCell="1" allowOverlap="1" wp14:anchorId="3CD05684" wp14:editId="1F93D887">
                <wp:simplePos x="0" y="0"/>
                <wp:positionH relativeFrom="column">
                  <wp:posOffset>1509350</wp:posOffset>
                </wp:positionH>
                <wp:positionV relativeFrom="paragraph">
                  <wp:posOffset>4942175</wp:posOffset>
                </wp:positionV>
                <wp:extent cx="1446397" cy="10633"/>
                <wp:effectExtent l="0" t="0" r="20955" b="27940"/>
                <wp:wrapNone/>
                <wp:docPr id="56" name="Straight Connector 56"/>
                <wp:cNvGraphicFramePr/>
                <a:graphic xmlns:a="http://schemas.openxmlformats.org/drawingml/2006/main">
                  <a:graphicData uri="http://schemas.microsoft.com/office/word/2010/wordprocessingShape">
                    <wps:wsp>
                      <wps:cNvCnPr/>
                      <wps:spPr>
                        <a:xfrm flipV="1">
                          <a:off x="0" y="0"/>
                          <a:ext cx="1446397" cy="10633"/>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56" o:spid="_x0000_s1026" style="position:absolute;flip:y;z-index:251953152;visibility:visible;mso-wrap-style:square;mso-wrap-distance-left:9pt;mso-wrap-distance-top:0;mso-wrap-distance-right:9pt;mso-wrap-distance-bottom:0;mso-position-horizontal:absolute;mso-position-horizontal-relative:text;mso-position-vertical:absolute;mso-position-vertical-relative:text" from="118.85pt,389.15pt" to="232.75pt,3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" strokecolor="#4579b8 [3044]" strokeweight="1.5pt">
                <v:stroke dashstyle="dash"/>
              </v:line>
            </w:pict>
          </mc:Fallback>
        </mc:AlternateContent>
      </w:r>
      <w:r w:rsidR="007A3059" w:rsidRPr="00CD1500">
        <w:rPr>
          <w:bCs/>
          <w:iCs/>
          <w:smallCaps/>
          <w:noProof/>
        </w:rPr>
        <mc:AlternateContent>
          <mc:Choice Requires="wps">
            <w:drawing>
              <wp:anchor distT="0" distB="0" distL="114300" distR="114300" simplePos="0" relativeHeight="251952128" behindDoc="0" locked="0" layoutInCell="1" allowOverlap="1" wp14:anchorId="05E66CF7" wp14:editId="73EF02DD">
                <wp:simplePos x="0" y="0"/>
                <wp:positionH relativeFrom="column">
                  <wp:posOffset>1499191</wp:posOffset>
                </wp:positionH>
                <wp:positionV relativeFrom="paragraph">
                  <wp:posOffset>3347292</wp:posOffset>
                </wp:positionV>
                <wp:extent cx="10632" cy="1615809"/>
                <wp:effectExtent l="76200" t="38100" r="66040" b="41910"/>
                <wp:wrapNone/>
                <wp:docPr id="46" name="Straight Connector 13314"/>
                <wp:cNvGraphicFramePr/>
                <a:graphic xmlns:a="http://schemas.openxmlformats.org/drawingml/2006/main">
                  <a:graphicData uri="http://schemas.microsoft.com/office/word/2010/wordprocessingShape">
                    <wps:wsp>
                      <wps:cNvCnPr/>
                      <wps:spPr>
                        <a:xfrm>
                          <a:off x="0" y="0"/>
                          <a:ext cx="10632" cy="1615809"/>
                        </a:xfrm>
                        <a:prstGeom prst="line">
                          <a:avLst/>
                        </a:prstGeom>
                        <a:noFill/>
                        <a:ln w="19050" cap="sq" cmpd="sng" algn="ctr">
                          <a:solidFill>
                            <a:srgbClr val="4F81BD">
                              <a:shade val="95000"/>
                              <a:satMod val="105000"/>
                            </a:srgbClr>
                          </a:solidFill>
                          <a:prstDash val="dash"/>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3314" o:spid="_x0000_s1026" style="position:absolute;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263.55pt" to="118.9pt,3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" strokecolor="#4a7ebb" strokeweight="1.5pt">
                <v:stroke dashstyle="dash" startarrow="block" endcap="square"/>
              </v:line>
            </w:pict>
          </mc:Fallback>
        </mc:AlternateContent>
      </w:r>
      <w:r w:rsidR="00B41AF3" w:rsidRPr="00CD1500">
        <w:rPr>
          <w:bCs/>
          <w:iCs/>
          <w:smallCaps/>
          <w:noProof/>
        </w:rPr>
        <mc:AlternateContent>
          <mc:Choice Requires="wps">
            <w:drawing>
              <wp:anchor distT="0" distB="0" distL="114300" distR="114300" simplePos="0" relativeHeight="251943936" behindDoc="0" locked="0" layoutInCell="1" allowOverlap="1" wp14:anchorId="334DCEE6" wp14:editId="4B0715B6">
                <wp:simplePos x="0" y="0"/>
                <wp:positionH relativeFrom="column">
                  <wp:posOffset>5752214</wp:posOffset>
                </wp:positionH>
                <wp:positionV relativeFrom="paragraph">
                  <wp:posOffset>3432352</wp:posOffset>
                </wp:positionV>
                <wp:extent cx="3810" cy="1498777"/>
                <wp:effectExtent l="76200" t="38100" r="72390" b="25400"/>
                <wp:wrapNone/>
                <wp:docPr id="40" name="Straight Connector 13314"/>
                <wp:cNvGraphicFramePr/>
                <a:graphic xmlns:a="http://schemas.openxmlformats.org/drawingml/2006/main">
                  <a:graphicData uri="http://schemas.microsoft.com/office/word/2010/wordprocessingShape">
                    <wps:wsp>
                      <wps:cNvCnPr/>
                      <wps:spPr>
                        <a:xfrm>
                          <a:off x="0" y="0"/>
                          <a:ext cx="3810" cy="1498777"/>
                        </a:xfrm>
                        <a:prstGeom prst="line">
                          <a:avLst/>
                        </a:prstGeom>
                        <a:noFill/>
                        <a:ln w="19050" cap="sq" cmpd="sng" algn="ctr">
                          <a:solidFill>
                            <a:srgbClr val="4F81BD">
                              <a:shade val="95000"/>
                              <a:satMod val="105000"/>
                            </a:srgbClr>
                          </a:solidFill>
                          <a:prstDash val="solid"/>
                          <a:headEnd type="triangle"/>
                          <a:tailEnd type="none"/>
                        </a:ln>
                        <a:effectLst/>
                      </wps:spPr>
                      <wps:bodyPr/>
                    </wps:wsp>
                  </a:graphicData>
                </a:graphic>
                <wp14:sizeRelV relativeFrom="margin">
                  <wp14:pctHeight>0</wp14:pctHeight>
                </wp14:sizeRelV>
              </wp:anchor>
            </w:drawing>
          </mc:Choice>
          <mc:Fallback xmlns:mv="urn:schemas-microsoft-com:mac:vml" xmlns:mo="http://schemas.microsoft.com/office/mac/office/2008/main">
            <w:pict>
              <v:line id="Straight Connector 13314" o:spid="_x0000_s1026" style="position:absolute;z-index:25194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2.95pt,270.25pt" to="453.25pt,3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" strokecolor="#4a7ebb" strokeweight="1.5pt">
                <v:stroke startarrow="block" endcap="square"/>
              </v:line>
            </w:pict>
          </mc:Fallback>
        </mc:AlternateContent>
      </w:r>
      <w:r w:rsidR="00B41AF3" w:rsidRPr="005E7FDB">
        <w:rPr>
          <w:noProof/>
        </w:rPr>
        <mc:AlternateContent>
          <mc:Choice Requires="wps">
            <w:drawing>
              <wp:anchor distT="0" distB="0" distL="114300" distR="114300" simplePos="0" relativeHeight="251834368" behindDoc="0" locked="0" layoutInCell="1" allowOverlap="1" wp14:anchorId="69D8BDE2" wp14:editId="3AF96DFB">
                <wp:simplePos x="0" y="0"/>
                <wp:positionH relativeFrom="column">
                  <wp:posOffset>7038340</wp:posOffset>
                </wp:positionH>
                <wp:positionV relativeFrom="paragraph">
                  <wp:posOffset>2390140</wp:posOffset>
                </wp:positionV>
                <wp:extent cx="1083945" cy="967105"/>
                <wp:effectExtent l="0" t="0" r="20955" b="23495"/>
                <wp:wrapNone/>
                <wp:docPr id="6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967105"/>
                        </a:xfrm>
                        <a:prstGeom prst="rect">
                          <a:avLst/>
                        </a:prstGeom>
                        <a:solidFill>
                          <a:srgbClr val="4F81BD">
                            <a:lumMod val="40000"/>
                            <a:lumOff val="60000"/>
                          </a:srgbClr>
                        </a:solidFill>
                        <a:ln w="9525">
                          <a:solidFill>
                            <a:srgbClr val="000000"/>
                          </a:solidFill>
                          <a:miter lim="800000"/>
                          <a:headEnd/>
                          <a:tailEnd/>
                        </a:ln>
                      </wps:spPr>
                      <wps:txbx>
                        <w:txbxContent>
                          <w:p w:rsidR="00781B29" w:rsidRDefault="00781B29" w:rsidP="005E7FDB">
                            <w:pPr>
                              <w:pStyle w:val="NormalWeb"/>
                              <w:spacing w:after="0"/>
                              <w:jc w:val="center"/>
                            </w:pPr>
                            <w:r>
                              <w:rPr>
                                <w:rFonts w:ascii="Calibri" w:eastAsia="MS Mincho" w:hAnsi="Calibri" w:cs="MS Mincho"/>
                                <w:b/>
                                <w:bCs/>
                                <w:kern w:val="24"/>
                                <w:sz w:val="16"/>
                                <w:szCs w:val="16"/>
                                <w:u w:val="single"/>
                              </w:rPr>
                              <w:t xml:space="preserve">Intermediate </w:t>
                            </w:r>
                          </w:p>
                          <w:p w:rsidR="00781B29" w:rsidRDefault="00781B29" w:rsidP="005E7FDB">
                            <w:pPr>
                              <w:pStyle w:val="NormalWeb"/>
                              <w:spacing w:after="0"/>
                              <w:jc w:val="center"/>
                            </w:pPr>
                            <w:r>
                              <w:rPr>
                                <w:rFonts w:ascii="Calibri" w:eastAsia="MS Mincho" w:hAnsi="Calibri" w:cs="MS Mincho"/>
                                <w:b/>
                                <w:bCs/>
                                <w:kern w:val="24"/>
                                <w:sz w:val="16"/>
                                <w:szCs w:val="16"/>
                                <w:u w:val="single"/>
                              </w:rPr>
                              <w:t>Result 2.3</w:t>
                            </w:r>
                          </w:p>
                          <w:p w:rsidR="00781B29" w:rsidRDefault="00781B29" w:rsidP="005E7FDB">
                            <w:pPr>
                              <w:pStyle w:val="NormalWeb"/>
                              <w:spacing w:after="0"/>
                              <w:jc w:val="center"/>
                            </w:pPr>
                            <w:r>
                              <w:rPr>
                                <w:rFonts w:ascii="Calibri" w:eastAsia="+mn-ea" w:hAnsi="Calibri" w:cs="+mn-cs"/>
                                <w:b/>
                                <w:bCs/>
                                <w:kern w:val="24"/>
                                <w:sz w:val="16"/>
                                <w:szCs w:val="16"/>
                              </w:rPr>
                              <w:t xml:space="preserve">Community Engagement in Creating a Positive Environment for At-Risk C&amp;Y Increased </w:t>
                            </w:r>
                          </w:p>
                        </w:txbxContent>
                      </wps:txbx>
                      <wps:bodyPr wrap="square" lIns="0" tIns="44348" rIns="0" bIns="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54.2pt;margin-top:188.2pt;width:85.35pt;height:76.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" fillcolor="#b9cde5">
                <v:textbox inset="0,1.2319mm,0,0">
                  <w:txbxContent>
                    <w:p w:rsidR="00781B29" w:rsidRDefault="00781B29" w:rsidP="005E7FDB">
                      <w:pPr>
                        <w:pStyle w:val="NormalWeb"/>
                        <w:spacing w:after="0"/>
                        <w:jc w:val="center"/>
                      </w:pPr>
                      <w:r>
                        <w:rPr>
                          <w:rFonts w:ascii="Calibri" w:eastAsia="MS Mincho" w:hAnsi="Calibri" w:cs="MS Mincho"/>
                          <w:b/>
                          <w:bCs/>
                          <w:kern w:val="24"/>
                          <w:sz w:val="16"/>
                          <w:szCs w:val="16"/>
                          <w:u w:val="single"/>
                        </w:rPr>
                        <w:t xml:space="preserve">Intermediate </w:t>
                      </w:r>
                    </w:p>
                    <w:p w:rsidR="00781B29" w:rsidRDefault="00781B29" w:rsidP="005E7FDB">
                      <w:pPr>
                        <w:pStyle w:val="NormalWeb"/>
                        <w:spacing w:after="0"/>
                        <w:jc w:val="center"/>
                      </w:pPr>
                      <w:r>
                        <w:rPr>
                          <w:rFonts w:ascii="Calibri" w:eastAsia="MS Mincho" w:hAnsi="Calibri" w:cs="MS Mincho"/>
                          <w:b/>
                          <w:bCs/>
                          <w:kern w:val="24"/>
                          <w:sz w:val="16"/>
                          <w:szCs w:val="16"/>
                          <w:u w:val="single"/>
                        </w:rPr>
                        <w:t>Result 2.3</w:t>
                      </w:r>
                    </w:p>
                    <w:p w:rsidR="00781B29" w:rsidRDefault="00781B29" w:rsidP="005E7FDB">
                      <w:pPr>
                        <w:pStyle w:val="NormalWeb"/>
                        <w:spacing w:after="0"/>
                        <w:jc w:val="center"/>
                      </w:pPr>
                      <w:r>
                        <w:rPr>
                          <w:rFonts w:ascii="Calibri" w:eastAsia="+mn-ea" w:hAnsi="Calibri" w:cs="+mn-cs"/>
                          <w:b/>
                          <w:bCs/>
                          <w:kern w:val="24"/>
                          <w:sz w:val="16"/>
                          <w:szCs w:val="16"/>
                        </w:rPr>
                        <w:t xml:space="preserve">Community Engagement in Creating a Positive Environment for At-Risk C&amp;Y Increased </w:t>
                      </w:r>
                    </w:p>
                  </w:txbxContent>
                </v:textbox>
              </v:shape>
            </w:pict>
          </mc:Fallback>
        </mc:AlternateContent>
      </w:r>
      <w:r w:rsidR="00B41AF3" w:rsidRPr="005E7FDB">
        <w:rPr>
          <w:noProof/>
        </w:rPr>
        <mc:AlternateContent>
          <mc:Choice Requires="wps">
            <w:drawing>
              <wp:anchor distT="0" distB="0" distL="114300" distR="114300" simplePos="0" relativeHeight="251832320" behindDoc="0" locked="0" layoutInCell="1" allowOverlap="1" wp14:anchorId="0DFCF8B9" wp14:editId="3CDE9013">
                <wp:simplePos x="0" y="0"/>
                <wp:positionH relativeFrom="column">
                  <wp:posOffset>5896610</wp:posOffset>
                </wp:positionH>
                <wp:positionV relativeFrom="paragraph">
                  <wp:posOffset>2389505</wp:posOffset>
                </wp:positionV>
                <wp:extent cx="1017270" cy="871855"/>
                <wp:effectExtent l="0" t="0" r="11430" b="23495"/>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871855"/>
                        </a:xfrm>
                        <a:prstGeom prst="rect">
                          <a:avLst/>
                        </a:prstGeom>
                        <a:solidFill>
                          <a:srgbClr val="4F81BD">
                            <a:lumMod val="40000"/>
                            <a:lumOff val="60000"/>
                          </a:srgbClr>
                        </a:solidFill>
                        <a:ln w="9525">
                          <a:solidFill>
                            <a:srgbClr val="000000"/>
                          </a:solidFill>
                          <a:miter lim="800000"/>
                          <a:headEnd/>
                          <a:tailEnd/>
                        </a:ln>
                      </wps:spPr>
                      <wps:txbx>
                        <w:txbxContent>
                          <w:p w:rsidR="00781B29" w:rsidRDefault="00781B29" w:rsidP="005E7FDB">
                            <w:pPr>
                              <w:pStyle w:val="NormalWeb"/>
                              <w:spacing w:after="0"/>
                              <w:jc w:val="center"/>
                            </w:pPr>
                            <w:r>
                              <w:rPr>
                                <w:rFonts w:ascii="Calibri" w:eastAsia="MS Mincho" w:hAnsi="Calibri" w:cs="MS Mincho"/>
                                <w:b/>
                                <w:bCs/>
                                <w:kern w:val="24"/>
                                <w:sz w:val="16"/>
                                <w:szCs w:val="16"/>
                                <w:u w:val="single"/>
                              </w:rPr>
                              <w:t xml:space="preserve">Intermediate </w:t>
                            </w:r>
                          </w:p>
                          <w:p w:rsidR="00781B29" w:rsidRDefault="00781B29" w:rsidP="005E7FDB">
                            <w:pPr>
                              <w:pStyle w:val="NormalWeb"/>
                              <w:spacing w:after="0"/>
                              <w:jc w:val="center"/>
                            </w:pPr>
                            <w:r>
                              <w:rPr>
                                <w:rFonts w:ascii="Calibri" w:eastAsia="MS Mincho" w:hAnsi="Calibri" w:cs="MS Mincho"/>
                                <w:b/>
                                <w:bCs/>
                                <w:kern w:val="24"/>
                                <w:sz w:val="16"/>
                                <w:szCs w:val="16"/>
                                <w:u w:val="single"/>
                              </w:rPr>
                              <w:t>Result 2.2</w:t>
                            </w:r>
                          </w:p>
                          <w:p w:rsidR="00781B29" w:rsidRDefault="00781B29" w:rsidP="00DC7EC6">
                            <w:pPr>
                              <w:pStyle w:val="NormalWeb"/>
                              <w:spacing w:after="0"/>
                              <w:jc w:val="center"/>
                            </w:pPr>
                            <w:r>
                              <w:rPr>
                                <w:rFonts w:ascii="Calibri" w:eastAsia="MS Mincho" w:hAnsi="Calibri" w:cs="MS Mincho"/>
                                <w:b/>
                                <w:bCs/>
                                <w:kern w:val="24"/>
                                <w:sz w:val="16"/>
                                <w:szCs w:val="16"/>
                              </w:rPr>
                              <w:t>Work Force and</w:t>
                            </w:r>
                          </w:p>
                          <w:p w:rsidR="00781B29" w:rsidRDefault="00781B29" w:rsidP="00DC7EC6">
                            <w:pPr>
                              <w:pStyle w:val="NormalWeb"/>
                              <w:spacing w:after="0"/>
                              <w:jc w:val="center"/>
                            </w:pPr>
                            <w:r>
                              <w:rPr>
                                <w:rFonts w:ascii="Calibri" w:eastAsia="MS Mincho" w:hAnsi="Calibri" w:cs="MS Mincho"/>
                                <w:b/>
                                <w:bCs/>
                                <w:kern w:val="24"/>
                                <w:sz w:val="16"/>
                                <w:szCs w:val="16"/>
                              </w:rPr>
                              <w:t>Life Skills Increased</w:t>
                            </w:r>
                          </w:p>
                        </w:txbxContent>
                      </wps:txbx>
                      <wps:bodyPr lIns="0" tIns="44348" rIns="0" bIns="0">
                        <a:noAutofit/>
                      </wps:bodyPr>
                    </wps:wsp>
                  </a:graphicData>
                </a:graphic>
                <wp14:sizeRelV relativeFrom="margin">
                  <wp14:pctHeight>0</wp14:pctHeight>
                </wp14:sizeRelV>
              </wp:anchor>
            </w:drawing>
          </mc:Choice>
          <mc:Fallback>
            <w:pict>
              <v:shape id="_x0000_s1035" type="#_x0000_t202" style="position:absolute;left:0;text-align:left;margin-left:464.3pt;margin-top:188.15pt;width:80.1pt;height:68.65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" fillcolor="#b9cde5">
                <v:textbox inset="0,1.2319mm,0,0">
                  <w:txbxContent>
                    <w:p w:rsidR="00781B29" w:rsidRDefault="00781B29" w:rsidP="005E7FDB">
                      <w:pPr>
                        <w:pStyle w:val="NormalWeb"/>
                        <w:spacing w:after="0"/>
                        <w:jc w:val="center"/>
                      </w:pPr>
                      <w:r>
                        <w:rPr>
                          <w:rFonts w:ascii="Calibri" w:eastAsia="MS Mincho" w:hAnsi="Calibri" w:cs="MS Mincho"/>
                          <w:b/>
                          <w:bCs/>
                          <w:kern w:val="24"/>
                          <w:sz w:val="16"/>
                          <w:szCs w:val="16"/>
                          <w:u w:val="single"/>
                        </w:rPr>
                        <w:t xml:space="preserve">Intermediate </w:t>
                      </w:r>
                    </w:p>
                    <w:p w:rsidR="00781B29" w:rsidRDefault="00781B29" w:rsidP="005E7FDB">
                      <w:pPr>
                        <w:pStyle w:val="NormalWeb"/>
                        <w:spacing w:after="0"/>
                        <w:jc w:val="center"/>
                      </w:pPr>
                      <w:r>
                        <w:rPr>
                          <w:rFonts w:ascii="Calibri" w:eastAsia="MS Mincho" w:hAnsi="Calibri" w:cs="MS Mincho"/>
                          <w:b/>
                          <w:bCs/>
                          <w:kern w:val="24"/>
                          <w:sz w:val="16"/>
                          <w:szCs w:val="16"/>
                          <w:u w:val="single"/>
                        </w:rPr>
                        <w:t>Result 2.2</w:t>
                      </w:r>
                    </w:p>
                    <w:p w:rsidR="00781B29" w:rsidRDefault="00781B29" w:rsidP="00DC7EC6">
                      <w:pPr>
                        <w:pStyle w:val="NormalWeb"/>
                        <w:spacing w:after="0"/>
                        <w:jc w:val="center"/>
                      </w:pPr>
                      <w:r>
                        <w:rPr>
                          <w:rFonts w:ascii="Calibri" w:eastAsia="MS Mincho" w:hAnsi="Calibri" w:cs="MS Mincho"/>
                          <w:b/>
                          <w:bCs/>
                          <w:kern w:val="24"/>
                          <w:sz w:val="16"/>
                          <w:szCs w:val="16"/>
                        </w:rPr>
                        <w:t>Work Force and</w:t>
                      </w:r>
                    </w:p>
                    <w:p w:rsidR="00781B29" w:rsidRDefault="00781B29" w:rsidP="00DC7EC6">
                      <w:pPr>
                        <w:pStyle w:val="NormalWeb"/>
                        <w:spacing w:after="0"/>
                        <w:jc w:val="center"/>
                      </w:pPr>
                      <w:r>
                        <w:rPr>
                          <w:rFonts w:ascii="Calibri" w:eastAsia="MS Mincho" w:hAnsi="Calibri" w:cs="MS Mincho"/>
                          <w:b/>
                          <w:bCs/>
                          <w:kern w:val="24"/>
                          <w:sz w:val="16"/>
                          <w:szCs w:val="16"/>
                        </w:rPr>
                        <w:t>Life Skills Increased</w:t>
                      </w:r>
                    </w:p>
                  </w:txbxContent>
                </v:textbox>
              </v:shape>
            </w:pict>
          </mc:Fallback>
        </mc:AlternateContent>
      </w:r>
      <w:r w:rsidR="00B41AF3" w:rsidRPr="005E7FDB">
        <w:rPr>
          <w:noProof/>
        </w:rPr>
        <mc:AlternateContent>
          <mc:Choice Requires="wps">
            <w:drawing>
              <wp:anchor distT="0" distB="0" distL="114300" distR="114300" simplePos="0" relativeHeight="251815936" behindDoc="0" locked="0" layoutInCell="1" allowOverlap="1" wp14:anchorId="4149EB97" wp14:editId="4BDFCCA8">
                <wp:simplePos x="0" y="0"/>
                <wp:positionH relativeFrom="column">
                  <wp:posOffset>4741545</wp:posOffset>
                </wp:positionH>
                <wp:positionV relativeFrom="paragraph">
                  <wp:posOffset>2368550</wp:posOffset>
                </wp:positionV>
                <wp:extent cx="1017270" cy="871855"/>
                <wp:effectExtent l="0" t="0" r="11430" b="23495"/>
                <wp:wrapNone/>
                <wp:docPr id="1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871855"/>
                        </a:xfrm>
                        <a:prstGeom prst="rect">
                          <a:avLst/>
                        </a:prstGeom>
                        <a:solidFill>
                          <a:srgbClr val="4F81BD">
                            <a:lumMod val="40000"/>
                            <a:lumOff val="60000"/>
                          </a:srgbClr>
                        </a:solidFill>
                        <a:ln w="9525">
                          <a:solidFill>
                            <a:srgbClr val="000000"/>
                          </a:solidFill>
                          <a:miter lim="800000"/>
                          <a:headEnd/>
                          <a:tailEnd/>
                        </a:ln>
                      </wps:spPr>
                      <wps:txbx>
                        <w:txbxContent>
                          <w:p w:rsidR="00781B29" w:rsidRDefault="00781B29" w:rsidP="005E7FDB">
                            <w:pPr>
                              <w:pStyle w:val="NormalWeb"/>
                              <w:spacing w:after="0"/>
                              <w:jc w:val="center"/>
                            </w:pPr>
                            <w:r>
                              <w:rPr>
                                <w:rFonts w:ascii="Calibri" w:eastAsia="MS Mincho" w:hAnsi="Calibri" w:cs="MS Mincho"/>
                                <w:b/>
                                <w:bCs/>
                                <w:kern w:val="24"/>
                                <w:sz w:val="16"/>
                                <w:szCs w:val="16"/>
                                <w:u w:val="single"/>
                              </w:rPr>
                              <w:t xml:space="preserve">Intermediate </w:t>
                            </w:r>
                          </w:p>
                          <w:p w:rsidR="00781B29" w:rsidRDefault="00781B29" w:rsidP="005E7FDB">
                            <w:pPr>
                              <w:pStyle w:val="NormalWeb"/>
                              <w:spacing w:after="0"/>
                              <w:jc w:val="center"/>
                            </w:pPr>
                            <w:r>
                              <w:rPr>
                                <w:rFonts w:ascii="Calibri" w:eastAsia="MS Mincho" w:hAnsi="Calibri" w:cs="MS Mincho"/>
                                <w:b/>
                                <w:bCs/>
                                <w:kern w:val="24"/>
                                <w:sz w:val="16"/>
                                <w:szCs w:val="16"/>
                                <w:u w:val="single"/>
                              </w:rPr>
                              <w:t>Result 2.1</w:t>
                            </w:r>
                          </w:p>
                          <w:p w:rsidR="00781B29" w:rsidRDefault="00781B29" w:rsidP="005E7FDB">
                            <w:pPr>
                              <w:pStyle w:val="NormalWeb"/>
                              <w:spacing w:after="0"/>
                              <w:jc w:val="center"/>
                            </w:pPr>
                            <w:r>
                              <w:rPr>
                                <w:rFonts w:ascii="Calibri" w:eastAsia="+mn-ea" w:hAnsi="Calibri" w:cs="+mn-cs"/>
                                <w:b/>
                                <w:bCs/>
                                <w:kern w:val="24"/>
                                <w:sz w:val="16"/>
                                <w:szCs w:val="16"/>
                              </w:rPr>
                              <w:t xml:space="preserve">Reading </w:t>
                            </w:r>
                          </w:p>
                          <w:p w:rsidR="00781B29" w:rsidRDefault="00781B29" w:rsidP="005E7FDB">
                            <w:pPr>
                              <w:pStyle w:val="NormalWeb"/>
                              <w:spacing w:after="0"/>
                              <w:jc w:val="center"/>
                            </w:pPr>
                            <w:r>
                              <w:rPr>
                                <w:rFonts w:ascii="Calibri" w:eastAsia="MS Mincho" w:hAnsi="Calibri" w:cs="MS Mincho"/>
                                <w:b/>
                                <w:bCs/>
                                <w:kern w:val="24"/>
                                <w:sz w:val="16"/>
                                <w:szCs w:val="16"/>
                              </w:rPr>
                              <w:t>Performance</w:t>
                            </w:r>
                          </w:p>
                          <w:p w:rsidR="00781B29" w:rsidRDefault="00781B29" w:rsidP="005E7FDB">
                            <w:pPr>
                              <w:pStyle w:val="NormalWeb"/>
                              <w:spacing w:after="0"/>
                              <w:jc w:val="center"/>
                            </w:pPr>
                            <w:r>
                              <w:rPr>
                                <w:rFonts w:ascii="Calibri" w:eastAsia="MS Mincho" w:hAnsi="Calibri" w:cs="MS Mincho"/>
                                <w:b/>
                                <w:bCs/>
                                <w:kern w:val="24"/>
                                <w:sz w:val="16"/>
                                <w:szCs w:val="16"/>
                              </w:rPr>
                              <w:t>Improved</w:t>
                            </w:r>
                          </w:p>
                        </w:txbxContent>
                      </wps:txbx>
                      <wps:bodyPr lIns="0" tIns="44348" rIns="0" bIns="0">
                        <a:noAutofit/>
                      </wps:bodyPr>
                    </wps:wsp>
                  </a:graphicData>
                </a:graphic>
                <wp14:sizeRelV relativeFrom="margin">
                  <wp14:pctHeight>0</wp14:pctHeight>
                </wp14:sizeRelV>
              </wp:anchor>
            </w:drawing>
          </mc:Choice>
          <mc:Fallback>
            <w:pict>
              <v:shape id="_x0000_s1036" type="#_x0000_t202" style="position:absolute;left:0;text-align:left;margin-left:373.35pt;margin-top:186.5pt;width:80.1pt;height:68.6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" fillcolor="#b9cde5">
                <v:textbox inset="0,1.2319mm,0,0">
                  <w:txbxContent>
                    <w:p w:rsidR="00781B29" w:rsidRDefault="00781B29" w:rsidP="005E7FDB">
                      <w:pPr>
                        <w:pStyle w:val="NormalWeb"/>
                        <w:spacing w:after="0"/>
                        <w:jc w:val="center"/>
                      </w:pPr>
                      <w:r>
                        <w:rPr>
                          <w:rFonts w:ascii="Calibri" w:eastAsia="MS Mincho" w:hAnsi="Calibri" w:cs="MS Mincho"/>
                          <w:b/>
                          <w:bCs/>
                          <w:kern w:val="24"/>
                          <w:sz w:val="16"/>
                          <w:szCs w:val="16"/>
                          <w:u w:val="single"/>
                        </w:rPr>
                        <w:t xml:space="preserve">Intermediate </w:t>
                      </w:r>
                    </w:p>
                    <w:p w:rsidR="00781B29" w:rsidRDefault="00781B29" w:rsidP="005E7FDB">
                      <w:pPr>
                        <w:pStyle w:val="NormalWeb"/>
                        <w:spacing w:after="0"/>
                        <w:jc w:val="center"/>
                      </w:pPr>
                      <w:r>
                        <w:rPr>
                          <w:rFonts w:ascii="Calibri" w:eastAsia="MS Mincho" w:hAnsi="Calibri" w:cs="MS Mincho"/>
                          <w:b/>
                          <w:bCs/>
                          <w:kern w:val="24"/>
                          <w:sz w:val="16"/>
                          <w:szCs w:val="16"/>
                          <w:u w:val="single"/>
                        </w:rPr>
                        <w:t>Result 2.1</w:t>
                      </w:r>
                    </w:p>
                    <w:p w:rsidR="00781B29" w:rsidRDefault="00781B29" w:rsidP="005E7FDB">
                      <w:pPr>
                        <w:pStyle w:val="NormalWeb"/>
                        <w:spacing w:after="0"/>
                        <w:jc w:val="center"/>
                      </w:pPr>
                      <w:r>
                        <w:rPr>
                          <w:rFonts w:ascii="Calibri" w:eastAsia="+mn-ea" w:hAnsi="Calibri" w:cs="+mn-cs"/>
                          <w:b/>
                          <w:bCs/>
                          <w:kern w:val="24"/>
                          <w:sz w:val="16"/>
                          <w:szCs w:val="16"/>
                        </w:rPr>
                        <w:t xml:space="preserve">Reading </w:t>
                      </w:r>
                    </w:p>
                    <w:p w:rsidR="00781B29" w:rsidRDefault="00781B29" w:rsidP="005E7FDB">
                      <w:pPr>
                        <w:pStyle w:val="NormalWeb"/>
                        <w:spacing w:after="0"/>
                        <w:jc w:val="center"/>
                      </w:pPr>
                      <w:r>
                        <w:rPr>
                          <w:rFonts w:ascii="Calibri" w:eastAsia="MS Mincho" w:hAnsi="Calibri" w:cs="MS Mincho"/>
                          <w:b/>
                          <w:bCs/>
                          <w:kern w:val="24"/>
                          <w:sz w:val="16"/>
                          <w:szCs w:val="16"/>
                        </w:rPr>
                        <w:t>Performance</w:t>
                      </w:r>
                    </w:p>
                    <w:p w:rsidR="00781B29" w:rsidRDefault="00781B29" w:rsidP="005E7FDB">
                      <w:pPr>
                        <w:pStyle w:val="NormalWeb"/>
                        <w:spacing w:after="0"/>
                        <w:jc w:val="center"/>
                      </w:pPr>
                      <w:r>
                        <w:rPr>
                          <w:rFonts w:ascii="Calibri" w:eastAsia="MS Mincho" w:hAnsi="Calibri" w:cs="MS Mincho"/>
                          <w:b/>
                          <w:bCs/>
                          <w:kern w:val="24"/>
                          <w:sz w:val="16"/>
                          <w:szCs w:val="16"/>
                        </w:rPr>
                        <w:t>Improved</w:t>
                      </w:r>
                    </w:p>
                  </w:txbxContent>
                </v:textbox>
              </v:shape>
            </w:pict>
          </mc:Fallback>
        </mc:AlternateContent>
      </w:r>
      <w:r w:rsidR="00B41AF3" w:rsidRPr="005E7FDB">
        <w:rPr>
          <w:noProof/>
        </w:rPr>
        <mc:AlternateContent>
          <mc:Choice Requires="wps">
            <w:drawing>
              <wp:anchor distT="0" distB="0" distL="114300" distR="114300" simplePos="0" relativeHeight="251822080" behindDoc="0" locked="0" layoutInCell="1" allowOverlap="1" wp14:anchorId="63BB29D6" wp14:editId="1E40EAA9">
                <wp:simplePos x="0" y="0"/>
                <wp:positionH relativeFrom="column">
                  <wp:posOffset>1732915</wp:posOffset>
                </wp:positionH>
                <wp:positionV relativeFrom="paragraph">
                  <wp:posOffset>4335780</wp:posOffset>
                </wp:positionV>
                <wp:extent cx="762000" cy="520700"/>
                <wp:effectExtent l="0" t="0" r="19050" b="12700"/>
                <wp:wrapNone/>
                <wp:docPr id="7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20700"/>
                        </a:xfrm>
                        <a:prstGeom prst="rect">
                          <a:avLst/>
                        </a:prstGeom>
                        <a:solidFill>
                          <a:srgbClr val="CCECFF"/>
                        </a:solidFill>
                        <a:ln w="9525">
                          <a:solidFill>
                            <a:srgbClr val="000000"/>
                          </a:solidFill>
                          <a:miter lim="800000"/>
                          <a:headEnd/>
                          <a:tailEnd/>
                        </a:ln>
                      </wps:spPr>
                      <wps:txbx>
                        <w:txbxContent>
                          <w:p w:rsidR="00781B29" w:rsidRDefault="00781B29" w:rsidP="005E7FDB">
                            <w:pPr>
                              <w:pStyle w:val="NormalWeb"/>
                              <w:spacing w:after="0"/>
                              <w:jc w:val="center"/>
                            </w:pPr>
                            <w:r>
                              <w:rPr>
                                <w:rFonts w:ascii="Calibri" w:eastAsia="MS Mincho" w:hAnsi="Calibri" w:cs="MS Mincho"/>
                                <w:b/>
                                <w:bCs/>
                                <w:kern w:val="24"/>
                                <w:sz w:val="14"/>
                                <w:szCs w:val="14"/>
                                <w:u w:val="single"/>
                              </w:rPr>
                              <w:t>Sub-IR 1.2.2</w:t>
                            </w:r>
                          </w:p>
                          <w:p w:rsidR="00781B29" w:rsidRDefault="00781B29" w:rsidP="005E7FDB">
                            <w:pPr>
                              <w:pStyle w:val="NormalWeb"/>
                              <w:spacing w:after="0"/>
                              <w:jc w:val="center"/>
                            </w:pPr>
                            <w:r>
                              <w:rPr>
                                <w:rFonts w:ascii="Calibri" w:eastAsia="MS Mincho" w:hAnsi="Calibri" w:cs="MS Mincho"/>
                                <w:b/>
                                <w:bCs/>
                                <w:kern w:val="24"/>
                                <w:sz w:val="14"/>
                                <w:szCs w:val="14"/>
                              </w:rPr>
                              <w:t>Civil Society</w:t>
                            </w:r>
                          </w:p>
                          <w:p w:rsidR="00781B29" w:rsidRDefault="00781B29" w:rsidP="005E7FDB">
                            <w:pPr>
                              <w:pStyle w:val="NormalWeb"/>
                              <w:spacing w:after="0"/>
                              <w:jc w:val="center"/>
                            </w:pPr>
                            <w:r>
                              <w:rPr>
                                <w:rFonts w:ascii="Calibri" w:eastAsia="MS Mincho" w:hAnsi="Calibri" w:cs="MS Mincho"/>
                                <w:b/>
                                <w:bCs/>
                                <w:kern w:val="24"/>
                                <w:sz w:val="14"/>
                                <w:szCs w:val="14"/>
                              </w:rPr>
                              <w:t>Strengthened</w:t>
                            </w:r>
                          </w:p>
                        </w:txbxContent>
                      </wps:txbx>
                      <wps:bodyPr>
                        <a:noAutofit/>
                      </wps:bodyPr>
                    </wps:wsp>
                  </a:graphicData>
                </a:graphic>
                <wp14:sizeRelV relativeFrom="margin">
                  <wp14:pctHeight>0</wp14:pctHeight>
                </wp14:sizeRelV>
              </wp:anchor>
            </w:drawing>
          </mc:Choice>
          <mc:Fallback>
            <w:pict>
              <v:shape id="_x0000_s1037" type="#_x0000_t202" style="position:absolute;left:0;text-align:left;margin-left:136.45pt;margin-top:341.4pt;width:60pt;height:41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" fillcolor="#ccecff">
                <v:textbox>
                  <w:txbxContent>
                    <w:p w:rsidR="00781B29" w:rsidRDefault="00781B29" w:rsidP="005E7FDB">
                      <w:pPr>
                        <w:pStyle w:val="NormalWeb"/>
                        <w:spacing w:after="0"/>
                        <w:jc w:val="center"/>
                      </w:pPr>
                      <w:r>
                        <w:rPr>
                          <w:rFonts w:ascii="Calibri" w:eastAsia="MS Mincho" w:hAnsi="Calibri" w:cs="MS Mincho"/>
                          <w:b/>
                          <w:bCs/>
                          <w:kern w:val="24"/>
                          <w:sz w:val="14"/>
                          <w:szCs w:val="14"/>
                          <w:u w:val="single"/>
                        </w:rPr>
                        <w:t>Sub-IR 1.2.2</w:t>
                      </w:r>
                    </w:p>
                    <w:p w:rsidR="00781B29" w:rsidRDefault="00781B29" w:rsidP="005E7FDB">
                      <w:pPr>
                        <w:pStyle w:val="NormalWeb"/>
                        <w:spacing w:after="0"/>
                        <w:jc w:val="center"/>
                      </w:pPr>
                      <w:r>
                        <w:rPr>
                          <w:rFonts w:ascii="Calibri" w:eastAsia="MS Mincho" w:hAnsi="Calibri" w:cs="MS Mincho"/>
                          <w:b/>
                          <w:bCs/>
                          <w:kern w:val="24"/>
                          <w:sz w:val="14"/>
                          <w:szCs w:val="14"/>
                        </w:rPr>
                        <w:t>Civil Society</w:t>
                      </w:r>
                    </w:p>
                    <w:p w:rsidR="00781B29" w:rsidRDefault="00781B29" w:rsidP="005E7FDB">
                      <w:pPr>
                        <w:pStyle w:val="NormalWeb"/>
                        <w:spacing w:after="0"/>
                        <w:jc w:val="center"/>
                      </w:pPr>
                      <w:r>
                        <w:rPr>
                          <w:rFonts w:ascii="Calibri" w:eastAsia="MS Mincho" w:hAnsi="Calibri" w:cs="MS Mincho"/>
                          <w:b/>
                          <w:bCs/>
                          <w:kern w:val="24"/>
                          <w:sz w:val="14"/>
                          <w:szCs w:val="14"/>
                        </w:rPr>
                        <w:t>Strengthened</w:t>
                      </w:r>
                    </w:p>
                  </w:txbxContent>
                </v:textbox>
              </v:shape>
            </w:pict>
          </mc:Fallback>
        </mc:AlternateContent>
      </w:r>
      <w:r w:rsidR="00B41AF3" w:rsidRPr="00CD1500">
        <w:rPr>
          <w:bCs/>
          <w:iCs/>
          <w:smallCaps/>
          <w:noProof/>
        </w:rPr>
        <mc:AlternateContent>
          <mc:Choice Requires="wps">
            <w:drawing>
              <wp:anchor distT="0" distB="0" distL="114300" distR="114300" simplePos="0" relativeHeight="251945984" behindDoc="0" locked="0" layoutInCell="1" allowOverlap="1" wp14:anchorId="3B7708CC" wp14:editId="609944D0">
                <wp:simplePos x="0" y="0"/>
                <wp:positionH relativeFrom="column">
                  <wp:posOffset>2795905</wp:posOffset>
                </wp:positionH>
                <wp:positionV relativeFrom="paragraph">
                  <wp:posOffset>3378835</wp:posOffset>
                </wp:positionV>
                <wp:extent cx="0" cy="1371600"/>
                <wp:effectExtent l="76200" t="38100" r="57150" b="38100"/>
                <wp:wrapNone/>
                <wp:docPr id="43" name="Straight Connector 13314"/>
                <wp:cNvGraphicFramePr/>
                <a:graphic xmlns:a="http://schemas.openxmlformats.org/drawingml/2006/main">
                  <a:graphicData uri="http://schemas.microsoft.com/office/word/2010/wordprocessingShape">
                    <wps:wsp>
                      <wps:cNvCnPr/>
                      <wps:spPr>
                        <a:xfrm>
                          <a:off x="0" y="0"/>
                          <a:ext cx="0" cy="1371600"/>
                        </a:xfrm>
                        <a:prstGeom prst="line">
                          <a:avLst/>
                        </a:prstGeom>
                        <a:noFill/>
                        <a:ln w="19050" cap="sq" cmpd="sng" algn="ctr">
                          <a:solidFill>
                            <a:srgbClr val="4F81BD">
                              <a:shade val="95000"/>
                              <a:satMod val="105000"/>
                            </a:srgbClr>
                          </a:solidFill>
                          <a:prstDash val="solid"/>
                          <a:headEnd type="triangle"/>
                          <a:tailEnd type="none"/>
                        </a:ln>
                        <a:effectLst/>
                      </wps:spPr>
                      <wps:bodyPr/>
                    </wps:wsp>
                  </a:graphicData>
                </a:graphic>
                <wp14:sizeRelV relativeFrom="margin">
                  <wp14:pctHeight>0</wp14:pctHeight>
                </wp14:sizeRelV>
              </wp:anchor>
            </w:drawing>
          </mc:Choice>
          <mc:Fallback xmlns:mv="urn:schemas-microsoft-com:mac:vml" xmlns:mo="http://schemas.microsoft.com/office/mac/office/2008/main">
            <w:pict>
              <v:line id="Straight Connector 13314" o:spid="_x0000_s1026" style="position:absolute;z-index:25194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15pt,266.05pt" to="220.15pt,3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" strokecolor="#4a7ebb" strokeweight="1.5pt">
                <v:stroke startarrow="block" endcap="square"/>
              </v:line>
            </w:pict>
          </mc:Fallback>
        </mc:AlternateContent>
      </w:r>
      <w:r w:rsidR="00B41AF3" w:rsidRPr="005E7FDB">
        <w:rPr>
          <w:noProof/>
        </w:rPr>
        <mc:AlternateContent>
          <mc:Choice Requires="wps">
            <w:drawing>
              <wp:anchor distT="0" distB="0" distL="114300" distR="114300" simplePos="0" relativeHeight="251792384" behindDoc="0" locked="0" layoutInCell="1" allowOverlap="1" wp14:anchorId="72F1BD12" wp14:editId="3EEF4FC1">
                <wp:simplePos x="0" y="0"/>
                <wp:positionH relativeFrom="column">
                  <wp:posOffset>2795905</wp:posOffset>
                </wp:positionH>
                <wp:positionV relativeFrom="paragraph">
                  <wp:posOffset>4750435</wp:posOffset>
                </wp:positionV>
                <wp:extent cx="271780" cy="0"/>
                <wp:effectExtent l="19050" t="19050" r="33020" b="38100"/>
                <wp:wrapNone/>
                <wp:docPr id="51" name="Straight Connector 50"/>
                <wp:cNvGraphicFramePr/>
                <a:graphic xmlns:a="http://schemas.openxmlformats.org/drawingml/2006/main">
                  <a:graphicData uri="http://schemas.microsoft.com/office/word/2010/wordprocessingShape">
                    <wps:wsp>
                      <wps:cNvCnPr/>
                      <wps:spPr>
                        <a:xfrm>
                          <a:off x="0" y="0"/>
                          <a:ext cx="271780" cy="0"/>
                        </a:xfrm>
                        <a:prstGeom prst="line">
                          <a:avLst/>
                        </a:prstGeom>
                        <a:noFill/>
                        <a:ln w="19050" cap="sq" cmpd="sng" algn="ctr">
                          <a:solidFill>
                            <a:srgbClr val="4F81BD">
                              <a:shade val="95000"/>
                              <a:satMod val="105000"/>
                            </a:srgbClr>
                          </a:solidFill>
                          <a:prstDash val="solid"/>
                          <a:headEnd type="none"/>
                          <a:tailEnd type="none"/>
                        </a:ln>
                        <a:effectLst/>
                      </wps:spPr>
                      <wps:bodyPr/>
                    </wps:wsp>
                  </a:graphicData>
                </a:graphic>
                <wp14:sizeRelH relativeFrom="margin">
                  <wp14:pctWidth>0</wp14:pctWidth>
                </wp14:sizeRelH>
              </wp:anchor>
            </w:drawing>
          </mc:Choice>
          <mc:Fallback xmlns:mv="urn:schemas-microsoft-com:mac:vml" xmlns:mo="http://schemas.microsoft.com/office/mac/office/2008/main">
            <w:pict>
              <v:line id="Straight Connector 50" o:spid="_x0000_s1026" style="position:absolute;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15pt,374.05pt" to="241.55pt,3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" strokecolor="#4a7ebb" strokeweight="1.5pt">
                <v:stroke endcap="square"/>
              </v:line>
            </w:pict>
          </mc:Fallback>
        </mc:AlternateContent>
      </w:r>
      <w:r w:rsidR="00B41AF3" w:rsidRPr="005E7FDB">
        <w:rPr>
          <w:noProof/>
        </w:rPr>
        <mc:AlternateContent>
          <mc:Choice Requires="wps">
            <w:drawing>
              <wp:anchor distT="0" distB="0" distL="114300" distR="114300" simplePos="0" relativeHeight="251825152" behindDoc="0" locked="0" layoutInCell="1" allowOverlap="1" wp14:anchorId="7DD36E75" wp14:editId="33418C6B">
                <wp:simplePos x="0" y="0"/>
                <wp:positionH relativeFrom="column">
                  <wp:posOffset>2795905</wp:posOffset>
                </wp:positionH>
                <wp:positionV relativeFrom="paragraph">
                  <wp:posOffset>3910330</wp:posOffset>
                </wp:positionV>
                <wp:extent cx="159385" cy="0"/>
                <wp:effectExtent l="19050" t="19050" r="31115" b="38100"/>
                <wp:wrapNone/>
                <wp:docPr id="63" name="Straight Connector 62"/>
                <wp:cNvGraphicFramePr/>
                <a:graphic xmlns:a="http://schemas.openxmlformats.org/drawingml/2006/main">
                  <a:graphicData uri="http://schemas.microsoft.com/office/word/2010/wordprocessingShape">
                    <wps:wsp>
                      <wps:cNvCnPr/>
                      <wps:spPr>
                        <a:xfrm>
                          <a:off x="0" y="0"/>
                          <a:ext cx="159385" cy="0"/>
                        </a:xfrm>
                        <a:prstGeom prst="line">
                          <a:avLst/>
                        </a:prstGeom>
                        <a:noFill/>
                        <a:ln w="19050" cap="sq" cmpd="sng" algn="ctr">
                          <a:solidFill>
                            <a:srgbClr val="4F81BD">
                              <a:shade val="95000"/>
                              <a:satMod val="105000"/>
                            </a:srgbClr>
                          </a:solidFill>
                          <a:prstDash val="solid"/>
                          <a:headEnd type="none"/>
                          <a:tailEnd type="none"/>
                        </a:ln>
                        <a:effectLst/>
                      </wps:spPr>
                      <wps:bodyPr/>
                    </wps:wsp>
                  </a:graphicData>
                </a:graphic>
                <wp14:sizeRelH relativeFrom="margin">
                  <wp14:pctWidth>0</wp14:pctWidth>
                </wp14:sizeRelH>
              </wp:anchor>
            </w:drawing>
          </mc:Choice>
          <mc:Fallback xmlns:mv="urn:schemas-microsoft-com:mac:vml" xmlns:mo="http://schemas.microsoft.com/office/mac/office/2008/main">
            <w:pict>
              <v:line id="Straight Connector 62" o:spid="_x0000_s1026" style="position:absolute;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15pt,307.9pt" to="232.7pt,3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" strokecolor="#4a7ebb" strokeweight="1.5pt">
                <v:stroke endcap="square"/>
              </v:line>
            </w:pict>
          </mc:Fallback>
        </mc:AlternateContent>
      </w:r>
      <w:r w:rsidR="00B41AF3" w:rsidRPr="00CD1500">
        <w:rPr>
          <w:bCs/>
          <w:iCs/>
          <w:smallCaps/>
          <w:noProof/>
        </w:rPr>
        <mc:AlternateContent>
          <mc:Choice Requires="wps">
            <w:drawing>
              <wp:anchor distT="0" distB="0" distL="114300" distR="114300" simplePos="0" relativeHeight="251941888" behindDoc="0" locked="0" layoutInCell="1" allowOverlap="1" wp14:anchorId="74B4BFC2" wp14:editId="552D5BFA">
                <wp:simplePos x="0" y="0"/>
                <wp:positionH relativeFrom="column">
                  <wp:posOffset>1616149</wp:posOffset>
                </wp:positionH>
                <wp:positionV relativeFrom="paragraph">
                  <wp:posOffset>3347292</wp:posOffset>
                </wp:positionV>
                <wp:extent cx="0" cy="1307804"/>
                <wp:effectExtent l="76200" t="38100" r="57150" b="26035"/>
                <wp:wrapNone/>
                <wp:docPr id="39" name="Straight Connector 13314"/>
                <wp:cNvGraphicFramePr/>
                <a:graphic xmlns:a="http://schemas.openxmlformats.org/drawingml/2006/main">
                  <a:graphicData uri="http://schemas.microsoft.com/office/word/2010/wordprocessingShape">
                    <wps:wsp>
                      <wps:cNvCnPr/>
                      <wps:spPr>
                        <a:xfrm>
                          <a:off x="0" y="0"/>
                          <a:ext cx="0" cy="1307804"/>
                        </a:xfrm>
                        <a:prstGeom prst="line">
                          <a:avLst/>
                        </a:prstGeom>
                        <a:noFill/>
                        <a:ln w="19050" cap="sq" cmpd="sng" algn="ctr">
                          <a:solidFill>
                            <a:srgbClr val="4F81BD">
                              <a:shade val="95000"/>
                              <a:satMod val="105000"/>
                            </a:srgbClr>
                          </a:solidFill>
                          <a:prstDash val="solid"/>
                          <a:headEnd type="triangle"/>
                          <a:tailEnd type="none"/>
                        </a:ln>
                        <a:effectLst/>
                      </wps:spPr>
                      <wps:bodyPr/>
                    </wps:wsp>
                  </a:graphicData>
                </a:graphic>
                <wp14:sizeRelV relativeFrom="margin">
                  <wp14:pctHeight>0</wp14:pctHeight>
                </wp14:sizeRelV>
              </wp:anchor>
            </w:drawing>
          </mc:Choice>
          <mc:Fallback xmlns:mv="urn:schemas-microsoft-com:mac:vml" xmlns:mo="http://schemas.microsoft.com/office/mac/office/2008/main">
            <w:pict>
              <v:line id="Straight Connector 13314" o:spid="_x0000_s1026" style="position:absolute;z-index:25194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25pt,263.55pt" to="127.25pt,3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" strokecolor="#4a7ebb" strokeweight="1.5pt">
                <v:stroke startarrow="block" endcap="square"/>
              </v:line>
            </w:pict>
          </mc:Fallback>
        </mc:AlternateContent>
      </w:r>
      <w:r w:rsidR="00B41AF3" w:rsidRPr="00CD1500">
        <w:rPr>
          <w:bCs/>
          <w:iCs/>
          <w:smallCaps/>
          <w:noProof/>
        </w:rPr>
        <mc:AlternateContent>
          <mc:Choice Requires="wps">
            <w:drawing>
              <wp:anchor distT="0" distB="0" distL="114300" distR="114300" simplePos="0" relativeHeight="251939840" behindDoc="0" locked="0" layoutInCell="1" allowOverlap="1" wp14:anchorId="482E723E" wp14:editId="38E187FF">
                <wp:simplePos x="0" y="0"/>
                <wp:positionH relativeFrom="column">
                  <wp:posOffset>106325</wp:posOffset>
                </wp:positionH>
                <wp:positionV relativeFrom="paragraph">
                  <wp:posOffset>3315394</wp:posOffset>
                </wp:positionV>
                <wp:extent cx="1" cy="1626132"/>
                <wp:effectExtent l="76200" t="38100" r="57150" b="31750"/>
                <wp:wrapNone/>
                <wp:docPr id="37" name="Straight Connector 13314"/>
                <wp:cNvGraphicFramePr/>
                <a:graphic xmlns:a="http://schemas.openxmlformats.org/drawingml/2006/main">
                  <a:graphicData uri="http://schemas.microsoft.com/office/word/2010/wordprocessingShape">
                    <wps:wsp>
                      <wps:cNvCnPr/>
                      <wps:spPr>
                        <a:xfrm>
                          <a:off x="0" y="0"/>
                          <a:ext cx="1" cy="1626132"/>
                        </a:xfrm>
                        <a:prstGeom prst="line">
                          <a:avLst/>
                        </a:prstGeom>
                        <a:noFill/>
                        <a:ln w="19050" cap="sq" cmpd="sng" algn="ctr">
                          <a:solidFill>
                            <a:srgbClr val="4F81BD">
                              <a:shade val="95000"/>
                              <a:satMod val="105000"/>
                            </a:srgbClr>
                          </a:solidFill>
                          <a:prstDash val="solid"/>
                          <a:headEnd type="triangle"/>
                          <a:tailEnd type="none"/>
                        </a:ln>
                        <a:effectLst/>
                      </wps:spPr>
                      <wps:bodyPr/>
                    </wps:wsp>
                  </a:graphicData>
                </a:graphic>
                <wp14:sizeRelV relativeFrom="margin">
                  <wp14:pctHeight>0</wp14:pctHeight>
                </wp14:sizeRelV>
              </wp:anchor>
            </w:drawing>
          </mc:Choice>
          <mc:Fallback xmlns:mv="urn:schemas-microsoft-com:mac:vml" xmlns:mo="http://schemas.microsoft.com/office/mac/office/2008/main">
            <w:pict>
              <v:line id="Straight Connector 13314" o:spid="_x0000_s1026" style="position:absolute;z-index:25193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35pt,261.05pt" to="8.35pt,3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" strokecolor="#4a7ebb" strokeweight="1.5pt">
                <v:stroke startarrow="block" endcap="square"/>
              </v:line>
            </w:pict>
          </mc:Fallback>
        </mc:AlternateContent>
      </w:r>
      <w:r w:rsidR="00B41AF3" w:rsidRPr="005E7FDB">
        <w:rPr>
          <w:noProof/>
        </w:rPr>
        <mc:AlternateContent>
          <mc:Choice Requires="wps">
            <w:drawing>
              <wp:anchor distT="0" distB="0" distL="114300" distR="114300" simplePos="0" relativeHeight="251793408" behindDoc="0" locked="0" layoutInCell="1" allowOverlap="1" wp14:anchorId="3F2B0273" wp14:editId="7009D42F">
                <wp:simplePos x="0" y="0"/>
                <wp:positionH relativeFrom="column">
                  <wp:posOffset>1626235</wp:posOffset>
                </wp:positionH>
                <wp:positionV relativeFrom="paragraph">
                  <wp:posOffset>4654550</wp:posOffset>
                </wp:positionV>
                <wp:extent cx="197485" cy="0"/>
                <wp:effectExtent l="19050" t="19050" r="31115" b="38100"/>
                <wp:wrapNone/>
                <wp:docPr id="81" name="Straight Connector 80"/>
                <wp:cNvGraphicFramePr/>
                <a:graphic xmlns:a="http://schemas.openxmlformats.org/drawingml/2006/main">
                  <a:graphicData uri="http://schemas.microsoft.com/office/word/2010/wordprocessingShape">
                    <wps:wsp>
                      <wps:cNvCnPr/>
                      <wps:spPr>
                        <a:xfrm>
                          <a:off x="0" y="0"/>
                          <a:ext cx="197485" cy="0"/>
                        </a:xfrm>
                        <a:prstGeom prst="line">
                          <a:avLst/>
                        </a:prstGeom>
                        <a:noFill/>
                        <a:ln w="19050" cap="sq" cmpd="sng" algn="ctr">
                          <a:solidFill>
                            <a:srgbClr val="4F81BD">
                              <a:shade val="95000"/>
                              <a:satMod val="105000"/>
                            </a:srgbClr>
                          </a:solidFill>
                          <a:prstDash val="solid"/>
                          <a:headEnd type="none"/>
                          <a:tailEnd type="none"/>
                        </a:ln>
                        <a:effectLst/>
                      </wps:spPr>
                      <wps:bodyPr/>
                    </wps:wsp>
                  </a:graphicData>
                </a:graphic>
                <wp14:sizeRelH relativeFrom="margin">
                  <wp14:pctWidth>0</wp14:pctWidth>
                </wp14:sizeRelH>
              </wp:anchor>
            </w:drawing>
          </mc:Choice>
          <mc:Fallback xmlns:mv="urn:schemas-microsoft-com:mac:vml" xmlns:mo="http://schemas.microsoft.com/office/mac/office/2008/main">
            <w:pict>
              <v:line id="Straight Connector 80"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05pt,366.5pt" to="143.6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" strokecolor="#4a7ebb" strokeweight="1.5pt">
                <v:stroke endcap="square"/>
              </v:line>
            </w:pict>
          </mc:Fallback>
        </mc:AlternateContent>
      </w:r>
      <w:r w:rsidR="00B41AF3" w:rsidRPr="005E7FDB">
        <w:rPr>
          <w:noProof/>
        </w:rPr>
        <mc:AlternateContent>
          <mc:Choice Requires="wps">
            <w:drawing>
              <wp:anchor distT="0" distB="0" distL="114300" distR="114300" simplePos="0" relativeHeight="251800576" behindDoc="0" locked="0" layoutInCell="1" allowOverlap="1" wp14:anchorId="441E0A2E" wp14:editId="4F797155">
                <wp:simplePos x="0" y="0"/>
                <wp:positionH relativeFrom="column">
                  <wp:posOffset>1626235</wp:posOffset>
                </wp:positionH>
                <wp:positionV relativeFrom="paragraph">
                  <wp:posOffset>3815080</wp:posOffset>
                </wp:positionV>
                <wp:extent cx="193040" cy="0"/>
                <wp:effectExtent l="19050" t="19050" r="35560" b="38100"/>
                <wp:wrapNone/>
                <wp:docPr id="13343" name="Straight Connector 13342"/>
                <wp:cNvGraphicFramePr/>
                <a:graphic xmlns:a="http://schemas.openxmlformats.org/drawingml/2006/main">
                  <a:graphicData uri="http://schemas.microsoft.com/office/word/2010/wordprocessingShape">
                    <wps:wsp>
                      <wps:cNvCnPr/>
                      <wps:spPr>
                        <a:xfrm>
                          <a:off x="0" y="0"/>
                          <a:ext cx="193040" cy="0"/>
                        </a:xfrm>
                        <a:prstGeom prst="line">
                          <a:avLst/>
                        </a:prstGeom>
                        <a:noFill/>
                        <a:ln w="19050" cap="sq" cmpd="sng" algn="ctr">
                          <a:solidFill>
                            <a:srgbClr val="4F81BD">
                              <a:shade val="95000"/>
                              <a:satMod val="105000"/>
                            </a:srgbClr>
                          </a:solidFill>
                          <a:prstDash val="solid"/>
                          <a:headEnd type="none"/>
                          <a:tailEnd type="none"/>
                        </a:ln>
                        <a:effectLst/>
                      </wps:spPr>
                      <wps:bodyPr/>
                    </wps:wsp>
                  </a:graphicData>
                </a:graphic>
                <wp14:sizeRelH relativeFrom="margin">
                  <wp14:pctWidth>0</wp14:pctWidth>
                </wp14:sizeRelH>
              </wp:anchor>
            </w:drawing>
          </mc:Choice>
          <mc:Fallback xmlns:mv="urn:schemas-microsoft-com:mac:vml" xmlns:mo="http://schemas.microsoft.com/office/mac/office/2008/main">
            <w:pict>
              <v:line id="Straight Connector 13342" o:spid="_x0000_s1026" style="position:absolute;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05pt,300.4pt" to="143.25pt,3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" strokecolor="#4a7ebb" strokeweight="1.5pt">
                <v:stroke endcap="square"/>
              </v:line>
            </w:pict>
          </mc:Fallback>
        </mc:AlternateContent>
      </w:r>
      <w:r w:rsidR="00B41AF3" w:rsidRPr="005E7FDB">
        <w:rPr>
          <w:noProof/>
        </w:rPr>
        <mc:AlternateContent>
          <mc:Choice Requires="wps">
            <w:drawing>
              <wp:anchor distT="0" distB="0" distL="114300" distR="114300" simplePos="0" relativeHeight="251848704" behindDoc="0" locked="0" layoutInCell="1" allowOverlap="1" wp14:anchorId="00FDB5EE" wp14:editId="20391C17">
                <wp:simplePos x="0" y="0"/>
                <wp:positionH relativeFrom="column">
                  <wp:posOffset>6010275</wp:posOffset>
                </wp:positionH>
                <wp:positionV relativeFrom="paragraph">
                  <wp:posOffset>4669790</wp:posOffset>
                </wp:positionV>
                <wp:extent cx="810895" cy="838200"/>
                <wp:effectExtent l="0" t="0" r="27305" b="19050"/>
                <wp:wrapNone/>
                <wp:docPr id="7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838200"/>
                        </a:xfrm>
                        <a:prstGeom prst="rect">
                          <a:avLst/>
                        </a:prstGeom>
                        <a:solidFill>
                          <a:srgbClr val="CCECFF"/>
                        </a:solidFill>
                        <a:ln w="9525">
                          <a:solidFill>
                            <a:srgbClr val="000000"/>
                          </a:solidFill>
                          <a:miter lim="800000"/>
                          <a:headEnd/>
                          <a:tailEnd/>
                        </a:ln>
                      </wps:spPr>
                      <wps:txbx>
                        <w:txbxContent>
                          <w:p w:rsidR="00781B29" w:rsidRDefault="00781B29" w:rsidP="005E7FDB">
                            <w:pPr>
                              <w:pStyle w:val="NormalWeb"/>
                              <w:spacing w:after="0"/>
                              <w:jc w:val="center"/>
                            </w:pPr>
                            <w:r>
                              <w:rPr>
                                <w:rFonts w:ascii="Calibri" w:eastAsia="MS Mincho" w:hAnsi="Calibri" w:cs="MS Mincho"/>
                                <w:b/>
                                <w:bCs/>
                                <w:kern w:val="24"/>
                                <w:sz w:val="14"/>
                                <w:szCs w:val="14"/>
                                <w:u w:val="single"/>
                              </w:rPr>
                              <w:t>Sub-IR 2.2.2*</w:t>
                            </w:r>
                          </w:p>
                          <w:p w:rsidR="00781B29" w:rsidRDefault="00781B29" w:rsidP="005E7FDB">
                            <w:pPr>
                              <w:pStyle w:val="NormalWeb"/>
                              <w:spacing w:after="0"/>
                              <w:jc w:val="center"/>
                            </w:pPr>
                            <w:r>
                              <w:rPr>
                                <w:rFonts w:ascii="Calibri" w:eastAsia="MS Mincho" w:hAnsi="Calibri" w:cs="MS Mincho"/>
                                <w:b/>
                                <w:bCs/>
                                <w:kern w:val="24"/>
                                <w:sz w:val="14"/>
                                <w:szCs w:val="14"/>
                              </w:rPr>
                              <w:t>Relevance of Employability and Life Skills Programs Increased</w:t>
                            </w:r>
                          </w:p>
                        </w:txbxContent>
                      </wps:txbx>
                      <wps:bodyPr>
                        <a:noAutofit/>
                      </wps:bodyPr>
                    </wps:wsp>
                  </a:graphicData>
                </a:graphic>
                <wp14:sizeRelV relativeFrom="margin">
                  <wp14:pctHeight>0</wp14:pctHeight>
                </wp14:sizeRelV>
              </wp:anchor>
            </w:drawing>
          </mc:Choice>
          <mc:Fallback>
            <w:pict>
              <v:shape id="_x0000_s1038" type="#_x0000_t202" style="position:absolute;left:0;text-align:left;margin-left:473.25pt;margin-top:367.7pt;width:63.85pt;height:66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" fillcolor="#ccecff">
                <v:textbox>
                  <w:txbxContent>
                    <w:p w:rsidR="00781B29" w:rsidRDefault="00781B29" w:rsidP="005E7FDB">
                      <w:pPr>
                        <w:pStyle w:val="NormalWeb"/>
                        <w:spacing w:after="0"/>
                        <w:jc w:val="center"/>
                      </w:pPr>
                      <w:r>
                        <w:rPr>
                          <w:rFonts w:ascii="Calibri" w:eastAsia="MS Mincho" w:hAnsi="Calibri" w:cs="MS Mincho"/>
                          <w:b/>
                          <w:bCs/>
                          <w:kern w:val="24"/>
                          <w:sz w:val="14"/>
                          <w:szCs w:val="14"/>
                          <w:u w:val="single"/>
                        </w:rPr>
                        <w:t>Sub-IR 2.2.2*</w:t>
                      </w:r>
                    </w:p>
                    <w:p w:rsidR="00781B29" w:rsidRDefault="00781B29" w:rsidP="005E7FDB">
                      <w:pPr>
                        <w:pStyle w:val="NormalWeb"/>
                        <w:spacing w:after="0"/>
                        <w:jc w:val="center"/>
                      </w:pPr>
                      <w:r>
                        <w:rPr>
                          <w:rFonts w:ascii="Calibri" w:eastAsia="MS Mincho" w:hAnsi="Calibri" w:cs="MS Mincho"/>
                          <w:b/>
                          <w:bCs/>
                          <w:kern w:val="24"/>
                          <w:sz w:val="14"/>
                          <w:szCs w:val="14"/>
                        </w:rPr>
                        <w:t>Relevance of Employability and Life Skills Programs Increased</w:t>
                      </w:r>
                    </w:p>
                  </w:txbxContent>
                </v:textbox>
              </v:shape>
            </w:pict>
          </mc:Fallback>
        </mc:AlternateContent>
      </w:r>
      <w:r w:rsidR="00B41AF3" w:rsidRPr="005E7FDB">
        <w:rPr>
          <w:noProof/>
        </w:rPr>
        <mc:AlternateContent>
          <mc:Choice Requires="wps">
            <w:drawing>
              <wp:anchor distT="0" distB="0" distL="114300" distR="114300" simplePos="0" relativeHeight="251847680" behindDoc="0" locked="0" layoutInCell="1" allowOverlap="1" wp14:anchorId="49F773C6" wp14:editId="35215AF8">
                <wp:simplePos x="0" y="0"/>
                <wp:positionH relativeFrom="column">
                  <wp:posOffset>4848225</wp:posOffset>
                </wp:positionH>
                <wp:positionV relativeFrom="paragraph">
                  <wp:posOffset>4656455</wp:posOffset>
                </wp:positionV>
                <wp:extent cx="810895" cy="838200"/>
                <wp:effectExtent l="0" t="0" r="27305" b="19050"/>
                <wp:wrapNone/>
                <wp:docPr id="1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838200"/>
                        </a:xfrm>
                        <a:prstGeom prst="rect">
                          <a:avLst/>
                        </a:prstGeom>
                        <a:solidFill>
                          <a:srgbClr val="CCECFF"/>
                        </a:solidFill>
                        <a:ln w="9525">
                          <a:solidFill>
                            <a:srgbClr val="000000"/>
                          </a:solidFill>
                          <a:miter lim="800000"/>
                          <a:headEnd/>
                          <a:tailEnd/>
                        </a:ln>
                      </wps:spPr>
                      <wps:txbx>
                        <w:txbxContent>
                          <w:p w:rsidR="00781B29" w:rsidRDefault="00781B29" w:rsidP="005E7FDB">
                            <w:pPr>
                              <w:pStyle w:val="NormalWeb"/>
                              <w:spacing w:after="0"/>
                              <w:jc w:val="center"/>
                            </w:pPr>
                            <w:r>
                              <w:rPr>
                                <w:rFonts w:ascii="Calibri" w:eastAsia="MS Mincho" w:hAnsi="Calibri" w:cs="MS Mincho"/>
                                <w:b/>
                                <w:bCs/>
                                <w:kern w:val="24"/>
                                <w:sz w:val="14"/>
                                <w:szCs w:val="14"/>
                                <w:u w:val="single"/>
                              </w:rPr>
                              <w:t>Sub-IR 2.1.2*</w:t>
                            </w:r>
                          </w:p>
                          <w:p w:rsidR="00781B29" w:rsidRDefault="00781B29" w:rsidP="005E7FDB">
                            <w:pPr>
                              <w:pStyle w:val="NormalWeb"/>
                              <w:spacing w:after="0"/>
                              <w:jc w:val="center"/>
                            </w:pPr>
                            <w:r>
                              <w:rPr>
                                <w:rFonts w:ascii="Calibri" w:eastAsia="MS Mincho" w:hAnsi="Calibri" w:cs="MS Mincho"/>
                                <w:b/>
                                <w:bCs/>
                                <w:kern w:val="24"/>
                                <w:sz w:val="14"/>
                                <w:szCs w:val="14"/>
                              </w:rPr>
                              <w:t>Quality of Teacher Performance and Materials Improved</w:t>
                            </w:r>
                          </w:p>
                        </w:txbxContent>
                      </wps:txbx>
                      <wps:bodyPr>
                        <a:noAutofit/>
                      </wps:bodyPr>
                    </wps:wsp>
                  </a:graphicData>
                </a:graphic>
                <wp14:sizeRelV relativeFrom="margin">
                  <wp14:pctHeight>0</wp14:pctHeight>
                </wp14:sizeRelV>
              </wp:anchor>
            </w:drawing>
          </mc:Choice>
          <mc:Fallback>
            <w:pict>
              <v:shape id="_x0000_s1039" type="#_x0000_t202" style="position:absolute;left:0;text-align:left;margin-left:381.75pt;margin-top:366.65pt;width:63.85pt;height:66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" fillcolor="#ccecff">
                <v:textbox>
                  <w:txbxContent>
                    <w:p w:rsidR="00781B29" w:rsidRDefault="00781B29" w:rsidP="005E7FDB">
                      <w:pPr>
                        <w:pStyle w:val="NormalWeb"/>
                        <w:spacing w:after="0"/>
                        <w:jc w:val="center"/>
                      </w:pPr>
                      <w:r>
                        <w:rPr>
                          <w:rFonts w:ascii="Calibri" w:eastAsia="MS Mincho" w:hAnsi="Calibri" w:cs="MS Mincho"/>
                          <w:b/>
                          <w:bCs/>
                          <w:kern w:val="24"/>
                          <w:sz w:val="14"/>
                          <w:szCs w:val="14"/>
                          <w:u w:val="single"/>
                        </w:rPr>
                        <w:t>Sub-IR 2.1.2*</w:t>
                      </w:r>
                    </w:p>
                    <w:p w:rsidR="00781B29" w:rsidRDefault="00781B29" w:rsidP="005E7FDB">
                      <w:pPr>
                        <w:pStyle w:val="NormalWeb"/>
                        <w:spacing w:after="0"/>
                        <w:jc w:val="center"/>
                      </w:pPr>
                      <w:r>
                        <w:rPr>
                          <w:rFonts w:ascii="Calibri" w:eastAsia="MS Mincho" w:hAnsi="Calibri" w:cs="MS Mincho"/>
                          <w:b/>
                          <w:bCs/>
                          <w:kern w:val="24"/>
                          <w:sz w:val="14"/>
                          <w:szCs w:val="14"/>
                        </w:rPr>
                        <w:t>Quality of Teacher Performance and Materials Improved</w:t>
                      </w:r>
                    </w:p>
                  </w:txbxContent>
                </v:textbox>
              </v:shape>
            </w:pict>
          </mc:Fallback>
        </mc:AlternateContent>
      </w:r>
      <w:r w:rsidR="00B41AF3" w:rsidRPr="005E7FDB">
        <w:rPr>
          <w:noProof/>
        </w:rPr>
        <mc:AlternateContent>
          <mc:Choice Requires="wps">
            <w:drawing>
              <wp:anchor distT="0" distB="0" distL="114300" distR="114300" simplePos="0" relativeHeight="251837440" behindDoc="0" locked="0" layoutInCell="1" allowOverlap="1" wp14:anchorId="5BABAAC4" wp14:editId="63C316C4">
                <wp:simplePos x="0" y="0"/>
                <wp:positionH relativeFrom="column">
                  <wp:posOffset>4848225</wp:posOffset>
                </wp:positionH>
                <wp:positionV relativeFrom="paragraph">
                  <wp:posOffset>3582035</wp:posOffset>
                </wp:positionV>
                <wp:extent cx="810895" cy="1000125"/>
                <wp:effectExtent l="0" t="0" r="27305" b="28575"/>
                <wp:wrapNone/>
                <wp:docPr id="6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000125"/>
                        </a:xfrm>
                        <a:prstGeom prst="rect">
                          <a:avLst/>
                        </a:prstGeom>
                        <a:solidFill>
                          <a:srgbClr val="CCECFF"/>
                        </a:solidFill>
                        <a:ln w="9525">
                          <a:solidFill>
                            <a:srgbClr val="000000"/>
                          </a:solidFill>
                          <a:miter lim="800000"/>
                          <a:headEnd/>
                          <a:tailEnd/>
                        </a:ln>
                      </wps:spPr>
                      <wps:txbx>
                        <w:txbxContent>
                          <w:p w:rsidR="00781B29" w:rsidRDefault="00781B29" w:rsidP="005E7FDB">
                            <w:pPr>
                              <w:pStyle w:val="NormalWeb"/>
                              <w:spacing w:after="0"/>
                              <w:jc w:val="center"/>
                            </w:pPr>
                            <w:r>
                              <w:rPr>
                                <w:rFonts w:ascii="Calibri" w:eastAsia="MS Mincho" w:hAnsi="Calibri" w:cs="MS Mincho"/>
                                <w:b/>
                                <w:bCs/>
                                <w:kern w:val="24"/>
                                <w:sz w:val="14"/>
                                <w:szCs w:val="14"/>
                                <w:u w:val="single"/>
                              </w:rPr>
                              <w:t>Sub-IR 2.1.1</w:t>
                            </w:r>
                          </w:p>
                          <w:p w:rsidR="00781B29" w:rsidRDefault="00781B29" w:rsidP="005E7FDB">
                            <w:pPr>
                              <w:pStyle w:val="NormalWeb"/>
                              <w:spacing w:after="0"/>
                              <w:jc w:val="center"/>
                            </w:pPr>
                            <w:r>
                              <w:rPr>
                                <w:rFonts w:ascii="Calibri" w:eastAsia="MS Mincho" w:hAnsi="Calibri" w:cs="MS Mincho"/>
                                <w:b/>
                                <w:bCs/>
                                <w:kern w:val="24"/>
                                <w:sz w:val="14"/>
                                <w:szCs w:val="14"/>
                              </w:rPr>
                              <w:t>Access to Formal and Informal Reading Programs Increased</w:t>
                            </w:r>
                          </w:p>
                        </w:txbxContent>
                      </wps:txbx>
                      <wps:bodyPr>
                        <a:noAutofit/>
                      </wps:bodyPr>
                    </wps:wsp>
                  </a:graphicData>
                </a:graphic>
                <wp14:sizeRelV relativeFrom="margin">
                  <wp14:pctHeight>0</wp14:pctHeight>
                </wp14:sizeRelV>
              </wp:anchor>
            </w:drawing>
          </mc:Choice>
          <mc:Fallback>
            <w:pict>
              <v:shape id="_x0000_s1040" type="#_x0000_t202" style="position:absolute;left:0;text-align:left;margin-left:381.75pt;margin-top:282.05pt;width:63.85pt;height:78.75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" fillcolor="#ccecff">
                <v:textbox>
                  <w:txbxContent>
                    <w:p w:rsidR="00781B29" w:rsidRDefault="00781B29" w:rsidP="005E7FDB">
                      <w:pPr>
                        <w:pStyle w:val="NormalWeb"/>
                        <w:spacing w:after="0"/>
                        <w:jc w:val="center"/>
                      </w:pPr>
                      <w:r>
                        <w:rPr>
                          <w:rFonts w:ascii="Calibri" w:eastAsia="MS Mincho" w:hAnsi="Calibri" w:cs="MS Mincho"/>
                          <w:b/>
                          <w:bCs/>
                          <w:kern w:val="24"/>
                          <w:sz w:val="14"/>
                          <w:szCs w:val="14"/>
                          <w:u w:val="single"/>
                        </w:rPr>
                        <w:t>Sub-IR 2.1.1</w:t>
                      </w:r>
                    </w:p>
                    <w:p w:rsidR="00781B29" w:rsidRDefault="00781B29" w:rsidP="005E7FDB">
                      <w:pPr>
                        <w:pStyle w:val="NormalWeb"/>
                        <w:spacing w:after="0"/>
                        <w:jc w:val="center"/>
                      </w:pPr>
                      <w:r>
                        <w:rPr>
                          <w:rFonts w:ascii="Calibri" w:eastAsia="MS Mincho" w:hAnsi="Calibri" w:cs="MS Mincho"/>
                          <w:b/>
                          <w:bCs/>
                          <w:kern w:val="24"/>
                          <w:sz w:val="14"/>
                          <w:szCs w:val="14"/>
                        </w:rPr>
                        <w:t>Access to Formal and Informal Reading Programs Increased</w:t>
                      </w:r>
                    </w:p>
                  </w:txbxContent>
                </v:textbox>
              </v:shape>
            </w:pict>
          </mc:Fallback>
        </mc:AlternateContent>
      </w:r>
      <w:r w:rsidR="00B41AF3" w:rsidRPr="005E7FDB">
        <w:rPr>
          <w:noProof/>
        </w:rPr>
        <mc:AlternateContent>
          <mc:Choice Requires="wps">
            <w:drawing>
              <wp:anchor distT="0" distB="0" distL="114300" distR="114300" simplePos="0" relativeHeight="251844608" behindDoc="0" locked="0" layoutInCell="1" allowOverlap="1" wp14:anchorId="4E4D36D1" wp14:editId="033CD30F">
                <wp:simplePos x="0" y="0"/>
                <wp:positionH relativeFrom="column">
                  <wp:posOffset>5475605</wp:posOffset>
                </wp:positionH>
                <wp:positionV relativeFrom="paragraph">
                  <wp:posOffset>4931410</wp:posOffset>
                </wp:positionV>
                <wp:extent cx="283210" cy="0"/>
                <wp:effectExtent l="19050" t="19050" r="40640" b="38100"/>
                <wp:wrapNone/>
                <wp:docPr id="93" name="Straight Connector 92"/>
                <wp:cNvGraphicFramePr/>
                <a:graphic xmlns:a="http://schemas.openxmlformats.org/drawingml/2006/main">
                  <a:graphicData uri="http://schemas.microsoft.com/office/word/2010/wordprocessingShape">
                    <wps:wsp>
                      <wps:cNvCnPr/>
                      <wps:spPr>
                        <a:xfrm>
                          <a:off x="0" y="0"/>
                          <a:ext cx="283210" cy="0"/>
                        </a:xfrm>
                        <a:prstGeom prst="line">
                          <a:avLst/>
                        </a:prstGeom>
                        <a:noFill/>
                        <a:ln w="19050" cap="sq" cmpd="sng" algn="ctr">
                          <a:solidFill>
                            <a:srgbClr val="4F81BD">
                              <a:shade val="95000"/>
                              <a:satMod val="105000"/>
                            </a:srgbClr>
                          </a:solidFill>
                          <a:prstDash val="solid"/>
                          <a:headEnd type="none"/>
                          <a:tailEnd type="none"/>
                        </a:ln>
                        <a:effectLst/>
                      </wps:spPr>
                      <wps:bodyPr/>
                    </wps:wsp>
                  </a:graphicData>
                </a:graphic>
                <wp14:sizeRelH relativeFrom="margin">
                  <wp14:pctWidth>0</wp14:pctWidth>
                </wp14:sizeRelH>
              </wp:anchor>
            </w:drawing>
          </mc:Choice>
          <mc:Fallback xmlns:mv="urn:schemas-microsoft-com:mac:vml" xmlns:mo="http://schemas.microsoft.com/office/mac/office/2008/main">
            <w:pict>
              <v:line id="Straight Connector 92" o:spid="_x0000_s1026" style="position:absolute;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15pt,388.3pt" to="453.45pt,3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" strokecolor="#4a7ebb" strokeweight="1.5pt">
                <v:stroke endcap="square"/>
              </v:line>
            </w:pict>
          </mc:Fallback>
        </mc:AlternateContent>
      </w:r>
      <w:r w:rsidR="00B41AF3" w:rsidRPr="005E7FDB">
        <w:rPr>
          <w:noProof/>
        </w:rPr>
        <mc:AlternateContent>
          <mc:Choice Requires="wps">
            <w:drawing>
              <wp:anchor distT="0" distB="0" distL="114300" distR="114300" simplePos="0" relativeHeight="251836416" behindDoc="0" locked="0" layoutInCell="1" allowOverlap="1" wp14:anchorId="4F79A5D7" wp14:editId="08DBF636">
                <wp:simplePos x="0" y="0"/>
                <wp:positionH relativeFrom="column">
                  <wp:posOffset>5475605</wp:posOffset>
                </wp:positionH>
                <wp:positionV relativeFrom="paragraph">
                  <wp:posOffset>4069715</wp:posOffset>
                </wp:positionV>
                <wp:extent cx="283210" cy="0"/>
                <wp:effectExtent l="19050" t="19050" r="40640" b="38100"/>
                <wp:wrapNone/>
                <wp:docPr id="88" name="Straight Connector 87"/>
                <wp:cNvGraphicFramePr/>
                <a:graphic xmlns:a="http://schemas.openxmlformats.org/drawingml/2006/main">
                  <a:graphicData uri="http://schemas.microsoft.com/office/word/2010/wordprocessingShape">
                    <wps:wsp>
                      <wps:cNvCnPr/>
                      <wps:spPr>
                        <a:xfrm>
                          <a:off x="0" y="0"/>
                          <a:ext cx="283210" cy="0"/>
                        </a:xfrm>
                        <a:prstGeom prst="line">
                          <a:avLst/>
                        </a:prstGeom>
                        <a:noFill/>
                        <a:ln w="19050" cap="sq" cmpd="sng" algn="ctr">
                          <a:solidFill>
                            <a:srgbClr val="4F81BD">
                              <a:shade val="95000"/>
                              <a:satMod val="105000"/>
                            </a:srgbClr>
                          </a:solidFill>
                          <a:prstDash val="solid"/>
                          <a:headEnd type="none"/>
                          <a:tailEnd type="none"/>
                        </a:ln>
                        <a:effectLst/>
                      </wps:spPr>
                      <wps:bodyPr/>
                    </wps:wsp>
                  </a:graphicData>
                </a:graphic>
                <wp14:sizeRelH relativeFrom="margin">
                  <wp14:pctWidth>0</wp14:pctWidth>
                </wp14:sizeRelH>
              </wp:anchor>
            </w:drawing>
          </mc:Choice>
          <mc:Fallback xmlns:mv="urn:schemas-microsoft-com:mac:vml" xmlns:mo="http://schemas.microsoft.com/office/mac/office/2008/main">
            <w:pict>
              <v:line id="Straight Connector 87" o:spid="_x0000_s1026" style="position:absolute;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15pt,320.45pt" to="453.45pt,3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" strokecolor="#4a7ebb" strokeweight="1.5pt">
                <v:stroke endcap="square"/>
              </v:line>
            </w:pict>
          </mc:Fallback>
        </mc:AlternateContent>
      </w:r>
      <w:r w:rsidR="00B41AF3" w:rsidRPr="005E7FDB">
        <w:rPr>
          <w:noProof/>
        </w:rPr>
        <mc:AlternateContent>
          <mc:Choice Requires="wps">
            <w:drawing>
              <wp:anchor distT="0" distB="0" distL="114300" distR="114300" simplePos="0" relativeHeight="251798528" behindDoc="0" locked="0" layoutInCell="1" allowOverlap="1" wp14:anchorId="79813C92" wp14:editId="6DFDADC3">
                <wp:simplePos x="0" y="0"/>
                <wp:positionH relativeFrom="column">
                  <wp:posOffset>116840</wp:posOffset>
                </wp:positionH>
                <wp:positionV relativeFrom="paragraph">
                  <wp:posOffset>4941570</wp:posOffset>
                </wp:positionV>
                <wp:extent cx="134620" cy="0"/>
                <wp:effectExtent l="19050" t="19050" r="36830" b="38100"/>
                <wp:wrapNone/>
                <wp:docPr id="134" name="Straight Connector 133"/>
                <wp:cNvGraphicFramePr/>
                <a:graphic xmlns:a="http://schemas.openxmlformats.org/drawingml/2006/main">
                  <a:graphicData uri="http://schemas.microsoft.com/office/word/2010/wordprocessingShape">
                    <wps:wsp>
                      <wps:cNvCnPr/>
                      <wps:spPr>
                        <a:xfrm>
                          <a:off x="0" y="0"/>
                          <a:ext cx="134620" cy="0"/>
                        </a:xfrm>
                        <a:prstGeom prst="line">
                          <a:avLst/>
                        </a:prstGeom>
                        <a:noFill/>
                        <a:ln w="19050" cap="sq" cmpd="sng" algn="ctr">
                          <a:solidFill>
                            <a:srgbClr val="4F81BD">
                              <a:shade val="95000"/>
                              <a:satMod val="105000"/>
                            </a:srgbClr>
                          </a:solidFill>
                          <a:prstDash val="solid"/>
                          <a:headEnd type="none"/>
                          <a:tailEnd type="none"/>
                        </a:ln>
                        <a:effectLst/>
                      </wps:spPr>
                      <wps:bodyPr/>
                    </wps:wsp>
                  </a:graphicData>
                </a:graphic>
                <wp14:sizeRelH relativeFrom="margin">
                  <wp14:pctWidth>0</wp14:pctWidth>
                </wp14:sizeRelH>
              </wp:anchor>
            </w:drawing>
          </mc:Choice>
          <mc:Fallback xmlns:mv="urn:schemas-microsoft-com:mac:vml" xmlns:mo="http://schemas.microsoft.com/office/mac/office/2008/main">
            <w:pict>
              <v:line id="Straight Connector 133" o:spid="_x0000_s1026" style="position:absolute;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389.1pt" to="19.8pt,3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" strokecolor="#4a7ebb" strokeweight="1.5pt">
                <v:stroke endcap="square"/>
              </v:line>
            </w:pict>
          </mc:Fallback>
        </mc:AlternateContent>
      </w:r>
      <w:r w:rsidR="00B41AF3" w:rsidRPr="005E7FDB">
        <w:rPr>
          <w:noProof/>
        </w:rPr>
        <mc:AlternateContent>
          <mc:Choice Requires="wps">
            <w:drawing>
              <wp:anchor distT="0" distB="0" distL="114300" distR="114300" simplePos="0" relativeHeight="251797504" behindDoc="0" locked="0" layoutInCell="1" allowOverlap="1" wp14:anchorId="3800144A" wp14:editId="76173DDC">
                <wp:simplePos x="0" y="0"/>
                <wp:positionH relativeFrom="column">
                  <wp:posOffset>116840</wp:posOffset>
                </wp:positionH>
                <wp:positionV relativeFrom="paragraph">
                  <wp:posOffset>3815080</wp:posOffset>
                </wp:positionV>
                <wp:extent cx="128905" cy="0"/>
                <wp:effectExtent l="19050" t="19050" r="23495" b="38100"/>
                <wp:wrapNone/>
                <wp:docPr id="132" name="Straight Connector 131"/>
                <wp:cNvGraphicFramePr/>
                <a:graphic xmlns:a="http://schemas.openxmlformats.org/drawingml/2006/main">
                  <a:graphicData uri="http://schemas.microsoft.com/office/word/2010/wordprocessingShape">
                    <wps:wsp>
                      <wps:cNvCnPr/>
                      <wps:spPr>
                        <a:xfrm>
                          <a:off x="0" y="0"/>
                          <a:ext cx="128905" cy="0"/>
                        </a:xfrm>
                        <a:prstGeom prst="line">
                          <a:avLst/>
                        </a:prstGeom>
                        <a:noFill/>
                        <a:ln w="19050" cap="sq" cmpd="sng" algn="ctr">
                          <a:solidFill>
                            <a:srgbClr val="4F81BD">
                              <a:shade val="95000"/>
                              <a:satMod val="105000"/>
                            </a:srgbClr>
                          </a:solidFill>
                          <a:prstDash val="solid"/>
                          <a:headEnd type="none"/>
                          <a:tailEnd type="none"/>
                        </a:ln>
                        <a:effectLst/>
                      </wps:spPr>
                      <wps:bodyPr/>
                    </wps:wsp>
                  </a:graphicData>
                </a:graphic>
                <wp14:sizeRelH relativeFrom="margin">
                  <wp14:pctWidth>0</wp14:pctWidth>
                </wp14:sizeRelH>
              </wp:anchor>
            </w:drawing>
          </mc:Choice>
          <mc:Fallback xmlns:mv="urn:schemas-microsoft-com:mac:vml" xmlns:mo="http://schemas.microsoft.com/office/mac/office/2008/main">
            <w:pict>
              <v:line id="Straight Connector 131" o:spid="_x0000_s1026" style="position:absolute;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300.4pt" to="19.35pt,3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" strokecolor="#4a7ebb" strokeweight="1.5pt">
                <v:stroke endcap="square"/>
              </v:line>
            </w:pict>
          </mc:Fallback>
        </mc:AlternateContent>
      </w:r>
      <w:r w:rsidR="00B41AF3" w:rsidRPr="005E7FDB">
        <w:rPr>
          <w:noProof/>
        </w:rPr>
        <mc:AlternateContent>
          <mc:Choice Requires="wps">
            <w:drawing>
              <wp:anchor distT="0" distB="0" distL="114300" distR="114300" simplePos="0" relativeHeight="251809792" behindDoc="0" locked="0" layoutInCell="1" allowOverlap="1" wp14:anchorId="74AD1F19" wp14:editId="308EFDCA">
                <wp:simplePos x="0" y="0"/>
                <wp:positionH relativeFrom="column">
                  <wp:posOffset>120015</wp:posOffset>
                </wp:positionH>
                <wp:positionV relativeFrom="paragraph">
                  <wp:posOffset>2379345</wp:posOffset>
                </wp:positionV>
                <wp:extent cx="959485" cy="839470"/>
                <wp:effectExtent l="0" t="0" r="12065" b="17780"/>
                <wp:wrapNone/>
                <wp:docPr id="6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839470"/>
                        </a:xfrm>
                        <a:prstGeom prst="rect">
                          <a:avLst/>
                        </a:prstGeom>
                        <a:solidFill>
                          <a:srgbClr val="4F81BD">
                            <a:lumMod val="40000"/>
                            <a:lumOff val="60000"/>
                          </a:srgbClr>
                        </a:solidFill>
                        <a:ln w="9525">
                          <a:solidFill>
                            <a:srgbClr val="000000"/>
                          </a:solidFill>
                          <a:miter lim="800000"/>
                          <a:headEnd/>
                          <a:tailEnd/>
                        </a:ln>
                      </wps:spPr>
                      <wps:txbx>
                        <w:txbxContent>
                          <w:p w:rsidR="00781B29" w:rsidRDefault="00781B29" w:rsidP="005E7FDB">
                            <w:pPr>
                              <w:pStyle w:val="NormalWeb"/>
                              <w:spacing w:after="0"/>
                              <w:jc w:val="center"/>
                            </w:pPr>
                            <w:r>
                              <w:rPr>
                                <w:rFonts w:ascii="Calibri" w:eastAsia="MS Mincho" w:hAnsi="Calibri" w:cs="MS Mincho"/>
                                <w:b/>
                                <w:bCs/>
                                <w:kern w:val="24"/>
                                <w:sz w:val="16"/>
                                <w:szCs w:val="16"/>
                                <w:u w:val="single"/>
                              </w:rPr>
                              <w:t xml:space="preserve">Intermediate </w:t>
                            </w:r>
                          </w:p>
                          <w:p w:rsidR="00781B29" w:rsidRDefault="00781B29" w:rsidP="005E7FDB">
                            <w:pPr>
                              <w:pStyle w:val="NormalWeb"/>
                              <w:spacing w:after="0"/>
                              <w:jc w:val="center"/>
                            </w:pPr>
                            <w:r>
                              <w:rPr>
                                <w:rFonts w:ascii="Calibri" w:eastAsia="MS Mincho" w:hAnsi="Calibri" w:cs="MS Mincho"/>
                                <w:b/>
                                <w:bCs/>
                                <w:kern w:val="24"/>
                                <w:sz w:val="16"/>
                                <w:szCs w:val="16"/>
                                <w:u w:val="single"/>
                              </w:rPr>
                              <w:t>Result 1.1</w:t>
                            </w:r>
                          </w:p>
                          <w:p w:rsidR="00781B29" w:rsidRDefault="00781B29" w:rsidP="005E7FDB">
                            <w:pPr>
                              <w:pStyle w:val="NormalWeb"/>
                              <w:spacing w:after="0"/>
                              <w:jc w:val="center"/>
                            </w:pPr>
                            <w:r>
                              <w:rPr>
                                <w:rFonts w:ascii="Calibri" w:eastAsia="MS Mincho" w:hAnsi="Calibri" w:cs="MS Mincho"/>
                                <w:b/>
                                <w:bCs/>
                                <w:kern w:val="24"/>
                                <w:sz w:val="16"/>
                                <w:szCs w:val="16"/>
                              </w:rPr>
                              <w:t>Effectiveness of</w:t>
                            </w:r>
                          </w:p>
                          <w:p w:rsidR="00781B29" w:rsidRDefault="00781B29" w:rsidP="005E7FDB">
                            <w:pPr>
                              <w:pStyle w:val="NormalWeb"/>
                              <w:spacing w:after="0"/>
                              <w:jc w:val="center"/>
                            </w:pPr>
                            <w:r>
                              <w:rPr>
                                <w:rFonts w:ascii="Calibri" w:eastAsia="MS Mincho" w:hAnsi="Calibri" w:cs="MS Mincho"/>
                                <w:b/>
                                <w:bCs/>
                                <w:kern w:val="24"/>
                                <w:sz w:val="16"/>
                                <w:szCs w:val="16"/>
                              </w:rPr>
                              <w:t>Local Governance Improved</w:t>
                            </w:r>
                          </w:p>
                        </w:txbxContent>
                      </wps:txbx>
                      <wps:bodyPr wrap="square" lIns="88697" tIns="44348" rIns="88697" bIns="44348">
                        <a:noAutofit/>
                      </wps:bodyPr>
                    </wps:wsp>
                  </a:graphicData>
                </a:graphic>
                <wp14:sizeRelH relativeFrom="margin">
                  <wp14:pctWidth>0</wp14:pctWidth>
                </wp14:sizeRelH>
                <wp14:sizeRelV relativeFrom="margin">
                  <wp14:pctHeight>0</wp14:pctHeight>
                </wp14:sizeRelV>
              </wp:anchor>
            </w:drawing>
          </mc:Choice>
          <mc:Fallback>
            <w:pict>
              <v:shape id="Text Box 15" o:spid="_x0000_s1041" type="#_x0000_t202" style="position:absolute;left:0;text-align:left;margin-left:9.45pt;margin-top:187.35pt;width:75.55pt;height:66.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" fillcolor="#b9cde5">
                <v:textbox inset="2.46381mm,1.2319mm,2.46381mm,1.2319mm">
                  <w:txbxContent>
                    <w:p w:rsidR="00781B29" w:rsidRDefault="00781B29" w:rsidP="005E7FDB">
                      <w:pPr>
                        <w:pStyle w:val="NormalWeb"/>
                        <w:spacing w:after="0"/>
                        <w:jc w:val="center"/>
                      </w:pPr>
                      <w:r>
                        <w:rPr>
                          <w:rFonts w:ascii="Calibri" w:eastAsia="MS Mincho" w:hAnsi="Calibri" w:cs="MS Mincho"/>
                          <w:b/>
                          <w:bCs/>
                          <w:kern w:val="24"/>
                          <w:sz w:val="16"/>
                          <w:szCs w:val="16"/>
                          <w:u w:val="single"/>
                        </w:rPr>
                        <w:t xml:space="preserve">Intermediate </w:t>
                      </w:r>
                    </w:p>
                    <w:p w:rsidR="00781B29" w:rsidRDefault="00781B29" w:rsidP="005E7FDB">
                      <w:pPr>
                        <w:pStyle w:val="NormalWeb"/>
                        <w:spacing w:after="0"/>
                        <w:jc w:val="center"/>
                      </w:pPr>
                      <w:r>
                        <w:rPr>
                          <w:rFonts w:ascii="Calibri" w:eastAsia="MS Mincho" w:hAnsi="Calibri" w:cs="MS Mincho"/>
                          <w:b/>
                          <w:bCs/>
                          <w:kern w:val="24"/>
                          <w:sz w:val="16"/>
                          <w:szCs w:val="16"/>
                          <w:u w:val="single"/>
                        </w:rPr>
                        <w:t>Result 1.1</w:t>
                      </w:r>
                    </w:p>
                    <w:p w:rsidR="00781B29" w:rsidRDefault="00781B29" w:rsidP="005E7FDB">
                      <w:pPr>
                        <w:pStyle w:val="NormalWeb"/>
                        <w:spacing w:after="0"/>
                        <w:jc w:val="center"/>
                      </w:pPr>
                      <w:r>
                        <w:rPr>
                          <w:rFonts w:ascii="Calibri" w:eastAsia="MS Mincho" w:hAnsi="Calibri" w:cs="MS Mincho"/>
                          <w:b/>
                          <w:bCs/>
                          <w:kern w:val="24"/>
                          <w:sz w:val="16"/>
                          <w:szCs w:val="16"/>
                        </w:rPr>
                        <w:t>Effectiveness of</w:t>
                      </w:r>
                    </w:p>
                    <w:p w:rsidR="00781B29" w:rsidRDefault="00781B29" w:rsidP="005E7FDB">
                      <w:pPr>
                        <w:pStyle w:val="NormalWeb"/>
                        <w:spacing w:after="0"/>
                        <w:jc w:val="center"/>
                      </w:pPr>
                      <w:r>
                        <w:rPr>
                          <w:rFonts w:ascii="Calibri" w:eastAsia="MS Mincho" w:hAnsi="Calibri" w:cs="MS Mincho"/>
                          <w:b/>
                          <w:bCs/>
                          <w:kern w:val="24"/>
                          <w:sz w:val="16"/>
                          <w:szCs w:val="16"/>
                        </w:rPr>
                        <w:t>Local Governance Improved</w:t>
                      </w:r>
                    </w:p>
                  </w:txbxContent>
                </v:textbox>
              </v:shape>
            </w:pict>
          </mc:Fallback>
        </mc:AlternateContent>
      </w:r>
      <w:r w:rsidR="00B41AF3" w:rsidRPr="005E7FDB">
        <w:rPr>
          <w:noProof/>
        </w:rPr>
        <mc:AlternateContent>
          <mc:Choice Requires="wps">
            <w:drawing>
              <wp:anchor distT="0" distB="0" distL="114300" distR="114300" simplePos="0" relativeHeight="251811840" behindDoc="0" locked="0" layoutInCell="1" allowOverlap="1" wp14:anchorId="78AB0406" wp14:editId="53C64B9F">
                <wp:simplePos x="0" y="0"/>
                <wp:positionH relativeFrom="column">
                  <wp:posOffset>259080</wp:posOffset>
                </wp:positionH>
                <wp:positionV relativeFrom="paragraph">
                  <wp:posOffset>4407535</wp:posOffset>
                </wp:positionV>
                <wp:extent cx="883920" cy="970280"/>
                <wp:effectExtent l="0" t="0" r="11430" b="20320"/>
                <wp:wrapNone/>
                <wp:docPr id="7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970280"/>
                        </a:xfrm>
                        <a:prstGeom prst="rect">
                          <a:avLst/>
                        </a:prstGeom>
                        <a:solidFill>
                          <a:srgbClr val="CCECFF"/>
                        </a:solidFill>
                        <a:ln w="9525">
                          <a:solidFill>
                            <a:srgbClr val="000000"/>
                          </a:solidFill>
                          <a:miter lim="800000"/>
                          <a:headEnd/>
                          <a:tailEnd/>
                        </a:ln>
                      </wps:spPr>
                      <wps:txbx>
                        <w:txbxContent>
                          <w:p w:rsidR="00781B29" w:rsidRDefault="00781B29" w:rsidP="00DC7EC6">
                            <w:pPr>
                              <w:pStyle w:val="NormalWeb"/>
                              <w:spacing w:after="0"/>
                              <w:jc w:val="center"/>
                              <w:rPr>
                                <w:rFonts w:ascii="Calibri" w:eastAsia="MS Mincho" w:hAnsi="Calibri" w:cs="MS Mincho"/>
                                <w:b/>
                                <w:bCs/>
                                <w:kern w:val="24"/>
                                <w:sz w:val="14"/>
                                <w:szCs w:val="14"/>
                                <w:u w:val="single"/>
                              </w:rPr>
                            </w:pPr>
                            <w:r>
                              <w:rPr>
                                <w:rFonts w:ascii="Calibri" w:eastAsia="MS Mincho" w:hAnsi="Calibri" w:cs="MS Mincho"/>
                                <w:b/>
                                <w:bCs/>
                                <w:kern w:val="24"/>
                                <w:sz w:val="14"/>
                                <w:szCs w:val="14"/>
                                <w:u w:val="single"/>
                              </w:rPr>
                              <w:t>Sub-IR 1.1.2</w:t>
                            </w:r>
                          </w:p>
                          <w:p w:rsidR="00781B29" w:rsidRPr="009E48F0" w:rsidRDefault="00781B29" w:rsidP="00DC7EC6">
                            <w:pPr>
                              <w:pStyle w:val="NormalWeb"/>
                              <w:spacing w:after="0"/>
                              <w:jc w:val="center"/>
                              <w:rPr>
                                <w:sz w:val="14"/>
                                <w:szCs w:val="14"/>
                              </w:rPr>
                            </w:pPr>
                            <w:r w:rsidRPr="009E48F0">
                              <w:rPr>
                                <w:rFonts w:ascii="Calibri" w:eastAsia="MS Mincho" w:hAnsi="Calibri" w:cs="MS Mincho"/>
                                <w:b/>
                                <w:bCs/>
                                <w:kern w:val="24"/>
                                <w:sz w:val="14"/>
                                <w:szCs w:val="14"/>
                              </w:rPr>
                              <w:t>Citizen</w:t>
                            </w:r>
                            <w:r>
                              <w:rPr>
                                <w:rFonts w:ascii="Calibri" w:eastAsia="MS Mincho" w:hAnsi="Calibri" w:cs="MS Mincho"/>
                                <w:b/>
                                <w:bCs/>
                                <w:kern w:val="24"/>
                                <w:sz w:val="14"/>
                                <w:szCs w:val="14"/>
                              </w:rPr>
                              <w:t xml:space="preserve"> </w:t>
                            </w:r>
                            <w:r w:rsidRPr="009E48F0">
                              <w:rPr>
                                <w:rFonts w:ascii="Calibri" w:eastAsia="MS Mincho" w:hAnsi="Calibri" w:cs="MS Mincho"/>
                                <w:b/>
                                <w:bCs/>
                                <w:kern w:val="24"/>
                                <w:sz w:val="14"/>
                                <w:szCs w:val="14"/>
                              </w:rPr>
                              <w:t>Participation</w:t>
                            </w:r>
                            <w:r>
                              <w:rPr>
                                <w:rFonts w:ascii="Calibri" w:eastAsia="MS Mincho" w:hAnsi="Calibri" w:cs="MS Mincho"/>
                                <w:b/>
                                <w:bCs/>
                                <w:kern w:val="24"/>
                                <w:sz w:val="14"/>
                                <w:szCs w:val="14"/>
                              </w:rPr>
                              <w:t xml:space="preserve"> </w:t>
                            </w:r>
                            <w:r w:rsidRPr="009E48F0">
                              <w:rPr>
                                <w:rFonts w:ascii="Calibri" w:eastAsia="MS Mincho" w:hAnsi="Calibri" w:cs="MS Mincho"/>
                                <w:b/>
                                <w:bCs/>
                                <w:kern w:val="24"/>
                                <w:sz w:val="14"/>
                                <w:szCs w:val="14"/>
                              </w:rPr>
                              <w:t xml:space="preserve">in Decision </w:t>
                            </w:r>
                          </w:p>
                          <w:p w:rsidR="00781B29" w:rsidRPr="009E48F0" w:rsidRDefault="00781B29" w:rsidP="005E7FDB">
                            <w:pPr>
                              <w:pStyle w:val="NormalWeb"/>
                              <w:spacing w:after="0"/>
                              <w:jc w:val="center"/>
                              <w:rPr>
                                <w:sz w:val="14"/>
                                <w:szCs w:val="14"/>
                              </w:rPr>
                            </w:pPr>
                            <w:r w:rsidRPr="009E48F0">
                              <w:rPr>
                                <w:rFonts w:ascii="Calibri" w:eastAsia="MS Mincho" w:hAnsi="Calibri" w:cs="MS Mincho"/>
                                <w:b/>
                                <w:bCs/>
                                <w:kern w:val="24"/>
                                <w:sz w:val="14"/>
                                <w:szCs w:val="14"/>
                              </w:rPr>
                              <w:t>Making and Oversight Increased</w:t>
                            </w:r>
                          </w:p>
                        </w:txbxContent>
                      </wps:txbx>
                      <wps:bodyPr>
                        <a:noAutofit/>
                      </wps:bodyPr>
                    </wps:wsp>
                  </a:graphicData>
                </a:graphic>
                <wp14:sizeRelV relativeFrom="margin">
                  <wp14:pctHeight>0</wp14:pctHeight>
                </wp14:sizeRelV>
              </wp:anchor>
            </w:drawing>
          </mc:Choice>
          <mc:Fallback>
            <w:pict>
              <v:shape id="Text Box 20" o:spid="_x0000_s1042" type="#_x0000_t202" style="position:absolute;left:0;text-align:left;margin-left:20.4pt;margin-top:347.05pt;width:69.6pt;height:76.4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" fillcolor="#ccecff">
                <v:textbox>
                  <w:txbxContent>
                    <w:p w:rsidR="00781B29" w:rsidRDefault="00781B29" w:rsidP="00DC7EC6">
                      <w:pPr>
                        <w:pStyle w:val="NormalWeb"/>
                        <w:spacing w:after="0"/>
                        <w:jc w:val="center"/>
                        <w:rPr>
                          <w:rFonts w:ascii="Calibri" w:eastAsia="MS Mincho" w:hAnsi="Calibri" w:cs="MS Mincho"/>
                          <w:b/>
                          <w:bCs/>
                          <w:kern w:val="24"/>
                          <w:sz w:val="14"/>
                          <w:szCs w:val="14"/>
                          <w:u w:val="single"/>
                        </w:rPr>
                      </w:pPr>
                      <w:r>
                        <w:rPr>
                          <w:rFonts w:ascii="Calibri" w:eastAsia="MS Mincho" w:hAnsi="Calibri" w:cs="MS Mincho"/>
                          <w:b/>
                          <w:bCs/>
                          <w:kern w:val="24"/>
                          <w:sz w:val="14"/>
                          <w:szCs w:val="14"/>
                          <w:u w:val="single"/>
                        </w:rPr>
                        <w:t>Sub-IR 1.1.2</w:t>
                      </w:r>
                    </w:p>
                    <w:p w:rsidR="00781B29" w:rsidRPr="009E48F0" w:rsidRDefault="00781B29" w:rsidP="00DC7EC6">
                      <w:pPr>
                        <w:pStyle w:val="NormalWeb"/>
                        <w:spacing w:after="0"/>
                        <w:jc w:val="center"/>
                        <w:rPr>
                          <w:sz w:val="14"/>
                          <w:szCs w:val="14"/>
                        </w:rPr>
                      </w:pPr>
                      <w:r w:rsidRPr="009E48F0">
                        <w:rPr>
                          <w:rFonts w:ascii="Calibri" w:eastAsia="MS Mincho" w:hAnsi="Calibri" w:cs="MS Mincho"/>
                          <w:b/>
                          <w:bCs/>
                          <w:kern w:val="24"/>
                          <w:sz w:val="14"/>
                          <w:szCs w:val="14"/>
                        </w:rPr>
                        <w:t>Citizen</w:t>
                      </w:r>
                      <w:r>
                        <w:rPr>
                          <w:rFonts w:ascii="Calibri" w:eastAsia="MS Mincho" w:hAnsi="Calibri" w:cs="MS Mincho"/>
                          <w:b/>
                          <w:bCs/>
                          <w:kern w:val="24"/>
                          <w:sz w:val="14"/>
                          <w:szCs w:val="14"/>
                        </w:rPr>
                        <w:t xml:space="preserve"> </w:t>
                      </w:r>
                      <w:r w:rsidRPr="009E48F0">
                        <w:rPr>
                          <w:rFonts w:ascii="Calibri" w:eastAsia="MS Mincho" w:hAnsi="Calibri" w:cs="MS Mincho"/>
                          <w:b/>
                          <w:bCs/>
                          <w:kern w:val="24"/>
                          <w:sz w:val="14"/>
                          <w:szCs w:val="14"/>
                        </w:rPr>
                        <w:t>Participation</w:t>
                      </w:r>
                      <w:r>
                        <w:rPr>
                          <w:rFonts w:ascii="Calibri" w:eastAsia="MS Mincho" w:hAnsi="Calibri" w:cs="MS Mincho"/>
                          <w:b/>
                          <w:bCs/>
                          <w:kern w:val="24"/>
                          <w:sz w:val="14"/>
                          <w:szCs w:val="14"/>
                        </w:rPr>
                        <w:t xml:space="preserve"> </w:t>
                      </w:r>
                      <w:r w:rsidRPr="009E48F0">
                        <w:rPr>
                          <w:rFonts w:ascii="Calibri" w:eastAsia="MS Mincho" w:hAnsi="Calibri" w:cs="MS Mincho"/>
                          <w:b/>
                          <w:bCs/>
                          <w:kern w:val="24"/>
                          <w:sz w:val="14"/>
                          <w:szCs w:val="14"/>
                        </w:rPr>
                        <w:t xml:space="preserve">in Decision </w:t>
                      </w:r>
                    </w:p>
                    <w:p w:rsidR="00781B29" w:rsidRPr="009E48F0" w:rsidRDefault="00781B29" w:rsidP="005E7FDB">
                      <w:pPr>
                        <w:pStyle w:val="NormalWeb"/>
                        <w:spacing w:after="0"/>
                        <w:jc w:val="center"/>
                        <w:rPr>
                          <w:sz w:val="14"/>
                          <w:szCs w:val="14"/>
                        </w:rPr>
                      </w:pPr>
                      <w:r w:rsidRPr="009E48F0">
                        <w:rPr>
                          <w:rFonts w:ascii="Calibri" w:eastAsia="MS Mincho" w:hAnsi="Calibri" w:cs="MS Mincho"/>
                          <w:b/>
                          <w:bCs/>
                          <w:kern w:val="24"/>
                          <w:sz w:val="14"/>
                          <w:szCs w:val="14"/>
                        </w:rPr>
                        <w:t>Making and Oversight Increased</w:t>
                      </w:r>
                    </w:p>
                  </w:txbxContent>
                </v:textbox>
              </v:shape>
            </w:pict>
          </mc:Fallback>
        </mc:AlternateContent>
      </w:r>
      <w:r w:rsidR="00B41AF3" w:rsidRPr="005E7FDB">
        <w:rPr>
          <w:noProof/>
        </w:rPr>
        <mc:AlternateContent>
          <mc:Choice Requires="wps">
            <w:drawing>
              <wp:anchor distT="0" distB="0" distL="114300" distR="114300" simplePos="0" relativeHeight="251810816" behindDoc="0" locked="0" layoutInCell="1" allowOverlap="1" wp14:anchorId="794FECBF" wp14:editId="0A3A615D">
                <wp:simplePos x="0" y="0"/>
                <wp:positionH relativeFrom="column">
                  <wp:posOffset>259080</wp:posOffset>
                </wp:positionH>
                <wp:positionV relativeFrom="paragraph">
                  <wp:posOffset>3373755</wp:posOffset>
                </wp:positionV>
                <wp:extent cx="883920" cy="933450"/>
                <wp:effectExtent l="0" t="0" r="11430" b="19050"/>
                <wp:wrapNone/>
                <wp:docPr id="7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933450"/>
                        </a:xfrm>
                        <a:prstGeom prst="rect">
                          <a:avLst/>
                        </a:prstGeom>
                        <a:solidFill>
                          <a:srgbClr val="CCECFF"/>
                        </a:solidFill>
                        <a:ln w="9525">
                          <a:solidFill>
                            <a:srgbClr val="000000"/>
                          </a:solidFill>
                          <a:miter lim="800000"/>
                          <a:headEnd/>
                          <a:tailEnd/>
                        </a:ln>
                      </wps:spPr>
                      <wps:txbx>
                        <w:txbxContent>
                          <w:p w:rsidR="00781B29" w:rsidRDefault="00781B29" w:rsidP="005E7FDB">
                            <w:pPr>
                              <w:pStyle w:val="NormalWeb"/>
                              <w:spacing w:after="0"/>
                              <w:jc w:val="center"/>
                            </w:pPr>
                            <w:r>
                              <w:rPr>
                                <w:rFonts w:ascii="Calibri" w:eastAsia="MS Mincho" w:hAnsi="Calibri" w:cs="MS Mincho"/>
                                <w:b/>
                                <w:bCs/>
                                <w:kern w:val="24"/>
                                <w:sz w:val="14"/>
                                <w:szCs w:val="14"/>
                                <w:u w:val="single"/>
                              </w:rPr>
                              <w:t>Sub-IR 1.1.1</w:t>
                            </w:r>
                          </w:p>
                          <w:p w:rsidR="00781B29" w:rsidRDefault="00781B29" w:rsidP="005E7FDB">
                            <w:pPr>
                              <w:pStyle w:val="NormalWeb"/>
                              <w:spacing w:after="0"/>
                              <w:jc w:val="center"/>
                            </w:pPr>
                            <w:r>
                              <w:rPr>
                                <w:rFonts w:ascii="Calibri" w:eastAsia="MS Mincho" w:hAnsi="Calibri" w:cs="MS Mincho"/>
                                <w:b/>
                                <w:bCs/>
                                <w:kern w:val="24"/>
                                <w:sz w:val="14"/>
                                <w:szCs w:val="14"/>
                              </w:rPr>
                              <w:t xml:space="preserve">Civil Society Capacity to Advocate for Transparency and Accountability Increased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Text Box 19" o:spid="_x0000_s1043" type="#_x0000_t202" style="position:absolute;left:0;text-align:left;margin-left:20.4pt;margin-top:265.65pt;width:69.6pt;height:7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" fillcolor="#ccecff">
                <v:textbox>
                  <w:txbxContent>
                    <w:p w:rsidR="00781B29" w:rsidRDefault="00781B29" w:rsidP="005E7FDB">
                      <w:pPr>
                        <w:pStyle w:val="NormalWeb"/>
                        <w:spacing w:after="0"/>
                        <w:jc w:val="center"/>
                      </w:pPr>
                      <w:r>
                        <w:rPr>
                          <w:rFonts w:ascii="Calibri" w:eastAsia="MS Mincho" w:hAnsi="Calibri" w:cs="MS Mincho"/>
                          <w:b/>
                          <w:bCs/>
                          <w:kern w:val="24"/>
                          <w:sz w:val="14"/>
                          <w:szCs w:val="14"/>
                          <w:u w:val="single"/>
                        </w:rPr>
                        <w:t>Sub-IR 1.1.1</w:t>
                      </w:r>
                    </w:p>
                    <w:p w:rsidR="00781B29" w:rsidRDefault="00781B29" w:rsidP="005E7FDB">
                      <w:pPr>
                        <w:pStyle w:val="NormalWeb"/>
                        <w:spacing w:after="0"/>
                        <w:jc w:val="center"/>
                      </w:pPr>
                      <w:r>
                        <w:rPr>
                          <w:rFonts w:ascii="Calibri" w:eastAsia="MS Mincho" w:hAnsi="Calibri" w:cs="MS Mincho"/>
                          <w:b/>
                          <w:bCs/>
                          <w:kern w:val="24"/>
                          <w:sz w:val="14"/>
                          <w:szCs w:val="14"/>
                        </w:rPr>
                        <w:t xml:space="preserve">Civil Society Capacity to Advocate for Transparency and Accountability Increased </w:t>
                      </w:r>
                    </w:p>
                  </w:txbxContent>
                </v:textbox>
              </v:shape>
            </w:pict>
          </mc:Fallback>
        </mc:AlternateContent>
      </w:r>
      <w:r w:rsidR="00B41AF3" w:rsidRPr="005E7FDB">
        <w:rPr>
          <w:noProof/>
        </w:rPr>
        <mc:AlternateContent>
          <mc:Choice Requires="wps">
            <w:drawing>
              <wp:anchor distT="0" distB="0" distL="114300" distR="114300" simplePos="0" relativeHeight="251821056" behindDoc="0" locked="0" layoutInCell="1" allowOverlap="1" wp14:anchorId="7CB5D791" wp14:editId="671BCB03">
                <wp:simplePos x="0" y="0"/>
                <wp:positionH relativeFrom="column">
                  <wp:posOffset>2955852</wp:posOffset>
                </wp:positionH>
                <wp:positionV relativeFrom="paragraph">
                  <wp:posOffset>5144194</wp:posOffset>
                </wp:positionV>
                <wp:extent cx="1212112" cy="315492"/>
                <wp:effectExtent l="0" t="0" r="0" b="0"/>
                <wp:wrapNone/>
                <wp:docPr id="13334" name="TextBox 11"/>
                <wp:cNvGraphicFramePr/>
                <a:graphic xmlns:a="http://schemas.openxmlformats.org/drawingml/2006/main">
                  <a:graphicData uri="http://schemas.microsoft.com/office/word/2010/wordprocessingShape">
                    <wps:wsp>
                      <wps:cNvSpPr txBox="1"/>
                      <wps:spPr>
                        <a:xfrm>
                          <a:off x="0" y="0"/>
                          <a:ext cx="1212112" cy="315492"/>
                        </a:xfrm>
                        <a:prstGeom prst="rect">
                          <a:avLst/>
                        </a:prstGeom>
                        <a:noFill/>
                      </wps:spPr>
                      <wps:txbx>
                        <w:txbxContent>
                          <w:p w:rsidR="00781B29" w:rsidRDefault="00781B29" w:rsidP="005E7FDB">
                            <w:pPr>
                              <w:pStyle w:val="NormalWeb"/>
                              <w:spacing w:after="0"/>
                            </w:pPr>
                            <w:r>
                              <w:rPr>
                                <w:rFonts w:ascii="Calibri" w:eastAsia="+mn-ea" w:hAnsi="Calibri" w:cs="+mn-cs"/>
                                <w:kern w:val="24"/>
                                <w:sz w:val="18"/>
                                <w:szCs w:val="18"/>
                              </w:rPr>
                              <w:t>*Co-funded by CARSI</w:t>
                            </w:r>
                          </w:p>
                          <w:p w:rsidR="00781B29" w:rsidRDefault="00781B29" w:rsidP="005E7FDB">
                            <w:pPr>
                              <w:pStyle w:val="NormalWeb"/>
                              <w:spacing w:after="0"/>
                            </w:pPr>
                            <w:r>
                              <w:rPr>
                                <w:rFonts w:ascii="Calibri" w:eastAsia="+mn-ea" w:hAnsi="Calibri" w:cs="+mn-cs"/>
                                <w:kern w:val="24"/>
                                <w:sz w:val="18"/>
                                <w:szCs w:val="18"/>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11" o:spid="_x0000_s1044" type="#_x0000_t202" style="position:absolute;left:0;text-align:left;margin-left:232.75pt;margin-top:405.05pt;width:95.45pt;height:24.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" filled="f" stroked="f">
                <v:textbox>
                  <w:txbxContent>
                    <w:p w:rsidR="00781B29" w:rsidRDefault="00781B29" w:rsidP="005E7FDB">
                      <w:pPr>
                        <w:pStyle w:val="NormalWeb"/>
                        <w:spacing w:after="0"/>
                      </w:pPr>
                      <w:r>
                        <w:rPr>
                          <w:rFonts w:ascii="Calibri" w:eastAsia="+mn-ea" w:hAnsi="Calibri" w:cs="+mn-cs"/>
                          <w:kern w:val="24"/>
                          <w:sz w:val="18"/>
                          <w:szCs w:val="18"/>
                        </w:rPr>
                        <w:t>*Co-funded by CARSI</w:t>
                      </w:r>
                    </w:p>
                    <w:p w:rsidR="00781B29" w:rsidRDefault="00781B29" w:rsidP="005E7FDB">
                      <w:pPr>
                        <w:pStyle w:val="NormalWeb"/>
                        <w:spacing w:after="0"/>
                      </w:pPr>
                      <w:r>
                        <w:rPr>
                          <w:rFonts w:ascii="Calibri" w:eastAsia="+mn-ea" w:hAnsi="Calibri" w:cs="+mn-cs"/>
                          <w:kern w:val="24"/>
                          <w:sz w:val="18"/>
                          <w:szCs w:val="18"/>
                        </w:rPr>
                        <w:t xml:space="preserve"> </w:t>
                      </w:r>
                    </w:p>
                  </w:txbxContent>
                </v:textbox>
              </v:shape>
            </w:pict>
          </mc:Fallback>
        </mc:AlternateContent>
      </w:r>
      <w:r w:rsidR="00B41AF3" w:rsidRPr="005E7FDB">
        <w:rPr>
          <w:noProof/>
        </w:rPr>
        <mc:AlternateContent>
          <mc:Choice Requires="wps">
            <w:drawing>
              <wp:anchor distT="0" distB="0" distL="114300" distR="114300" simplePos="0" relativeHeight="251826176" behindDoc="0" locked="0" layoutInCell="1" allowOverlap="1" wp14:anchorId="30481D2A" wp14:editId="59939D63">
                <wp:simplePos x="0" y="0"/>
                <wp:positionH relativeFrom="column">
                  <wp:posOffset>1729740</wp:posOffset>
                </wp:positionH>
                <wp:positionV relativeFrom="paragraph">
                  <wp:posOffset>3498850</wp:posOffset>
                </wp:positionV>
                <wp:extent cx="762000" cy="734060"/>
                <wp:effectExtent l="0" t="0" r="19050" b="27940"/>
                <wp:wrapNone/>
                <wp:docPr id="4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734060"/>
                        </a:xfrm>
                        <a:prstGeom prst="rect">
                          <a:avLst/>
                        </a:prstGeom>
                        <a:solidFill>
                          <a:srgbClr val="CCECFF"/>
                        </a:solidFill>
                        <a:ln w="9525">
                          <a:solidFill>
                            <a:srgbClr val="000000"/>
                          </a:solidFill>
                          <a:miter lim="800000"/>
                          <a:headEnd/>
                          <a:tailEnd/>
                        </a:ln>
                      </wps:spPr>
                      <wps:txbx>
                        <w:txbxContent>
                          <w:p w:rsidR="00781B29" w:rsidRDefault="00781B29" w:rsidP="005E7FDB">
                            <w:pPr>
                              <w:pStyle w:val="NormalWeb"/>
                              <w:spacing w:after="0"/>
                              <w:jc w:val="center"/>
                            </w:pPr>
                            <w:r>
                              <w:rPr>
                                <w:rFonts w:ascii="Calibri" w:eastAsia="MS Mincho" w:hAnsi="Calibri" w:cs="MS Mincho"/>
                                <w:b/>
                                <w:bCs/>
                                <w:kern w:val="24"/>
                                <w:sz w:val="14"/>
                                <w:szCs w:val="14"/>
                                <w:u w:val="single"/>
                              </w:rPr>
                              <w:t>Sub-IR 1.2.1</w:t>
                            </w:r>
                          </w:p>
                          <w:p w:rsidR="00781B29" w:rsidRDefault="00781B29" w:rsidP="005E7FDB">
                            <w:pPr>
                              <w:pStyle w:val="NormalWeb"/>
                              <w:spacing w:after="0"/>
                              <w:jc w:val="center"/>
                            </w:pPr>
                            <w:r>
                              <w:rPr>
                                <w:rFonts w:ascii="Calibri" w:eastAsia="MS Mincho" w:hAnsi="Calibri" w:cs="MS Mincho"/>
                                <w:b/>
                                <w:bCs/>
                                <w:kern w:val="24"/>
                                <w:sz w:val="14"/>
                                <w:szCs w:val="14"/>
                              </w:rPr>
                              <w:t>Capacity of</w:t>
                            </w:r>
                          </w:p>
                          <w:p w:rsidR="00781B29" w:rsidRDefault="00781B29" w:rsidP="005E7FDB">
                            <w:pPr>
                              <w:pStyle w:val="NormalWeb"/>
                              <w:spacing w:after="0"/>
                              <w:jc w:val="center"/>
                            </w:pPr>
                            <w:r>
                              <w:rPr>
                                <w:rFonts w:ascii="Calibri" w:eastAsia="MS Mincho" w:hAnsi="Calibri" w:cs="MS Mincho"/>
                                <w:b/>
                                <w:bCs/>
                                <w:kern w:val="24"/>
                                <w:sz w:val="14"/>
                                <w:szCs w:val="14"/>
                              </w:rPr>
                              <w:t>Key Youth Leaders</w:t>
                            </w:r>
                          </w:p>
                          <w:p w:rsidR="00781B29" w:rsidRDefault="00781B29" w:rsidP="005E7FDB">
                            <w:pPr>
                              <w:pStyle w:val="NormalWeb"/>
                              <w:spacing w:after="0"/>
                              <w:jc w:val="center"/>
                            </w:pPr>
                            <w:r>
                              <w:rPr>
                                <w:rFonts w:ascii="Calibri" w:eastAsia="MS Mincho" w:hAnsi="Calibri" w:cs="MS Mincho"/>
                                <w:b/>
                                <w:bCs/>
                                <w:kern w:val="24"/>
                                <w:sz w:val="14"/>
                                <w:szCs w:val="14"/>
                              </w:rPr>
                              <w:t>Enhanced</w:t>
                            </w:r>
                          </w:p>
                        </w:txbxContent>
                      </wps:txbx>
                      <wps:bodyPr/>
                    </wps:wsp>
                  </a:graphicData>
                </a:graphic>
              </wp:anchor>
            </w:drawing>
          </mc:Choice>
          <mc:Fallback>
            <w:pict>
              <v:shape id="_x0000_s1045" type="#_x0000_t202" style="position:absolute;left:0;text-align:left;margin-left:136.2pt;margin-top:275.5pt;width:60pt;height:57.8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" fillcolor="#ccecff">
                <v:textbox>
                  <w:txbxContent>
                    <w:p w:rsidR="00781B29" w:rsidRDefault="00781B29" w:rsidP="005E7FDB">
                      <w:pPr>
                        <w:pStyle w:val="NormalWeb"/>
                        <w:spacing w:after="0"/>
                        <w:jc w:val="center"/>
                      </w:pPr>
                      <w:r>
                        <w:rPr>
                          <w:rFonts w:ascii="Calibri" w:eastAsia="MS Mincho" w:hAnsi="Calibri" w:cs="MS Mincho"/>
                          <w:b/>
                          <w:bCs/>
                          <w:kern w:val="24"/>
                          <w:sz w:val="14"/>
                          <w:szCs w:val="14"/>
                          <w:u w:val="single"/>
                        </w:rPr>
                        <w:t>Sub-IR 1.2.1</w:t>
                      </w:r>
                    </w:p>
                    <w:p w:rsidR="00781B29" w:rsidRDefault="00781B29" w:rsidP="005E7FDB">
                      <w:pPr>
                        <w:pStyle w:val="NormalWeb"/>
                        <w:spacing w:after="0"/>
                        <w:jc w:val="center"/>
                      </w:pPr>
                      <w:r>
                        <w:rPr>
                          <w:rFonts w:ascii="Calibri" w:eastAsia="MS Mincho" w:hAnsi="Calibri" w:cs="MS Mincho"/>
                          <w:b/>
                          <w:bCs/>
                          <w:kern w:val="24"/>
                          <w:sz w:val="14"/>
                          <w:szCs w:val="14"/>
                        </w:rPr>
                        <w:t>Capacity of</w:t>
                      </w:r>
                    </w:p>
                    <w:p w:rsidR="00781B29" w:rsidRDefault="00781B29" w:rsidP="005E7FDB">
                      <w:pPr>
                        <w:pStyle w:val="NormalWeb"/>
                        <w:spacing w:after="0"/>
                        <w:jc w:val="center"/>
                      </w:pPr>
                      <w:r>
                        <w:rPr>
                          <w:rFonts w:ascii="Calibri" w:eastAsia="MS Mincho" w:hAnsi="Calibri" w:cs="MS Mincho"/>
                          <w:b/>
                          <w:bCs/>
                          <w:kern w:val="24"/>
                          <w:sz w:val="14"/>
                          <w:szCs w:val="14"/>
                        </w:rPr>
                        <w:t>Key Youth Leaders</w:t>
                      </w:r>
                    </w:p>
                    <w:p w:rsidR="00781B29" w:rsidRDefault="00781B29" w:rsidP="005E7FDB">
                      <w:pPr>
                        <w:pStyle w:val="NormalWeb"/>
                        <w:spacing w:after="0"/>
                        <w:jc w:val="center"/>
                      </w:pPr>
                      <w:r>
                        <w:rPr>
                          <w:rFonts w:ascii="Calibri" w:eastAsia="MS Mincho" w:hAnsi="Calibri" w:cs="MS Mincho"/>
                          <w:b/>
                          <w:bCs/>
                          <w:kern w:val="24"/>
                          <w:sz w:val="14"/>
                          <w:szCs w:val="14"/>
                        </w:rPr>
                        <w:t>Enhanced</w:t>
                      </w:r>
                    </w:p>
                  </w:txbxContent>
                </v:textbox>
              </v:shape>
            </w:pict>
          </mc:Fallback>
        </mc:AlternateContent>
      </w:r>
      <w:r w:rsidR="00B41AF3" w:rsidRPr="005E7FDB">
        <w:rPr>
          <w:noProof/>
        </w:rPr>
        <mc:AlternateContent>
          <mc:Choice Requires="wps">
            <w:drawing>
              <wp:anchor distT="0" distB="0" distL="114300" distR="114300" simplePos="0" relativeHeight="251824128" behindDoc="0" locked="0" layoutInCell="1" allowOverlap="1" wp14:anchorId="0F09C399" wp14:editId="04A175E4">
                <wp:simplePos x="0" y="0"/>
                <wp:positionH relativeFrom="column">
                  <wp:posOffset>2960370</wp:posOffset>
                </wp:positionH>
                <wp:positionV relativeFrom="paragraph">
                  <wp:posOffset>4305300</wp:posOffset>
                </wp:positionV>
                <wp:extent cx="722630" cy="752475"/>
                <wp:effectExtent l="0" t="0" r="20320" b="28575"/>
                <wp:wrapNone/>
                <wp:docPr id="5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752475"/>
                        </a:xfrm>
                        <a:prstGeom prst="rect">
                          <a:avLst/>
                        </a:prstGeom>
                        <a:solidFill>
                          <a:srgbClr val="CCECFF"/>
                        </a:solidFill>
                        <a:ln w="9525">
                          <a:solidFill>
                            <a:srgbClr val="000000"/>
                          </a:solidFill>
                          <a:miter lim="800000"/>
                          <a:headEnd/>
                          <a:tailEnd/>
                        </a:ln>
                      </wps:spPr>
                      <wps:txbx>
                        <w:txbxContent>
                          <w:p w:rsidR="00781B29" w:rsidRDefault="00781B29" w:rsidP="005E7FDB">
                            <w:pPr>
                              <w:pStyle w:val="NormalWeb"/>
                              <w:spacing w:after="0"/>
                              <w:jc w:val="center"/>
                            </w:pPr>
                            <w:r>
                              <w:rPr>
                                <w:rFonts w:ascii="Calibri" w:eastAsia="MS Mincho" w:hAnsi="Calibri" w:cs="MS Mincho"/>
                                <w:b/>
                                <w:bCs/>
                                <w:kern w:val="24"/>
                                <w:sz w:val="14"/>
                                <w:szCs w:val="14"/>
                                <w:u w:val="single"/>
                              </w:rPr>
                              <w:t>Sub-IR 1.3.2</w:t>
                            </w:r>
                          </w:p>
                          <w:p w:rsidR="00781B29" w:rsidRDefault="00781B29" w:rsidP="005E7FDB">
                            <w:pPr>
                              <w:pStyle w:val="NormalWeb"/>
                              <w:spacing w:after="0"/>
                              <w:jc w:val="center"/>
                            </w:pPr>
                            <w:r>
                              <w:rPr>
                                <w:rFonts w:ascii="Calibri" w:eastAsia="MS Mincho" w:hAnsi="Calibri" w:cs="MS Mincho"/>
                                <w:b/>
                                <w:bCs/>
                                <w:kern w:val="24"/>
                                <w:sz w:val="14"/>
                                <w:szCs w:val="14"/>
                              </w:rPr>
                              <w:t>Research and Policy Analysis Enhanced</w:t>
                            </w:r>
                          </w:p>
                        </w:txbxContent>
                      </wps:txbx>
                      <wps:bodyPr>
                        <a:noAutofit/>
                      </wps:bodyPr>
                    </wps:wsp>
                  </a:graphicData>
                </a:graphic>
                <wp14:sizeRelV relativeFrom="margin">
                  <wp14:pctHeight>0</wp14:pctHeight>
                </wp14:sizeRelV>
              </wp:anchor>
            </w:drawing>
          </mc:Choice>
          <mc:Fallback>
            <w:pict>
              <v:shape id="_x0000_s1046" type="#_x0000_t202" style="position:absolute;left:0;text-align:left;margin-left:233.1pt;margin-top:339pt;width:56.9pt;height:59.2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" fillcolor="#ccecff">
                <v:textbox>
                  <w:txbxContent>
                    <w:p w:rsidR="00781B29" w:rsidRDefault="00781B29" w:rsidP="005E7FDB">
                      <w:pPr>
                        <w:pStyle w:val="NormalWeb"/>
                        <w:spacing w:after="0"/>
                        <w:jc w:val="center"/>
                      </w:pPr>
                      <w:r>
                        <w:rPr>
                          <w:rFonts w:ascii="Calibri" w:eastAsia="MS Mincho" w:hAnsi="Calibri" w:cs="MS Mincho"/>
                          <w:b/>
                          <w:bCs/>
                          <w:kern w:val="24"/>
                          <w:sz w:val="14"/>
                          <w:szCs w:val="14"/>
                          <w:u w:val="single"/>
                        </w:rPr>
                        <w:t>Sub-IR 1.3.2</w:t>
                      </w:r>
                    </w:p>
                    <w:p w:rsidR="00781B29" w:rsidRDefault="00781B29" w:rsidP="005E7FDB">
                      <w:pPr>
                        <w:pStyle w:val="NormalWeb"/>
                        <w:spacing w:after="0"/>
                        <w:jc w:val="center"/>
                      </w:pPr>
                      <w:r>
                        <w:rPr>
                          <w:rFonts w:ascii="Calibri" w:eastAsia="MS Mincho" w:hAnsi="Calibri" w:cs="MS Mincho"/>
                          <w:b/>
                          <w:bCs/>
                          <w:kern w:val="24"/>
                          <w:sz w:val="14"/>
                          <w:szCs w:val="14"/>
                        </w:rPr>
                        <w:t>Research and Policy Analysis Enhanced</w:t>
                      </w:r>
                    </w:p>
                  </w:txbxContent>
                </v:textbox>
              </v:shape>
            </w:pict>
          </mc:Fallback>
        </mc:AlternateContent>
      </w:r>
      <w:r w:rsidR="00B41AF3" w:rsidRPr="005E7FDB">
        <w:rPr>
          <w:noProof/>
        </w:rPr>
        <mc:AlternateContent>
          <mc:Choice Requires="wps">
            <w:drawing>
              <wp:anchor distT="0" distB="0" distL="114300" distR="114300" simplePos="0" relativeHeight="251820032" behindDoc="0" locked="0" layoutInCell="1" allowOverlap="1" wp14:anchorId="41344CDF" wp14:editId="0E75E4D3">
                <wp:simplePos x="0" y="0"/>
                <wp:positionH relativeFrom="column">
                  <wp:posOffset>2958465</wp:posOffset>
                </wp:positionH>
                <wp:positionV relativeFrom="paragraph">
                  <wp:posOffset>3486150</wp:posOffset>
                </wp:positionV>
                <wp:extent cx="721995" cy="742950"/>
                <wp:effectExtent l="0" t="0" r="20955" b="19050"/>
                <wp:wrapNone/>
                <wp:docPr id="15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742950"/>
                        </a:xfrm>
                        <a:prstGeom prst="rect">
                          <a:avLst/>
                        </a:prstGeom>
                        <a:solidFill>
                          <a:srgbClr val="CCECFF"/>
                        </a:solidFill>
                        <a:ln w="9525">
                          <a:solidFill>
                            <a:srgbClr val="000000"/>
                          </a:solidFill>
                          <a:miter lim="800000"/>
                          <a:headEnd/>
                          <a:tailEnd/>
                        </a:ln>
                      </wps:spPr>
                      <wps:txbx>
                        <w:txbxContent>
                          <w:p w:rsidR="00781B29" w:rsidRDefault="00781B29" w:rsidP="005E7FDB">
                            <w:pPr>
                              <w:pStyle w:val="NormalWeb"/>
                              <w:spacing w:after="0"/>
                              <w:jc w:val="center"/>
                            </w:pPr>
                            <w:r>
                              <w:rPr>
                                <w:rFonts w:ascii="Calibri" w:eastAsia="MS Mincho" w:hAnsi="Calibri" w:cs="MS Mincho"/>
                                <w:b/>
                                <w:bCs/>
                                <w:kern w:val="24"/>
                                <w:sz w:val="14"/>
                                <w:szCs w:val="14"/>
                                <w:u w:val="single"/>
                              </w:rPr>
                              <w:t>Sub-IR 1.3.1</w:t>
                            </w:r>
                          </w:p>
                          <w:p w:rsidR="00781B29" w:rsidRDefault="00781B29" w:rsidP="005E7FDB">
                            <w:pPr>
                              <w:pStyle w:val="NormalWeb"/>
                              <w:spacing w:after="0"/>
                              <w:jc w:val="center"/>
                            </w:pPr>
                            <w:r>
                              <w:rPr>
                                <w:rFonts w:ascii="Calibri" w:eastAsia="MS Mincho" w:hAnsi="Calibri" w:cs="MS Mincho"/>
                                <w:b/>
                                <w:bCs/>
                                <w:kern w:val="24"/>
                                <w:sz w:val="14"/>
                                <w:szCs w:val="14"/>
                              </w:rPr>
                              <w:t xml:space="preserve">Independent Media </w:t>
                            </w:r>
                            <w:proofErr w:type="gramStart"/>
                            <w:r>
                              <w:rPr>
                                <w:rFonts w:ascii="Calibri" w:eastAsia="MS Mincho" w:hAnsi="Calibri" w:cs="MS Mincho"/>
                                <w:b/>
                                <w:bCs/>
                                <w:kern w:val="24"/>
                                <w:sz w:val="14"/>
                                <w:szCs w:val="14"/>
                              </w:rPr>
                              <w:t>Presence  Strengthened</w:t>
                            </w:r>
                            <w:proofErr w:type="gramEnd"/>
                          </w:p>
                        </w:txbxContent>
                      </wps:txbx>
                      <wps:bodyPr/>
                    </wps:wsp>
                  </a:graphicData>
                </a:graphic>
              </wp:anchor>
            </w:drawing>
          </mc:Choice>
          <mc:Fallback>
            <w:pict>
              <v:shape id="_x0000_s1047" type="#_x0000_t202" style="position:absolute;left:0;text-align:left;margin-left:232.95pt;margin-top:274.5pt;width:56.85pt;height:58.5pt;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" fillcolor="#ccecff">
                <v:textbox>
                  <w:txbxContent>
                    <w:p w:rsidR="00781B29" w:rsidRDefault="00781B29" w:rsidP="005E7FDB">
                      <w:pPr>
                        <w:pStyle w:val="NormalWeb"/>
                        <w:spacing w:after="0"/>
                        <w:jc w:val="center"/>
                      </w:pPr>
                      <w:r>
                        <w:rPr>
                          <w:rFonts w:ascii="Calibri" w:eastAsia="MS Mincho" w:hAnsi="Calibri" w:cs="MS Mincho"/>
                          <w:b/>
                          <w:bCs/>
                          <w:kern w:val="24"/>
                          <w:sz w:val="14"/>
                          <w:szCs w:val="14"/>
                          <w:u w:val="single"/>
                        </w:rPr>
                        <w:t>Sub-IR 1.3.1</w:t>
                      </w:r>
                    </w:p>
                    <w:p w:rsidR="00781B29" w:rsidRDefault="00781B29" w:rsidP="005E7FDB">
                      <w:pPr>
                        <w:pStyle w:val="NormalWeb"/>
                        <w:spacing w:after="0"/>
                        <w:jc w:val="center"/>
                      </w:pPr>
                      <w:r>
                        <w:rPr>
                          <w:rFonts w:ascii="Calibri" w:eastAsia="MS Mincho" w:hAnsi="Calibri" w:cs="MS Mincho"/>
                          <w:b/>
                          <w:bCs/>
                          <w:kern w:val="24"/>
                          <w:sz w:val="14"/>
                          <w:szCs w:val="14"/>
                        </w:rPr>
                        <w:t xml:space="preserve">Independent Media </w:t>
                      </w:r>
                      <w:proofErr w:type="gramStart"/>
                      <w:r>
                        <w:rPr>
                          <w:rFonts w:ascii="Calibri" w:eastAsia="MS Mincho" w:hAnsi="Calibri" w:cs="MS Mincho"/>
                          <w:b/>
                          <w:bCs/>
                          <w:kern w:val="24"/>
                          <w:sz w:val="14"/>
                          <w:szCs w:val="14"/>
                        </w:rPr>
                        <w:t>Presence  Strengthened</w:t>
                      </w:r>
                      <w:proofErr w:type="gramEnd"/>
                    </w:p>
                  </w:txbxContent>
                </v:textbox>
              </v:shape>
            </w:pict>
          </mc:Fallback>
        </mc:AlternateContent>
      </w:r>
      <w:r w:rsidR="00B41AF3" w:rsidRPr="005E7FDB">
        <w:rPr>
          <w:noProof/>
        </w:rPr>
        <mc:AlternateContent>
          <mc:Choice Requires="wps">
            <w:drawing>
              <wp:anchor distT="0" distB="0" distL="114300" distR="114300" simplePos="0" relativeHeight="251827200" behindDoc="0" locked="0" layoutInCell="1" allowOverlap="1" wp14:anchorId="5BD83603" wp14:editId="109CF63F">
                <wp:simplePos x="0" y="0"/>
                <wp:positionH relativeFrom="column">
                  <wp:posOffset>2719070</wp:posOffset>
                </wp:positionH>
                <wp:positionV relativeFrom="paragraph">
                  <wp:posOffset>2364105</wp:posOffset>
                </wp:positionV>
                <wp:extent cx="909320" cy="857250"/>
                <wp:effectExtent l="0" t="0" r="24130" b="19050"/>
                <wp:wrapNone/>
                <wp:docPr id="5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857250"/>
                        </a:xfrm>
                        <a:prstGeom prst="rect">
                          <a:avLst/>
                        </a:prstGeom>
                        <a:solidFill>
                          <a:srgbClr val="4F81BD">
                            <a:lumMod val="40000"/>
                            <a:lumOff val="60000"/>
                          </a:srgbClr>
                        </a:solidFill>
                        <a:ln w="9525">
                          <a:solidFill>
                            <a:srgbClr val="000000"/>
                          </a:solidFill>
                          <a:miter lim="800000"/>
                          <a:headEnd/>
                          <a:tailEnd/>
                        </a:ln>
                      </wps:spPr>
                      <wps:txbx>
                        <w:txbxContent>
                          <w:p w:rsidR="00781B29" w:rsidRDefault="00781B29" w:rsidP="005E7FDB">
                            <w:pPr>
                              <w:pStyle w:val="NormalWeb"/>
                              <w:spacing w:after="0"/>
                              <w:jc w:val="center"/>
                            </w:pPr>
                            <w:r>
                              <w:rPr>
                                <w:rFonts w:ascii="Calibri" w:eastAsia="MS Mincho" w:hAnsi="Calibri" w:cs="MS Mincho"/>
                                <w:b/>
                                <w:bCs/>
                                <w:kern w:val="24"/>
                                <w:sz w:val="16"/>
                                <w:szCs w:val="16"/>
                                <w:u w:val="single"/>
                              </w:rPr>
                              <w:t>Intermediate</w:t>
                            </w:r>
                            <w:r>
                              <w:rPr>
                                <w:rFonts w:ascii="Calibri" w:eastAsia="MS Mincho" w:hAnsi="Calibri" w:cs="MS Mincho"/>
                                <w:b/>
                                <w:bCs/>
                                <w:kern w:val="24"/>
                                <w:sz w:val="16"/>
                                <w:szCs w:val="16"/>
                              </w:rPr>
                              <w:t xml:space="preserve"> </w:t>
                            </w:r>
                          </w:p>
                          <w:p w:rsidR="00781B29" w:rsidRDefault="00781B29" w:rsidP="005E7FDB">
                            <w:pPr>
                              <w:pStyle w:val="NormalWeb"/>
                              <w:spacing w:after="0"/>
                              <w:jc w:val="center"/>
                            </w:pPr>
                            <w:r>
                              <w:rPr>
                                <w:rFonts w:ascii="Calibri" w:eastAsia="MS Mincho" w:hAnsi="Calibri" w:cs="MS Mincho"/>
                                <w:b/>
                                <w:bCs/>
                                <w:kern w:val="24"/>
                                <w:sz w:val="16"/>
                                <w:szCs w:val="16"/>
                                <w:u w:val="single"/>
                              </w:rPr>
                              <w:t>Result 1.3</w:t>
                            </w:r>
                          </w:p>
                          <w:p w:rsidR="00781B29" w:rsidRDefault="00781B29" w:rsidP="005E7FDB">
                            <w:pPr>
                              <w:pStyle w:val="NormalWeb"/>
                              <w:spacing w:after="0"/>
                              <w:jc w:val="center"/>
                            </w:pPr>
                            <w:r>
                              <w:rPr>
                                <w:rFonts w:ascii="Calibri" w:eastAsia="MS Mincho" w:hAnsi="Calibri" w:cs="Arial"/>
                                <w:b/>
                                <w:bCs/>
                                <w:kern w:val="24"/>
                                <w:sz w:val="16"/>
                                <w:szCs w:val="16"/>
                              </w:rPr>
                              <w:t>Dissemination of</w:t>
                            </w:r>
                          </w:p>
                          <w:p w:rsidR="00781B29" w:rsidRDefault="00781B29" w:rsidP="005E7FDB">
                            <w:pPr>
                              <w:pStyle w:val="NormalWeb"/>
                              <w:spacing w:after="0"/>
                              <w:jc w:val="center"/>
                            </w:pPr>
                            <w:r>
                              <w:rPr>
                                <w:rFonts w:ascii="Calibri" w:eastAsia="MS Mincho" w:hAnsi="Calibri" w:cs="Arial"/>
                                <w:b/>
                                <w:bCs/>
                                <w:kern w:val="24"/>
                                <w:sz w:val="16"/>
                                <w:szCs w:val="16"/>
                              </w:rPr>
                              <w:t xml:space="preserve">Independent </w:t>
                            </w:r>
                          </w:p>
                          <w:p w:rsidR="00781B29" w:rsidRDefault="00781B29" w:rsidP="005E7FDB">
                            <w:pPr>
                              <w:pStyle w:val="NormalWeb"/>
                              <w:spacing w:after="0"/>
                              <w:jc w:val="center"/>
                            </w:pPr>
                            <w:r>
                              <w:rPr>
                                <w:rFonts w:ascii="Calibri" w:eastAsia="MS Mincho" w:hAnsi="Calibri" w:cs="Arial"/>
                                <w:b/>
                                <w:bCs/>
                                <w:kern w:val="24"/>
                                <w:sz w:val="16"/>
                                <w:szCs w:val="16"/>
                              </w:rPr>
                              <w:t>Information</w:t>
                            </w:r>
                          </w:p>
                          <w:p w:rsidR="00781B29" w:rsidRDefault="00781B29" w:rsidP="005E7FDB">
                            <w:pPr>
                              <w:pStyle w:val="NormalWeb"/>
                              <w:spacing w:after="0"/>
                              <w:jc w:val="center"/>
                            </w:pPr>
                            <w:r>
                              <w:rPr>
                                <w:rFonts w:ascii="Calibri" w:eastAsia="MS Mincho" w:hAnsi="Calibri" w:cs="Arial"/>
                                <w:b/>
                                <w:bCs/>
                                <w:kern w:val="24"/>
                                <w:sz w:val="16"/>
                                <w:szCs w:val="16"/>
                              </w:rPr>
                              <w:t>Increased</w:t>
                            </w:r>
                          </w:p>
                        </w:txbxContent>
                      </wps:txbx>
                      <wps:bodyPr lIns="0" tIns="44348" rIns="0" bIns="0">
                        <a:noAutofit/>
                      </wps:bodyPr>
                    </wps:wsp>
                  </a:graphicData>
                </a:graphic>
                <wp14:sizeRelV relativeFrom="margin">
                  <wp14:pctHeight>0</wp14:pctHeight>
                </wp14:sizeRelV>
              </wp:anchor>
            </w:drawing>
          </mc:Choice>
          <mc:Fallback>
            <w:pict>
              <v:shape id="_x0000_s1048" type="#_x0000_t202" style="position:absolute;left:0;text-align:left;margin-left:214.1pt;margin-top:186.15pt;width:71.6pt;height:67.5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" fillcolor="#b9cde5">
                <v:textbox inset="0,1.2319mm,0,0">
                  <w:txbxContent>
                    <w:p w:rsidR="00781B29" w:rsidRDefault="00781B29" w:rsidP="005E7FDB">
                      <w:pPr>
                        <w:pStyle w:val="NormalWeb"/>
                        <w:spacing w:after="0"/>
                        <w:jc w:val="center"/>
                      </w:pPr>
                      <w:r>
                        <w:rPr>
                          <w:rFonts w:ascii="Calibri" w:eastAsia="MS Mincho" w:hAnsi="Calibri" w:cs="MS Mincho"/>
                          <w:b/>
                          <w:bCs/>
                          <w:kern w:val="24"/>
                          <w:sz w:val="16"/>
                          <w:szCs w:val="16"/>
                          <w:u w:val="single"/>
                        </w:rPr>
                        <w:t>Intermediate</w:t>
                      </w:r>
                      <w:r>
                        <w:rPr>
                          <w:rFonts w:ascii="Calibri" w:eastAsia="MS Mincho" w:hAnsi="Calibri" w:cs="MS Mincho"/>
                          <w:b/>
                          <w:bCs/>
                          <w:kern w:val="24"/>
                          <w:sz w:val="16"/>
                          <w:szCs w:val="16"/>
                        </w:rPr>
                        <w:t xml:space="preserve"> </w:t>
                      </w:r>
                    </w:p>
                    <w:p w:rsidR="00781B29" w:rsidRDefault="00781B29" w:rsidP="005E7FDB">
                      <w:pPr>
                        <w:pStyle w:val="NormalWeb"/>
                        <w:spacing w:after="0"/>
                        <w:jc w:val="center"/>
                      </w:pPr>
                      <w:r>
                        <w:rPr>
                          <w:rFonts w:ascii="Calibri" w:eastAsia="MS Mincho" w:hAnsi="Calibri" w:cs="MS Mincho"/>
                          <w:b/>
                          <w:bCs/>
                          <w:kern w:val="24"/>
                          <w:sz w:val="16"/>
                          <w:szCs w:val="16"/>
                          <w:u w:val="single"/>
                        </w:rPr>
                        <w:t>Result 1.3</w:t>
                      </w:r>
                    </w:p>
                    <w:p w:rsidR="00781B29" w:rsidRDefault="00781B29" w:rsidP="005E7FDB">
                      <w:pPr>
                        <w:pStyle w:val="NormalWeb"/>
                        <w:spacing w:after="0"/>
                        <w:jc w:val="center"/>
                      </w:pPr>
                      <w:r>
                        <w:rPr>
                          <w:rFonts w:ascii="Calibri" w:eastAsia="MS Mincho" w:hAnsi="Calibri" w:cs="Arial"/>
                          <w:b/>
                          <w:bCs/>
                          <w:kern w:val="24"/>
                          <w:sz w:val="16"/>
                          <w:szCs w:val="16"/>
                        </w:rPr>
                        <w:t>Dissemination of</w:t>
                      </w:r>
                    </w:p>
                    <w:p w:rsidR="00781B29" w:rsidRDefault="00781B29" w:rsidP="005E7FDB">
                      <w:pPr>
                        <w:pStyle w:val="NormalWeb"/>
                        <w:spacing w:after="0"/>
                        <w:jc w:val="center"/>
                      </w:pPr>
                      <w:r>
                        <w:rPr>
                          <w:rFonts w:ascii="Calibri" w:eastAsia="MS Mincho" w:hAnsi="Calibri" w:cs="Arial"/>
                          <w:b/>
                          <w:bCs/>
                          <w:kern w:val="24"/>
                          <w:sz w:val="16"/>
                          <w:szCs w:val="16"/>
                        </w:rPr>
                        <w:t xml:space="preserve">Independent </w:t>
                      </w:r>
                    </w:p>
                    <w:p w:rsidR="00781B29" w:rsidRDefault="00781B29" w:rsidP="005E7FDB">
                      <w:pPr>
                        <w:pStyle w:val="NormalWeb"/>
                        <w:spacing w:after="0"/>
                        <w:jc w:val="center"/>
                      </w:pPr>
                      <w:r>
                        <w:rPr>
                          <w:rFonts w:ascii="Calibri" w:eastAsia="MS Mincho" w:hAnsi="Calibri" w:cs="Arial"/>
                          <w:b/>
                          <w:bCs/>
                          <w:kern w:val="24"/>
                          <w:sz w:val="16"/>
                          <w:szCs w:val="16"/>
                        </w:rPr>
                        <w:t>Information</w:t>
                      </w:r>
                    </w:p>
                    <w:p w:rsidR="00781B29" w:rsidRDefault="00781B29" w:rsidP="005E7FDB">
                      <w:pPr>
                        <w:pStyle w:val="NormalWeb"/>
                        <w:spacing w:after="0"/>
                        <w:jc w:val="center"/>
                      </w:pPr>
                      <w:r>
                        <w:rPr>
                          <w:rFonts w:ascii="Calibri" w:eastAsia="MS Mincho" w:hAnsi="Calibri" w:cs="Arial"/>
                          <w:b/>
                          <w:bCs/>
                          <w:kern w:val="24"/>
                          <w:sz w:val="16"/>
                          <w:szCs w:val="16"/>
                        </w:rPr>
                        <w:t>Increased</w:t>
                      </w:r>
                    </w:p>
                  </w:txbxContent>
                </v:textbox>
              </v:shape>
            </w:pict>
          </mc:Fallback>
        </mc:AlternateContent>
      </w:r>
      <w:r w:rsidR="00B41AF3" w:rsidRPr="005E7FDB">
        <w:rPr>
          <w:noProof/>
        </w:rPr>
        <mc:AlternateContent>
          <mc:Choice Requires="wps">
            <w:drawing>
              <wp:anchor distT="0" distB="0" distL="114300" distR="114300" simplePos="0" relativeHeight="251803648" behindDoc="0" locked="0" layoutInCell="1" allowOverlap="1" wp14:anchorId="709F8A9A" wp14:editId="33952D3B">
                <wp:simplePos x="0" y="0"/>
                <wp:positionH relativeFrom="column">
                  <wp:posOffset>253365</wp:posOffset>
                </wp:positionH>
                <wp:positionV relativeFrom="paragraph">
                  <wp:posOffset>1442085</wp:posOffset>
                </wp:positionV>
                <wp:extent cx="3236595" cy="650240"/>
                <wp:effectExtent l="0" t="0" r="20955" b="16510"/>
                <wp:wrapNone/>
                <wp:docPr id="4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650240"/>
                        </a:xfrm>
                        <a:prstGeom prst="rect">
                          <a:avLst/>
                        </a:prstGeom>
                        <a:solidFill>
                          <a:srgbClr val="4F81BD">
                            <a:lumMod val="40000"/>
                            <a:lumOff val="60000"/>
                          </a:srgbClr>
                        </a:solidFill>
                        <a:ln w="9525">
                          <a:solidFill>
                            <a:srgbClr val="000000"/>
                          </a:solidFill>
                          <a:miter lim="800000"/>
                          <a:headEnd/>
                          <a:tailEnd/>
                        </a:ln>
                      </wps:spPr>
                      <wps:txbx>
                        <w:txbxContent>
                          <w:p w:rsidR="00781B29" w:rsidRDefault="00781B29" w:rsidP="005E7FDB">
                            <w:pPr>
                              <w:pStyle w:val="NormalWeb"/>
                              <w:spacing w:after="0"/>
                              <w:jc w:val="center"/>
                            </w:pPr>
                            <w:r>
                              <w:rPr>
                                <w:rFonts w:ascii="Calibri" w:eastAsia="MS Mincho" w:hAnsi="Calibri" w:cs="MS Mincho"/>
                                <w:b/>
                                <w:bCs/>
                                <w:kern w:val="24"/>
                                <w:sz w:val="22"/>
                                <w:szCs w:val="22"/>
                              </w:rPr>
                              <w:t>CITIZEN’S ABILITY TO ENGAGE IN DEMOCRATIC GOVERNANCE INCREASED</w:t>
                            </w:r>
                          </w:p>
                        </w:txbxContent>
                      </wps:txbx>
                      <wps:bodyPr lIns="84641" tIns="42320" rIns="84641" bIns="42320"/>
                    </wps:wsp>
                  </a:graphicData>
                </a:graphic>
              </wp:anchor>
            </w:drawing>
          </mc:Choice>
          <mc:Fallback>
            <w:pict>
              <v:shape id="_x0000_s1049" type="#_x0000_t202" style="position:absolute;left:0;text-align:left;margin-left:19.95pt;margin-top:113.55pt;width:254.85pt;height:51.2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" fillcolor="#b9cde5">
                <v:textbox inset="2.35114mm,1.1756mm,2.35114mm,1.1756mm">
                  <w:txbxContent>
                    <w:p w:rsidR="00781B29" w:rsidRDefault="00781B29" w:rsidP="005E7FDB">
                      <w:pPr>
                        <w:pStyle w:val="NormalWeb"/>
                        <w:spacing w:after="0"/>
                        <w:jc w:val="center"/>
                      </w:pPr>
                      <w:r>
                        <w:rPr>
                          <w:rFonts w:ascii="Calibri" w:eastAsia="MS Mincho" w:hAnsi="Calibri" w:cs="MS Mincho"/>
                          <w:b/>
                          <w:bCs/>
                          <w:kern w:val="24"/>
                          <w:sz w:val="22"/>
                          <w:szCs w:val="22"/>
                        </w:rPr>
                        <w:t>CITIZEN’S ABILITY TO ENGAGE IN DEMOCRATIC GOVERNANCE INCREASED</w:t>
                      </w:r>
                    </w:p>
                  </w:txbxContent>
                </v:textbox>
              </v:shape>
            </w:pict>
          </mc:Fallback>
        </mc:AlternateContent>
      </w:r>
      <w:r w:rsidR="00B41AF3" w:rsidRPr="005E7FDB">
        <w:rPr>
          <w:noProof/>
        </w:rPr>
        <mc:AlternateContent>
          <mc:Choice Requires="wps">
            <w:drawing>
              <wp:anchor distT="0" distB="0" distL="114300" distR="114300" simplePos="0" relativeHeight="251915264" behindDoc="0" locked="0" layoutInCell="1" allowOverlap="1" wp14:anchorId="7CF510DD" wp14:editId="6094E5B8">
                <wp:simplePos x="0" y="0"/>
                <wp:positionH relativeFrom="column">
                  <wp:posOffset>254635</wp:posOffset>
                </wp:positionH>
                <wp:positionV relativeFrom="paragraph">
                  <wp:posOffset>1151890</wp:posOffset>
                </wp:positionV>
                <wp:extent cx="3237230" cy="290195"/>
                <wp:effectExtent l="0" t="0" r="20320" b="1460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230" cy="290195"/>
                        </a:xfrm>
                        <a:prstGeom prst="rect">
                          <a:avLst/>
                        </a:prstGeom>
                        <a:solidFill>
                          <a:srgbClr val="C0504D"/>
                        </a:solidFill>
                        <a:ln w="9525" algn="ctr">
                          <a:solidFill>
                            <a:srgbClr val="000000"/>
                          </a:solidFill>
                          <a:miter lim="800000"/>
                          <a:headEnd/>
                          <a:tailEnd/>
                        </a:ln>
                      </wps:spPr>
                      <wps:txbx>
                        <w:txbxContent>
                          <w:p w:rsidR="00781B29" w:rsidRDefault="00781B29" w:rsidP="001B483B">
                            <w:pPr>
                              <w:pStyle w:val="NormalWeb"/>
                              <w:spacing w:after="0"/>
                              <w:jc w:val="center"/>
                            </w:pPr>
                            <w:r>
                              <w:rPr>
                                <w:rFonts w:ascii="Calibri" w:eastAsia="MS Mincho" w:hAnsi="Calibri" w:cs="MS Mincho"/>
                                <w:b/>
                                <w:bCs/>
                                <w:kern w:val="24"/>
                                <w:sz w:val="22"/>
                                <w:szCs w:val="22"/>
                              </w:rPr>
                              <w:t xml:space="preserve">DEVELOPMENT OBJECTIVE 1 </w:t>
                            </w:r>
                          </w:p>
                        </w:txbxContent>
                      </wps:txbx>
                      <wps:bodyPr wrap="square" lIns="84641" tIns="42320" rIns="84641" bIns="42320">
                        <a:spAutoFit/>
                      </wps:bodyPr>
                    </wps:wsp>
                  </a:graphicData>
                </a:graphic>
                <wp14:sizeRelH relativeFrom="margin">
                  <wp14:pctWidth>0</wp14:pctWidth>
                </wp14:sizeRelH>
              </wp:anchor>
            </w:drawing>
          </mc:Choice>
          <mc:Fallback>
            <w:pict>
              <v:shape id="_x0000_s1050" type="#_x0000_t202" style="position:absolute;left:0;text-align:left;margin-left:20.05pt;margin-top:90.7pt;width:254.9pt;height:22.85pt;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" fillcolor="#c0504d">
                <v:textbox style="mso-fit-shape-to-text:t" inset="2.35114mm,1.1756mm,2.35114mm,1.1756mm">
                  <w:txbxContent>
                    <w:p w:rsidR="00781B29" w:rsidRDefault="00781B29" w:rsidP="001B483B">
                      <w:pPr>
                        <w:pStyle w:val="NormalWeb"/>
                        <w:spacing w:after="0"/>
                        <w:jc w:val="center"/>
                      </w:pPr>
                      <w:r>
                        <w:rPr>
                          <w:rFonts w:ascii="Calibri" w:eastAsia="MS Mincho" w:hAnsi="Calibri" w:cs="MS Mincho"/>
                          <w:b/>
                          <w:bCs/>
                          <w:kern w:val="24"/>
                          <w:sz w:val="22"/>
                          <w:szCs w:val="22"/>
                        </w:rPr>
                        <w:t xml:space="preserve">DEVELOPMENT OBJECTIVE 1 </w:t>
                      </w:r>
                    </w:p>
                  </w:txbxContent>
                </v:textbox>
              </v:shape>
            </w:pict>
          </mc:Fallback>
        </mc:AlternateContent>
      </w:r>
      <w:r w:rsidR="00B41AF3" w:rsidRPr="005E7FDB">
        <w:rPr>
          <w:noProof/>
        </w:rPr>
        <mc:AlternateContent>
          <mc:Choice Requires="wps">
            <w:drawing>
              <wp:anchor distT="0" distB="0" distL="114300" distR="114300" simplePos="0" relativeHeight="251807744" behindDoc="0" locked="0" layoutInCell="1" allowOverlap="1" wp14:anchorId="4B3DB236" wp14:editId="18EAB0D0">
                <wp:simplePos x="0" y="0"/>
                <wp:positionH relativeFrom="column">
                  <wp:posOffset>1998921</wp:posOffset>
                </wp:positionH>
                <wp:positionV relativeFrom="paragraph">
                  <wp:posOffset>19302</wp:posOffset>
                </wp:positionV>
                <wp:extent cx="4211955" cy="701646"/>
                <wp:effectExtent l="0" t="0" r="17145" b="22860"/>
                <wp:wrapNone/>
                <wp:docPr id="133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701646"/>
                        </a:xfrm>
                        <a:prstGeom prst="rect">
                          <a:avLst/>
                        </a:prstGeom>
                        <a:solidFill>
                          <a:srgbClr val="4F81BD">
                            <a:lumMod val="40000"/>
                            <a:lumOff val="60000"/>
                          </a:srgbClr>
                        </a:solidFill>
                        <a:ln w="9525">
                          <a:solidFill>
                            <a:srgbClr val="000000"/>
                          </a:solidFill>
                          <a:miter lim="800000"/>
                          <a:headEnd/>
                          <a:tailEnd/>
                        </a:ln>
                      </wps:spPr>
                      <wps:txbx>
                        <w:txbxContent>
                          <w:p w:rsidR="00781B29" w:rsidRPr="001E1E65" w:rsidRDefault="00781B29" w:rsidP="005E7FDB">
                            <w:pPr>
                              <w:pStyle w:val="NormalWeb"/>
                              <w:spacing w:after="0"/>
                              <w:jc w:val="center"/>
                              <w:rPr>
                                <w:rFonts w:ascii="Calibri" w:eastAsia="MS Mincho" w:hAnsi="Calibri" w:cs="MS Mincho"/>
                                <w:b/>
                                <w:bCs/>
                                <w:kern w:val="24"/>
                                <w:sz w:val="22"/>
                                <w:szCs w:val="22"/>
                              </w:rPr>
                            </w:pPr>
                            <w:r>
                              <w:rPr>
                                <w:rFonts w:ascii="Calibri" w:eastAsia="MS Mincho" w:hAnsi="Calibri" w:cs="MS Mincho"/>
                                <w:b/>
                                <w:bCs/>
                                <w:kern w:val="24"/>
                                <w:sz w:val="22"/>
                                <w:szCs w:val="22"/>
                              </w:rPr>
                              <w:t>EROSION OF NATIONAL DEMOCRATIC GOVERNANCE</w:t>
                            </w:r>
                            <w:r w:rsidRPr="001E1E65">
                              <w:rPr>
                                <w:rFonts w:ascii="Calibri" w:eastAsia="MS Mincho" w:hAnsi="Calibri" w:cs="MS Mincho"/>
                                <w:b/>
                                <w:bCs/>
                                <w:kern w:val="24"/>
                                <w:sz w:val="22"/>
                                <w:szCs w:val="22"/>
                              </w:rPr>
                              <w:br/>
                              <w:t xml:space="preserve">AND </w:t>
                            </w:r>
                            <w:r>
                              <w:rPr>
                                <w:rFonts w:ascii="Calibri" w:eastAsia="MS Mincho" w:hAnsi="Calibri" w:cs="MS Mincho"/>
                                <w:b/>
                                <w:bCs/>
                                <w:kern w:val="24"/>
                                <w:sz w:val="22"/>
                                <w:szCs w:val="22"/>
                              </w:rPr>
                              <w:t>CITIZEN INSECURITY</w:t>
                            </w:r>
                            <w:r w:rsidRPr="001E1E65">
                              <w:rPr>
                                <w:rFonts w:ascii="Calibri" w:eastAsia="MS Mincho" w:hAnsi="Calibri" w:cs="MS Mincho"/>
                                <w:b/>
                                <w:bCs/>
                                <w:kern w:val="24"/>
                                <w:sz w:val="22"/>
                                <w:szCs w:val="22"/>
                              </w:rPr>
                              <w:t xml:space="preserve"> AL</w:t>
                            </w:r>
                            <w:r>
                              <w:rPr>
                                <w:rFonts w:ascii="Calibri" w:eastAsia="MS Mincho" w:hAnsi="Calibri" w:cs="MS Mincho"/>
                                <w:b/>
                                <w:bCs/>
                                <w:kern w:val="24"/>
                                <w:sz w:val="22"/>
                                <w:szCs w:val="22"/>
                              </w:rPr>
                              <w:t xml:space="preserve">ONG NICARAGUA’S SOUTHERN CARIBBEAN COAST PREVENTED </w:t>
                            </w:r>
                          </w:p>
                        </w:txbxContent>
                      </wps:txbx>
                      <wps:bodyPr lIns="84641" tIns="42320" rIns="84641" bIns="42320">
                        <a:noAutofit/>
                      </wps:bodyPr>
                    </wps:wsp>
                  </a:graphicData>
                </a:graphic>
                <wp14:sizeRelV relativeFrom="margin">
                  <wp14:pctHeight>0</wp14:pctHeight>
                </wp14:sizeRelV>
              </wp:anchor>
            </w:drawing>
          </mc:Choice>
          <mc:Fallback>
            <w:pict>
              <v:shape id="Text Box 66" o:spid="_x0000_s1051" type="#_x0000_t202" style="position:absolute;left:0;text-align:left;margin-left:157.4pt;margin-top:1.5pt;width:331.65pt;height:55.2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" fillcolor="#b9cde5">
                <v:textbox inset="2.35114mm,1.1756mm,2.35114mm,1.1756mm">
                  <w:txbxContent>
                    <w:p w:rsidR="00781B29" w:rsidRPr="001E1E65" w:rsidRDefault="00781B29" w:rsidP="005E7FDB">
                      <w:pPr>
                        <w:pStyle w:val="NormalWeb"/>
                        <w:spacing w:after="0"/>
                        <w:jc w:val="center"/>
                        <w:rPr>
                          <w:rFonts w:ascii="Calibri" w:eastAsia="MS Mincho" w:hAnsi="Calibri" w:cs="MS Mincho"/>
                          <w:b/>
                          <w:bCs/>
                          <w:kern w:val="24"/>
                          <w:sz w:val="22"/>
                          <w:szCs w:val="22"/>
                        </w:rPr>
                      </w:pPr>
                      <w:r>
                        <w:rPr>
                          <w:rFonts w:ascii="Calibri" w:eastAsia="MS Mincho" w:hAnsi="Calibri" w:cs="MS Mincho"/>
                          <w:b/>
                          <w:bCs/>
                          <w:kern w:val="24"/>
                          <w:sz w:val="22"/>
                          <w:szCs w:val="22"/>
                        </w:rPr>
                        <w:t>EROSION OF NATIONAL DEMOCRATIC GOVERNANCE</w:t>
                      </w:r>
                      <w:r w:rsidRPr="001E1E65">
                        <w:rPr>
                          <w:rFonts w:ascii="Calibri" w:eastAsia="MS Mincho" w:hAnsi="Calibri" w:cs="MS Mincho"/>
                          <w:b/>
                          <w:bCs/>
                          <w:kern w:val="24"/>
                          <w:sz w:val="22"/>
                          <w:szCs w:val="22"/>
                        </w:rPr>
                        <w:br/>
                        <w:t xml:space="preserve">AND </w:t>
                      </w:r>
                      <w:r>
                        <w:rPr>
                          <w:rFonts w:ascii="Calibri" w:eastAsia="MS Mincho" w:hAnsi="Calibri" w:cs="MS Mincho"/>
                          <w:b/>
                          <w:bCs/>
                          <w:kern w:val="24"/>
                          <w:sz w:val="22"/>
                          <w:szCs w:val="22"/>
                        </w:rPr>
                        <w:t>CITIZEN INSECURITY</w:t>
                      </w:r>
                      <w:r w:rsidRPr="001E1E65">
                        <w:rPr>
                          <w:rFonts w:ascii="Calibri" w:eastAsia="MS Mincho" w:hAnsi="Calibri" w:cs="MS Mincho"/>
                          <w:b/>
                          <w:bCs/>
                          <w:kern w:val="24"/>
                          <w:sz w:val="22"/>
                          <w:szCs w:val="22"/>
                        </w:rPr>
                        <w:t xml:space="preserve"> AL</w:t>
                      </w:r>
                      <w:r>
                        <w:rPr>
                          <w:rFonts w:ascii="Calibri" w:eastAsia="MS Mincho" w:hAnsi="Calibri" w:cs="MS Mincho"/>
                          <w:b/>
                          <w:bCs/>
                          <w:kern w:val="24"/>
                          <w:sz w:val="22"/>
                          <w:szCs w:val="22"/>
                        </w:rPr>
                        <w:t xml:space="preserve">ONG NICARAGUA’S SOUTHERN CARIBBEAN COAST PREVENTED </w:t>
                      </w:r>
                    </w:p>
                  </w:txbxContent>
                </v:textbox>
              </v:shape>
            </w:pict>
          </mc:Fallback>
        </mc:AlternateContent>
      </w:r>
    </w:p>
    <w:bookmarkStart w:id="12" w:name="h.9cr9icub7qg6"/>
    <w:bookmarkStart w:id="13" w:name="_Toc345424679"/>
    <w:bookmarkEnd w:id="12"/>
    <w:p w:rsidR="000C001F" w:rsidRPr="002E5E46" w:rsidRDefault="00C04372" w:rsidP="00D55ADF">
      <w:pPr>
        <w:pStyle w:val="Heading2"/>
        <w:rPr>
          <w:color w:val="222222"/>
        </w:rPr>
      </w:pPr>
      <w:r w:rsidRPr="00C04372">
        <w:rPr>
          <w:rFonts w:ascii="Garamond" w:eastAsia="Garamond" w:hAnsi="Garamond" w:cs="Garamond"/>
          <w:noProof/>
          <w:sz w:val="24"/>
          <w:szCs w:val="24"/>
        </w:rPr>
        <w:lastRenderedPageBreak/>
        <mc:AlternateContent>
          <mc:Choice Requires="wps">
            <w:drawing>
              <wp:anchor distT="0" distB="0" distL="114300" distR="114300" simplePos="0" relativeHeight="251853824" behindDoc="0" locked="0" layoutInCell="1" allowOverlap="1" wp14:anchorId="7E8DE450" wp14:editId="247CDF94">
                <wp:simplePos x="0" y="0"/>
                <wp:positionH relativeFrom="column">
                  <wp:posOffset>-762000</wp:posOffset>
                </wp:positionH>
                <wp:positionV relativeFrom="paragraph">
                  <wp:posOffset>-762000</wp:posOffset>
                </wp:positionV>
                <wp:extent cx="1846142" cy="2474024"/>
                <wp:effectExtent l="0" t="0" r="0" b="0"/>
                <wp:wrapNone/>
                <wp:docPr id="1333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142" cy="2474024"/>
                        </a:xfrm>
                        <a:prstGeom prst="rect">
                          <a:avLst/>
                        </a:prstGeom>
                        <a:noFill/>
                        <a:ln w="9525">
                          <a:noFill/>
                          <a:miter lim="800000"/>
                          <a:headEnd/>
                          <a:tailEnd/>
                        </a:ln>
                      </wps:spPr>
                      <wps:bodyPr wrap="none" lIns="914112" tIns="1142640" rIns="914112" bIns="1033137" anchor="ctr">
                        <a:spAutoFit/>
                      </wps:bodyPr>
                    </wps:wsp>
                  </a:graphicData>
                </a:graphic>
              </wp:anchor>
            </w:drawing>
          </mc:Choice>
          <mc:Fallback xmlns:mv="urn:schemas-microsoft-com:mac:vml" xmlns:mo="http://schemas.microsoft.com/office/mac/office/2008/main">
            <w:pict>
              <v:rect id="Rectangle 87" o:spid="_x0000_s1026" style="position:absolute;margin-left:-60pt;margin-top:-60pt;width:145.35pt;height:194.8pt;z-index:25185382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" filled="f" stroked="f">
                <v:textbox style="mso-fit-shape-to-text:t" inset="25.392mm,31.74mm,25.392mm,28.69825mm"/>
              </v:rect>
            </w:pict>
          </mc:Fallback>
        </mc:AlternateContent>
      </w:r>
      <w:r w:rsidRPr="00C04372">
        <w:rPr>
          <w:rFonts w:ascii="Garamond" w:eastAsia="Garamond" w:hAnsi="Garamond" w:cs="Garamond"/>
          <w:noProof/>
          <w:sz w:val="24"/>
          <w:szCs w:val="24"/>
        </w:rPr>
        <mc:AlternateContent>
          <mc:Choice Requires="wps">
            <w:drawing>
              <wp:anchor distT="0" distB="0" distL="114300" distR="114300" simplePos="0" relativeHeight="251854848" behindDoc="0" locked="0" layoutInCell="1" allowOverlap="1" wp14:anchorId="6599F6AC" wp14:editId="5E991061">
                <wp:simplePos x="0" y="0"/>
                <wp:positionH relativeFrom="column">
                  <wp:posOffset>2782570</wp:posOffset>
                </wp:positionH>
                <wp:positionV relativeFrom="paragraph">
                  <wp:posOffset>6511925</wp:posOffset>
                </wp:positionV>
                <wp:extent cx="0" cy="0"/>
                <wp:effectExtent l="0" t="0" r="0" b="0"/>
                <wp:wrapNone/>
                <wp:docPr id="13337" name="Straight Connector 86"/>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mv="urn:schemas-microsoft-com:mac:vml" xmlns:mo="http://schemas.microsoft.com/office/mac/office/2008/main">
            <w:pict>
              <v:line id="Straight Connector 86"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219.1pt,512.75pt" to="219.1pt,5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" strokecolor="#4a7ebb"/>
            </w:pict>
          </mc:Fallback>
        </mc:AlternateContent>
      </w:r>
      <w:bookmarkStart w:id="14" w:name="_Toc339891253"/>
      <w:r w:rsidR="002E5E46" w:rsidRPr="009D6EFB">
        <w:t xml:space="preserve">Development Objective 1: </w:t>
      </w:r>
      <w:r w:rsidR="002C149C">
        <w:t xml:space="preserve">Citizens’ </w:t>
      </w:r>
      <w:r w:rsidR="00A951D7" w:rsidRPr="009D6EFB">
        <w:t>Ability to Engage in Democratic Governance Increased</w:t>
      </w:r>
      <w:bookmarkEnd w:id="13"/>
      <w:bookmarkEnd w:id="14"/>
    </w:p>
    <w:p w:rsidR="00F05517" w:rsidRDefault="00F05517" w:rsidP="001E1E65">
      <w:pPr>
        <w:spacing w:after="0"/>
        <w:jc w:val="both"/>
        <w:rPr>
          <w:rFonts w:ascii="Times New Roman" w:hAnsi="Times New Roman" w:cs="Times New Roman"/>
        </w:rPr>
      </w:pPr>
    </w:p>
    <w:p w:rsidR="008C01E9" w:rsidRPr="001F46D0" w:rsidRDefault="005A3A7A" w:rsidP="001E1E65">
      <w:pPr>
        <w:spacing w:after="0"/>
        <w:jc w:val="both"/>
        <w:rPr>
          <w:rFonts w:ascii="Times New Roman" w:hAnsi="Times New Roman" w:cs="Times New Roman"/>
          <w:color w:val="222222"/>
        </w:rPr>
      </w:pPr>
      <w:r>
        <w:rPr>
          <w:rFonts w:ascii="Times New Roman" w:hAnsi="Times New Roman" w:cs="Times New Roman"/>
        </w:rPr>
        <w:t>In Nicaragua, p</w:t>
      </w:r>
      <w:r w:rsidR="00745C11" w:rsidRPr="001F46D0">
        <w:rPr>
          <w:rFonts w:ascii="Times New Roman" w:hAnsi="Times New Roman" w:cs="Times New Roman"/>
        </w:rPr>
        <w:t>o</w:t>
      </w:r>
      <w:r w:rsidR="00FF5E95" w:rsidRPr="001F46D0">
        <w:rPr>
          <w:rFonts w:ascii="Times New Roman" w:hAnsi="Times New Roman" w:cs="Times New Roman"/>
        </w:rPr>
        <w:t xml:space="preserve">litical competition is </w:t>
      </w:r>
      <w:r w:rsidR="00745C11" w:rsidRPr="001F46D0">
        <w:rPr>
          <w:rFonts w:ascii="Times New Roman" w:hAnsi="Times New Roman" w:cs="Times New Roman"/>
        </w:rPr>
        <w:t xml:space="preserve">restricted among </w:t>
      </w:r>
      <w:r w:rsidR="00AA0133" w:rsidRPr="001F46D0">
        <w:rPr>
          <w:rFonts w:ascii="Times New Roman" w:hAnsi="Times New Roman" w:cs="Times New Roman"/>
        </w:rPr>
        <w:t xml:space="preserve">both </w:t>
      </w:r>
      <w:r w:rsidR="00745C11" w:rsidRPr="001F46D0">
        <w:rPr>
          <w:rFonts w:ascii="Times New Roman" w:hAnsi="Times New Roman" w:cs="Times New Roman"/>
        </w:rPr>
        <w:t xml:space="preserve">the ruling party </w:t>
      </w:r>
      <w:r w:rsidR="002C149C" w:rsidRPr="001F46D0">
        <w:rPr>
          <w:rFonts w:ascii="Times New Roman" w:hAnsi="Times New Roman" w:cs="Times New Roman"/>
        </w:rPr>
        <w:t>and the opposition</w:t>
      </w:r>
      <w:r w:rsidR="00796B86" w:rsidRPr="001F46D0">
        <w:rPr>
          <w:rFonts w:ascii="Times New Roman" w:hAnsi="Times New Roman" w:cs="Times New Roman"/>
        </w:rPr>
        <w:t>, undermining open debate and discussion about policy matters</w:t>
      </w:r>
      <w:r w:rsidR="00FF5E95" w:rsidRPr="001F46D0">
        <w:rPr>
          <w:rFonts w:ascii="Times New Roman" w:hAnsi="Times New Roman" w:cs="Times New Roman"/>
        </w:rPr>
        <w:t>.</w:t>
      </w:r>
      <w:r w:rsidR="00745C11" w:rsidRPr="001F46D0">
        <w:rPr>
          <w:rFonts w:ascii="Times New Roman" w:hAnsi="Times New Roman" w:cs="Times New Roman"/>
        </w:rPr>
        <w:t xml:space="preserve"> </w:t>
      </w:r>
      <w:r w:rsidR="00FF5E95" w:rsidRPr="001F46D0">
        <w:rPr>
          <w:rFonts w:ascii="Times New Roman" w:hAnsi="Times New Roman" w:cs="Times New Roman"/>
        </w:rPr>
        <w:t xml:space="preserve"> </w:t>
      </w:r>
      <w:r w:rsidR="008A7093" w:rsidRPr="001F46D0">
        <w:rPr>
          <w:rFonts w:ascii="Times New Roman" w:hAnsi="Times New Roman" w:cs="Times New Roman"/>
        </w:rPr>
        <w:t>Nonetheless</w:t>
      </w:r>
      <w:r w:rsidR="00745C11" w:rsidRPr="001F46D0">
        <w:rPr>
          <w:rFonts w:ascii="Times New Roman" w:hAnsi="Times New Roman" w:cs="Times New Roman"/>
        </w:rPr>
        <w:t xml:space="preserve">, </w:t>
      </w:r>
      <w:r w:rsidR="008A7093" w:rsidRPr="001F46D0">
        <w:rPr>
          <w:rFonts w:ascii="Times New Roman" w:hAnsi="Times New Roman" w:cs="Times New Roman"/>
          <w:color w:val="222222"/>
          <w:shd w:val="clear" w:color="auto" w:fill="FFFFFF"/>
        </w:rPr>
        <w:t xml:space="preserve">according to the USAID-funded Americas Barometer 2012 survey, </w:t>
      </w:r>
      <w:r w:rsidR="00745C11" w:rsidRPr="001F46D0">
        <w:rPr>
          <w:rFonts w:ascii="Times New Roman" w:hAnsi="Times New Roman" w:cs="Times New Roman"/>
          <w:color w:val="222222"/>
          <w:shd w:val="clear" w:color="auto" w:fill="FFFFFF"/>
        </w:rPr>
        <w:t xml:space="preserve">support for the </w:t>
      </w:r>
      <w:r w:rsidR="005566BE">
        <w:rPr>
          <w:rFonts w:ascii="Times New Roman" w:hAnsi="Times New Roman" w:cs="Times New Roman"/>
          <w:color w:val="222222"/>
          <w:shd w:val="clear" w:color="auto" w:fill="FFFFFF"/>
        </w:rPr>
        <w:t>Sandinista National Liberation Front (</w:t>
      </w:r>
      <w:r w:rsidR="00745C11" w:rsidRPr="001F46D0">
        <w:rPr>
          <w:rFonts w:ascii="Times New Roman" w:hAnsi="Times New Roman" w:cs="Times New Roman"/>
          <w:color w:val="222222"/>
          <w:shd w:val="clear" w:color="auto" w:fill="FFFFFF"/>
        </w:rPr>
        <w:t>FSLN</w:t>
      </w:r>
      <w:r w:rsidR="005566BE">
        <w:rPr>
          <w:rFonts w:ascii="Times New Roman" w:hAnsi="Times New Roman" w:cs="Times New Roman"/>
          <w:color w:val="222222"/>
          <w:shd w:val="clear" w:color="auto" w:fill="FFFFFF"/>
        </w:rPr>
        <w:t>)</w:t>
      </w:r>
      <w:r w:rsidR="00745C11" w:rsidRPr="001F46D0">
        <w:rPr>
          <w:rFonts w:ascii="Times New Roman" w:hAnsi="Times New Roman" w:cs="Times New Roman"/>
          <w:color w:val="222222"/>
          <w:shd w:val="clear" w:color="auto" w:fill="FFFFFF"/>
        </w:rPr>
        <w:t xml:space="preserve"> has nearly doubled since 2008</w:t>
      </w:r>
      <w:r w:rsidR="002C149C" w:rsidRPr="001F46D0">
        <w:rPr>
          <w:rFonts w:ascii="Times New Roman" w:hAnsi="Times New Roman" w:cs="Times New Roman"/>
          <w:color w:val="222222"/>
          <w:shd w:val="clear" w:color="auto" w:fill="FFFFFF"/>
        </w:rPr>
        <w:t xml:space="preserve">. </w:t>
      </w:r>
      <w:r w:rsidR="00D429A9" w:rsidRPr="001F46D0">
        <w:rPr>
          <w:rFonts w:ascii="Times New Roman" w:hAnsi="Times New Roman" w:cs="Times New Roman"/>
        </w:rPr>
        <w:t>The Civil Society Index, a survey implemented by the Nicaraguan Network for Democracy and Development in 2011</w:t>
      </w:r>
      <w:r w:rsidR="008A7093" w:rsidRPr="001F46D0">
        <w:rPr>
          <w:rFonts w:ascii="Times New Roman" w:hAnsi="Times New Roman" w:cs="Times New Roman"/>
        </w:rPr>
        <w:t>,</w:t>
      </w:r>
      <w:r w:rsidR="00D429A9" w:rsidRPr="001F46D0">
        <w:rPr>
          <w:rFonts w:ascii="Times New Roman" w:hAnsi="Times New Roman" w:cs="Times New Roman"/>
        </w:rPr>
        <w:t xml:space="preserve"> </w:t>
      </w:r>
      <w:r w:rsidR="008A7093" w:rsidRPr="001F46D0">
        <w:rPr>
          <w:rFonts w:ascii="Times New Roman" w:hAnsi="Times New Roman" w:cs="Times New Roman"/>
        </w:rPr>
        <w:t xml:space="preserve">revealed </w:t>
      </w:r>
      <w:r w:rsidR="00D429A9" w:rsidRPr="001F46D0">
        <w:rPr>
          <w:rFonts w:ascii="Times New Roman" w:hAnsi="Times New Roman" w:cs="Times New Roman"/>
        </w:rPr>
        <w:t>that approximately 26</w:t>
      </w:r>
      <w:r w:rsidR="007C539C" w:rsidRPr="001F46D0">
        <w:rPr>
          <w:rFonts w:ascii="Times New Roman" w:hAnsi="Times New Roman" w:cs="Times New Roman"/>
        </w:rPr>
        <w:t xml:space="preserve"> percent</w:t>
      </w:r>
      <w:r w:rsidR="00D429A9" w:rsidRPr="001F46D0">
        <w:rPr>
          <w:rFonts w:ascii="Times New Roman" w:hAnsi="Times New Roman" w:cs="Times New Roman"/>
        </w:rPr>
        <w:t xml:space="preserve"> of 141 CSOs surveyed reported to have </w:t>
      </w:r>
      <w:r w:rsidR="00FF5E95" w:rsidRPr="001F46D0">
        <w:rPr>
          <w:rFonts w:ascii="Times New Roman" w:hAnsi="Times New Roman" w:cs="Times New Roman"/>
        </w:rPr>
        <w:t xml:space="preserve">experienced government restrictions.  </w:t>
      </w:r>
    </w:p>
    <w:p w:rsidR="008C01E9" w:rsidRPr="00705DB7" w:rsidRDefault="008C01E9" w:rsidP="001E1E65">
      <w:pPr>
        <w:spacing w:after="0"/>
        <w:jc w:val="both"/>
        <w:rPr>
          <w:rFonts w:ascii="Times New Roman" w:hAnsi="Times New Roman" w:cs="Times New Roman"/>
          <w:color w:val="222222"/>
          <w:highlight w:val="yellow"/>
        </w:rPr>
      </w:pPr>
    </w:p>
    <w:p w:rsidR="00D16B90" w:rsidRDefault="00745C11" w:rsidP="00DC7EC6">
      <w:pPr>
        <w:autoSpaceDE w:val="0"/>
        <w:autoSpaceDN w:val="0"/>
        <w:adjustRightInd w:val="0"/>
        <w:spacing w:after="0"/>
        <w:jc w:val="both"/>
        <w:rPr>
          <w:rFonts w:ascii="Times New Roman" w:hAnsi="Times New Roman" w:cs="Times New Roman"/>
        </w:rPr>
      </w:pPr>
      <w:r w:rsidRPr="00A951D7">
        <w:rPr>
          <w:rFonts w:ascii="Times New Roman" w:hAnsi="Times New Roman" w:cs="Times New Roman"/>
        </w:rPr>
        <w:t>USAID</w:t>
      </w:r>
      <w:r w:rsidR="00796B86">
        <w:rPr>
          <w:rFonts w:ascii="Times New Roman" w:hAnsi="Times New Roman" w:cs="Times New Roman"/>
        </w:rPr>
        <w:t xml:space="preserve">/Nicaragua’s development objective to </w:t>
      </w:r>
      <w:r w:rsidR="00796B86" w:rsidRPr="00745524">
        <w:rPr>
          <w:rFonts w:ascii="Times New Roman" w:hAnsi="Times New Roman" w:cs="Times New Roman"/>
          <w:i/>
        </w:rPr>
        <w:t>increase citizens’ ability to engage in democratic governance</w:t>
      </w:r>
      <w:r w:rsidR="00796B86" w:rsidRPr="00A951D7">
        <w:rPr>
          <w:rFonts w:ascii="Times New Roman" w:hAnsi="Times New Roman" w:cs="Times New Roman"/>
        </w:rPr>
        <w:t xml:space="preserve"> </w:t>
      </w:r>
      <w:r w:rsidRPr="00A951D7">
        <w:rPr>
          <w:rFonts w:ascii="Times New Roman" w:hAnsi="Times New Roman" w:cs="Times New Roman"/>
        </w:rPr>
        <w:t xml:space="preserve">will </w:t>
      </w:r>
      <w:r w:rsidR="00B224AB">
        <w:rPr>
          <w:rFonts w:ascii="Times New Roman" w:hAnsi="Times New Roman" w:cs="Times New Roman"/>
        </w:rPr>
        <w:t xml:space="preserve">allow </w:t>
      </w:r>
      <w:r w:rsidR="00B224AB" w:rsidRPr="00B224AB">
        <w:rPr>
          <w:rFonts w:ascii="Times New Roman" w:hAnsi="Times New Roman" w:cs="Times New Roman"/>
        </w:rPr>
        <w:t xml:space="preserve">civil society and media to promote and </w:t>
      </w:r>
      <w:r w:rsidR="00021D39">
        <w:rPr>
          <w:rFonts w:ascii="Times New Roman" w:hAnsi="Times New Roman" w:cs="Times New Roman"/>
        </w:rPr>
        <w:t xml:space="preserve">participate </w:t>
      </w:r>
      <w:r w:rsidR="005A3A7A">
        <w:rPr>
          <w:rFonts w:ascii="Times New Roman" w:hAnsi="Times New Roman" w:cs="Times New Roman"/>
        </w:rPr>
        <w:t xml:space="preserve">in </w:t>
      </w:r>
      <w:r w:rsidR="00B224AB" w:rsidRPr="00B224AB">
        <w:rPr>
          <w:rFonts w:ascii="Times New Roman" w:hAnsi="Times New Roman" w:cs="Times New Roman"/>
        </w:rPr>
        <w:t xml:space="preserve">policy dialogue as well as engage in </w:t>
      </w:r>
      <w:r w:rsidR="00021D39">
        <w:rPr>
          <w:rFonts w:ascii="Times New Roman" w:hAnsi="Times New Roman" w:cs="Times New Roman"/>
        </w:rPr>
        <w:t xml:space="preserve">improving </w:t>
      </w:r>
      <w:r w:rsidR="00785CDE">
        <w:rPr>
          <w:rFonts w:ascii="Times New Roman" w:hAnsi="Times New Roman" w:cs="Times New Roman"/>
        </w:rPr>
        <w:t xml:space="preserve">the </w:t>
      </w:r>
      <w:r w:rsidR="00021D39">
        <w:rPr>
          <w:rFonts w:ascii="Times New Roman" w:hAnsi="Times New Roman" w:cs="Times New Roman"/>
        </w:rPr>
        <w:t>governance of public resources.</w:t>
      </w:r>
      <w:r w:rsidR="00B224AB">
        <w:rPr>
          <w:rFonts w:ascii="Times New Roman" w:hAnsi="Times New Roman" w:cs="Times New Roman"/>
        </w:rPr>
        <w:t xml:space="preserve">  The DO will </w:t>
      </w:r>
      <w:r w:rsidR="00796B86">
        <w:rPr>
          <w:rFonts w:ascii="Times New Roman" w:hAnsi="Times New Roman" w:cs="Times New Roman"/>
        </w:rPr>
        <w:t>be met</w:t>
      </w:r>
      <w:r w:rsidR="009A4DCC">
        <w:rPr>
          <w:rFonts w:ascii="Times New Roman" w:hAnsi="Times New Roman" w:cs="Times New Roman"/>
        </w:rPr>
        <w:t xml:space="preserve"> through a focus</w:t>
      </w:r>
      <w:r w:rsidR="00796B86">
        <w:rPr>
          <w:rFonts w:ascii="Times New Roman" w:hAnsi="Times New Roman" w:cs="Times New Roman"/>
        </w:rPr>
        <w:t xml:space="preserve"> </w:t>
      </w:r>
      <w:proofErr w:type="gramStart"/>
      <w:r w:rsidR="00796B86">
        <w:rPr>
          <w:rFonts w:ascii="Times New Roman" w:hAnsi="Times New Roman" w:cs="Times New Roman"/>
        </w:rPr>
        <w:t>on</w:t>
      </w:r>
      <w:r>
        <w:rPr>
          <w:rFonts w:ascii="Times New Roman" w:hAnsi="Times New Roman" w:cs="Times New Roman"/>
        </w:rPr>
        <w:t xml:space="preserve"> three Intermediate Results (IR)</w:t>
      </w:r>
      <w:proofErr w:type="gramEnd"/>
      <w:r w:rsidRPr="00A951D7">
        <w:rPr>
          <w:rFonts w:ascii="Times New Roman" w:hAnsi="Times New Roman" w:cs="Times New Roman"/>
        </w:rPr>
        <w:t xml:space="preserve">: </w:t>
      </w:r>
      <w:r w:rsidR="00DA4F17">
        <w:rPr>
          <w:rFonts w:ascii="Times New Roman" w:hAnsi="Times New Roman" w:cs="Times New Roman"/>
        </w:rPr>
        <w:t>i</w:t>
      </w:r>
      <w:r w:rsidR="00796B86" w:rsidRPr="00A01F1E">
        <w:rPr>
          <w:rFonts w:ascii="Times New Roman" w:hAnsi="Times New Roman" w:cs="Times New Roman"/>
        </w:rPr>
        <w:t xml:space="preserve">mproving </w:t>
      </w:r>
      <w:r w:rsidRPr="00A01F1E">
        <w:rPr>
          <w:rFonts w:ascii="Times New Roman" w:hAnsi="Times New Roman" w:cs="Times New Roman"/>
        </w:rPr>
        <w:t xml:space="preserve">effectiveness </w:t>
      </w:r>
      <w:r w:rsidR="00796B86" w:rsidRPr="00A01F1E">
        <w:rPr>
          <w:rFonts w:ascii="Times New Roman" w:hAnsi="Times New Roman" w:cs="Times New Roman"/>
        </w:rPr>
        <w:t xml:space="preserve">of </w:t>
      </w:r>
      <w:r w:rsidR="000A2CC9">
        <w:rPr>
          <w:rFonts w:ascii="Times New Roman" w:hAnsi="Times New Roman" w:cs="Times New Roman"/>
        </w:rPr>
        <w:t xml:space="preserve">local </w:t>
      </w:r>
      <w:r w:rsidRPr="00A01F1E">
        <w:rPr>
          <w:rFonts w:ascii="Times New Roman" w:hAnsi="Times New Roman" w:cs="Times New Roman"/>
        </w:rPr>
        <w:t>governance</w:t>
      </w:r>
      <w:r>
        <w:rPr>
          <w:rFonts w:ascii="Times New Roman" w:hAnsi="Times New Roman" w:cs="Times New Roman"/>
        </w:rPr>
        <w:t xml:space="preserve"> (IR 1.1),</w:t>
      </w:r>
      <w:r w:rsidRPr="00A951D7">
        <w:rPr>
          <w:rFonts w:ascii="Times New Roman" w:hAnsi="Times New Roman" w:cs="Times New Roman"/>
        </w:rPr>
        <w:t xml:space="preserve"> </w:t>
      </w:r>
      <w:r w:rsidR="005566BE">
        <w:rPr>
          <w:rFonts w:ascii="Times New Roman" w:hAnsi="Times New Roman" w:cs="Times New Roman"/>
        </w:rPr>
        <w:t>i</w:t>
      </w:r>
      <w:r w:rsidR="00796B86" w:rsidRPr="00A951D7">
        <w:rPr>
          <w:rFonts w:ascii="Times New Roman" w:hAnsi="Times New Roman" w:cs="Times New Roman"/>
        </w:rPr>
        <w:t xml:space="preserve">ncreasing </w:t>
      </w:r>
      <w:r w:rsidRPr="00A951D7">
        <w:rPr>
          <w:rFonts w:ascii="Times New Roman" w:hAnsi="Times New Roman" w:cs="Times New Roman"/>
        </w:rPr>
        <w:t>advocacy for democratic reforms (IR 1.2)</w:t>
      </w:r>
      <w:r>
        <w:rPr>
          <w:rFonts w:ascii="Times New Roman" w:hAnsi="Times New Roman" w:cs="Times New Roman"/>
        </w:rPr>
        <w:t xml:space="preserve">, and </w:t>
      </w:r>
      <w:r w:rsidR="005566BE">
        <w:rPr>
          <w:rFonts w:ascii="Times New Roman" w:hAnsi="Times New Roman" w:cs="Times New Roman"/>
        </w:rPr>
        <w:t>i</w:t>
      </w:r>
      <w:r w:rsidR="00796B86">
        <w:rPr>
          <w:rFonts w:ascii="Times New Roman" w:hAnsi="Times New Roman" w:cs="Times New Roman"/>
        </w:rPr>
        <w:t xml:space="preserve">ncreasing </w:t>
      </w:r>
      <w:r>
        <w:rPr>
          <w:rFonts w:ascii="Times New Roman" w:hAnsi="Times New Roman" w:cs="Times New Roman"/>
        </w:rPr>
        <w:t>the dissemination of independent information (IR 1.3)</w:t>
      </w:r>
      <w:r w:rsidRPr="00A951D7">
        <w:rPr>
          <w:rFonts w:ascii="Times New Roman" w:hAnsi="Times New Roman" w:cs="Times New Roman"/>
        </w:rPr>
        <w:t>.</w:t>
      </w:r>
      <w:r w:rsidR="008320C4">
        <w:rPr>
          <w:rFonts w:ascii="Times New Roman" w:hAnsi="Times New Roman" w:cs="Times New Roman"/>
        </w:rPr>
        <w:t xml:space="preserve"> </w:t>
      </w:r>
      <w:r w:rsidR="001D7F02">
        <w:rPr>
          <w:rFonts w:ascii="Times New Roman" w:hAnsi="Times New Roman" w:cs="Times New Roman"/>
        </w:rPr>
        <w:t xml:space="preserve">As part of </w:t>
      </w:r>
      <w:r w:rsidR="008320C4">
        <w:rPr>
          <w:rFonts w:ascii="Times New Roman" w:hAnsi="Times New Roman" w:cs="Times New Roman"/>
        </w:rPr>
        <w:t>this objective</w:t>
      </w:r>
      <w:r w:rsidR="008320C4" w:rsidRPr="006637DC">
        <w:rPr>
          <w:rFonts w:ascii="Times New Roman" w:hAnsi="Times New Roman" w:cs="Times New Roman"/>
        </w:rPr>
        <w:t xml:space="preserve">, </w:t>
      </w:r>
      <w:r w:rsidR="0067590B">
        <w:rPr>
          <w:rFonts w:ascii="Times New Roman" w:hAnsi="Times New Roman" w:cs="Times New Roman"/>
        </w:rPr>
        <w:t xml:space="preserve">USAID will ensure </w:t>
      </w:r>
      <w:proofErr w:type="gramStart"/>
      <w:r w:rsidR="0067590B">
        <w:rPr>
          <w:rFonts w:ascii="Times New Roman" w:hAnsi="Times New Roman" w:cs="Times New Roman"/>
        </w:rPr>
        <w:t xml:space="preserve">that </w:t>
      </w:r>
      <w:r w:rsidR="0067590B" w:rsidRPr="008D1CB1">
        <w:rPr>
          <w:rFonts w:ascii="Times New Roman" w:hAnsi="Times New Roman" w:cs="Times New Roman"/>
        </w:rPr>
        <w:t>women</w:t>
      </w:r>
      <w:proofErr w:type="gramEnd"/>
      <w:r w:rsidR="00F65AA0" w:rsidRPr="008D1CB1">
        <w:rPr>
          <w:rFonts w:ascii="Times New Roman" w:hAnsi="Times New Roman" w:cs="Times New Roman"/>
        </w:rPr>
        <w:t xml:space="preserve"> and other vulnerable groups, including LGBT persons, persons with disabilities, indigenous persons, and other marginalized groups</w:t>
      </w:r>
      <w:r w:rsidR="00F65AA0">
        <w:rPr>
          <w:rFonts w:ascii="Times New Roman" w:hAnsi="Times New Roman" w:cs="Times New Roman"/>
        </w:rPr>
        <w:t xml:space="preserve">; </w:t>
      </w:r>
      <w:r w:rsidR="0067590B">
        <w:rPr>
          <w:rFonts w:ascii="Times New Roman" w:hAnsi="Times New Roman" w:cs="Times New Roman"/>
        </w:rPr>
        <w:t>are</w:t>
      </w:r>
      <w:r w:rsidR="0067590B" w:rsidRPr="006637DC">
        <w:rPr>
          <w:rFonts w:ascii="Times New Roman" w:hAnsi="Times New Roman" w:cs="Times New Roman"/>
        </w:rPr>
        <w:t xml:space="preserve"> </w:t>
      </w:r>
      <w:r w:rsidR="0067590B">
        <w:rPr>
          <w:rFonts w:ascii="Times New Roman" w:hAnsi="Times New Roman" w:cs="Times New Roman"/>
        </w:rPr>
        <w:t xml:space="preserve">included in the public decision making process by training, </w:t>
      </w:r>
      <w:r w:rsidR="0067590B" w:rsidRPr="006637DC">
        <w:rPr>
          <w:rFonts w:ascii="Times New Roman" w:hAnsi="Times New Roman" w:cs="Times New Roman"/>
        </w:rPr>
        <w:t>support</w:t>
      </w:r>
      <w:r w:rsidR="0067590B">
        <w:rPr>
          <w:rFonts w:ascii="Times New Roman" w:hAnsi="Times New Roman" w:cs="Times New Roman"/>
        </w:rPr>
        <w:t xml:space="preserve">ing, </w:t>
      </w:r>
      <w:r w:rsidR="0067590B" w:rsidRPr="006637DC">
        <w:rPr>
          <w:rFonts w:ascii="Times New Roman" w:hAnsi="Times New Roman" w:cs="Times New Roman"/>
        </w:rPr>
        <w:t>and empower</w:t>
      </w:r>
      <w:r w:rsidR="0067590B">
        <w:rPr>
          <w:rFonts w:ascii="Times New Roman" w:hAnsi="Times New Roman" w:cs="Times New Roman"/>
        </w:rPr>
        <w:t>ing</w:t>
      </w:r>
      <w:r w:rsidR="0067590B" w:rsidRPr="006637DC">
        <w:rPr>
          <w:rFonts w:ascii="Times New Roman" w:hAnsi="Times New Roman" w:cs="Times New Roman"/>
        </w:rPr>
        <w:t xml:space="preserve"> </w:t>
      </w:r>
      <w:r w:rsidR="0067590B">
        <w:rPr>
          <w:rFonts w:ascii="Times New Roman" w:hAnsi="Times New Roman" w:cs="Times New Roman"/>
        </w:rPr>
        <w:t>them</w:t>
      </w:r>
      <w:r w:rsidR="0067590B" w:rsidRPr="006637DC">
        <w:rPr>
          <w:rFonts w:ascii="Times New Roman" w:hAnsi="Times New Roman" w:cs="Times New Roman"/>
        </w:rPr>
        <w:t xml:space="preserve"> </w:t>
      </w:r>
      <w:r w:rsidR="0067590B">
        <w:rPr>
          <w:rFonts w:ascii="Times New Roman" w:hAnsi="Times New Roman" w:cs="Times New Roman"/>
        </w:rPr>
        <w:t>to become</w:t>
      </w:r>
      <w:r w:rsidR="0067590B" w:rsidRPr="006637DC">
        <w:rPr>
          <w:rFonts w:ascii="Times New Roman" w:hAnsi="Times New Roman" w:cs="Times New Roman"/>
        </w:rPr>
        <w:t xml:space="preserve"> political and community leaders alongside their male peers</w:t>
      </w:r>
      <w:r w:rsidR="0067590B">
        <w:rPr>
          <w:rFonts w:ascii="Times New Roman" w:hAnsi="Times New Roman" w:cs="Times New Roman"/>
        </w:rPr>
        <w:t xml:space="preserve">. Furthermore, where possible, USAID will promote engagement, collaboration, and dialogue between CSOs and willing national and local government counterparts. </w:t>
      </w:r>
    </w:p>
    <w:p w:rsidR="00D16B90" w:rsidRDefault="00D16B90" w:rsidP="00DC7EC6">
      <w:pPr>
        <w:autoSpaceDE w:val="0"/>
        <w:autoSpaceDN w:val="0"/>
        <w:adjustRightInd w:val="0"/>
        <w:spacing w:after="0"/>
        <w:jc w:val="both"/>
        <w:rPr>
          <w:rFonts w:ascii="Times New Roman" w:hAnsi="Times New Roman" w:cs="Times New Roman"/>
        </w:rPr>
      </w:pPr>
    </w:p>
    <w:p w:rsidR="006D478C" w:rsidRDefault="00D16B90" w:rsidP="00DC7EC6">
      <w:pPr>
        <w:autoSpaceDE w:val="0"/>
        <w:autoSpaceDN w:val="0"/>
        <w:adjustRightInd w:val="0"/>
        <w:spacing w:after="0"/>
        <w:jc w:val="both"/>
        <w:rPr>
          <w:rFonts w:ascii="Times New Roman" w:hAnsi="Times New Roman" w:cs="Times New Roman"/>
        </w:rPr>
      </w:pPr>
      <w:r w:rsidRPr="00B65AD0">
        <w:rPr>
          <w:rFonts w:ascii="Times New Roman" w:hAnsi="Times New Roman" w:cs="Times New Roman"/>
        </w:rPr>
        <w:t>Within the five-year strategy period, USAID/Nicaragua expects to achieve certain key building blocks in support of a more participatory and competitive political system</w:t>
      </w:r>
      <w:r w:rsidR="00DA4F17">
        <w:rPr>
          <w:rFonts w:ascii="Times New Roman" w:hAnsi="Times New Roman" w:cs="Times New Roman"/>
        </w:rPr>
        <w:t xml:space="preserve">, including </w:t>
      </w:r>
      <w:r w:rsidR="00745C11" w:rsidRPr="00B65AD0">
        <w:rPr>
          <w:rFonts w:ascii="Times New Roman" w:hAnsi="Times New Roman" w:cs="Times New Roman"/>
        </w:rPr>
        <w:t>a critical mass of engaged citizens and a new generation of democratic leaders</w:t>
      </w:r>
      <w:r w:rsidRPr="00B65AD0">
        <w:rPr>
          <w:rFonts w:ascii="Times New Roman" w:hAnsi="Times New Roman" w:cs="Times New Roman"/>
        </w:rPr>
        <w:t>.</w:t>
      </w:r>
      <w:r w:rsidR="00745C11" w:rsidRPr="00B65AD0">
        <w:rPr>
          <w:rFonts w:ascii="Times New Roman" w:hAnsi="Times New Roman" w:cs="Times New Roman"/>
        </w:rPr>
        <w:t xml:space="preserve"> </w:t>
      </w:r>
      <w:r w:rsidRPr="00B65AD0">
        <w:rPr>
          <w:rFonts w:ascii="Times New Roman" w:hAnsi="Times New Roman" w:cs="Times New Roman"/>
        </w:rPr>
        <w:t xml:space="preserve"> This is part of a longer term strategy of putting </w:t>
      </w:r>
      <w:r w:rsidR="00745C11" w:rsidRPr="00B65AD0">
        <w:rPr>
          <w:rFonts w:ascii="Times New Roman" w:hAnsi="Times New Roman" w:cs="Times New Roman"/>
        </w:rPr>
        <w:t>Nicaragua on a sustainable path to democracy</w:t>
      </w:r>
      <w:r w:rsidRPr="00B65AD0">
        <w:rPr>
          <w:rFonts w:ascii="Times New Roman" w:hAnsi="Times New Roman" w:cs="Times New Roman"/>
        </w:rPr>
        <w:t xml:space="preserve"> that is expected to go beyond the strategy period.</w:t>
      </w:r>
      <w:r>
        <w:rPr>
          <w:rFonts w:ascii="Times New Roman" w:hAnsi="Times New Roman" w:cs="Times New Roman"/>
        </w:rPr>
        <w:t xml:space="preserve">  </w:t>
      </w:r>
      <w:r w:rsidR="00B1274E">
        <w:rPr>
          <w:rFonts w:ascii="Times New Roman" w:hAnsi="Times New Roman" w:cs="Times New Roman"/>
        </w:rPr>
        <w:t xml:space="preserve">  </w:t>
      </w:r>
    </w:p>
    <w:p w:rsidR="008A7093" w:rsidRDefault="008A7093" w:rsidP="00C76830">
      <w:pPr>
        <w:pStyle w:val="Heading3"/>
        <w:spacing w:before="0" w:after="0" w:line="276" w:lineRule="auto"/>
        <w:jc w:val="both"/>
        <w:rPr>
          <w:rFonts w:ascii="Times New Roman" w:hAnsi="Times New Roman" w:cs="Times New Roman"/>
        </w:rPr>
      </w:pPr>
      <w:bookmarkStart w:id="15" w:name="_Toc339891254"/>
    </w:p>
    <w:p w:rsidR="002467A3" w:rsidRDefault="00E32EE9" w:rsidP="008A3A73">
      <w:pPr>
        <w:pStyle w:val="Heading3"/>
        <w:spacing w:before="0" w:after="0" w:line="276" w:lineRule="auto"/>
        <w:jc w:val="both"/>
        <w:rPr>
          <w:rFonts w:ascii="Times New Roman" w:hAnsi="Times New Roman" w:cs="Times New Roman"/>
        </w:rPr>
      </w:pPr>
      <w:bookmarkStart w:id="16" w:name="_Toc345424680"/>
      <w:r w:rsidRPr="00952C19">
        <w:rPr>
          <w:rFonts w:ascii="Times New Roman" w:hAnsi="Times New Roman" w:cs="Times New Roman"/>
        </w:rPr>
        <w:t xml:space="preserve">IR 1.1: Effectiveness </w:t>
      </w:r>
      <w:r w:rsidR="00F91533" w:rsidRPr="00952C19">
        <w:rPr>
          <w:rFonts w:ascii="Times New Roman" w:hAnsi="Times New Roman" w:cs="Times New Roman"/>
        </w:rPr>
        <w:t xml:space="preserve">of </w:t>
      </w:r>
      <w:r w:rsidRPr="00952C19">
        <w:rPr>
          <w:rFonts w:ascii="Times New Roman" w:hAnsi="Times New Roman" w:cs="Times New Roman"/>
        </w:rPr>
        <w:t>Local Governance Improved</w:t>
      </w:r>
      <w:bookmarkStart w:id="17" w:name="_GoBack"/>
      <w:bookmarkEnd w:id="15"/>
      <w:bookmarkEnd w:id="16"/>
      <w:bookmarkEnd w:id="17"/>
    </w:p>
    <w:p w:rsidR="004904B2" w:rsidRDefault="00912410" w:rsidP="00C76830">
      <w:pPr>
        <w:spacing w:after="0"/>
        <w:jc w:val="both"/>
        <w:rPr>
          <w:rFonts w:ascii="Times New Roman" w:hAnsi="Times New Roman" w:cs="Times New Roman"/>
        </w:rPr>
      </w:pPr>
      <w:r w:rsidRPr="00912410">
        <w:rPr>
          <w:rFonts w:ascii="Times New Roman" w:hAnsi="Times New Roman" w:cs="Times New Roman"/>
        </w:rPr>
        <w:t xml:space="preserve">Local, </w:t>
      </w:r>
      <w:r w:rsidR="002467A3" w:rsidRPr="00912410">
        <w:rPr>
          <w:rFonts w:ascii="Times New Roman" w:hAnsi="Times New Roman" w:cs="Times New Roman"/>
        </w:rPr>
        <w:t>municipal</w:t>
      </w:r>
      <w:r w:rsidR="002467A3">
        <w:rPr>
          <w:rFonts w:ascii="Times New Roman" w:hAnsi="Times New Roman" w:cs="Times New Roman"/>
        </w:rPr>
        <w:t>-</w:t>
      </w:r>
      <w:r w:rsidRPr="00912410">
        <w:rPr>
          <w:rFonts w:ascii="Times New Roman" w:hAnsi="Times New Roman" w:cs="Times New Roman"/>
        </w:rPr>
        <w:t xml:space="preserve">level activities represent </w:t>
      </w:r>
      <w:r w:rsidR="00921A16">
        <w:rPr>
          <w:rFonts w:ascii="Times New Roman" w:hAnsi="Times New Roman" w:cs="Times New Roman"/>
        </w:rPr>
        <w:t xml:space="preserve">a key </w:t>
      </w:r>
      <w:r w:rsidR="002467A3">
        <w:rPr>
          <w:rFonts w:ascii="Times New Roman" w:hAnsi="Times New Roman" w:cs="Times New Roman"/>
        </w:rPr>
        <w:t xml:space="preserve">component </w:t>
      </w:r>
      <w:r w:rsidR="00921A16">
        <w:rPr>
          <w:rFonts w:ascii="Times New Roman" w:hAnsi="Times New Roman" w:cs="Times New Roman"/>
        </w:rPr>
        <w:t xml:space="preserve">of </w:t>
      </w:r>
      <w:r w:rsidR="002467A3">
        <w:rPr>
          <w:rFonts w:ascii="Times New Roman" w:hAnsi="Times New Roman" w:cs="Times New Roman"/>
        </w:rPr>
        <w:t>USAID’s</w:t>
      </w:r>
      <w:r w:rsidR="002467A3" w:rsidRPr="00912410">
        <w:rPr>
          <w:rFonts w:ascii="Times New Roman" w:hAnsi="Times New Roman" w:cs="Times New Roman"/>
        </w:rPr>
        <w:t xml:space="preserve"> </w:t>
      </w:r>
      <w:r w:rsidRPr="00912410">
        <w:rPr>
          <w:rFonts w:ascii="Times New Roman" w:hAnsi="Times New Roman" w:cs="Times New Roman"/>
        </w:rPr>
        <w:t xml:space="preserve">long-term democracy strategy in Nicaragua.  </w:t>
      </w:r>
      <w:r w:rsidR="00021D39">
        <w:rPr>
          <w:rFonts w:ascii="Times New Roman" w:hAnsi="Times New Roman" w:cs="Times New Roman"/>
        </w:rPr>
        <w:t>Effective local governance is the cornerstone of a healthy pact between the government and its citizenry.  M</w:t>
      </w:r>
      <w:r w:rsidRPr="00912410">
        <w:rPr>
          <w:rFonts w:ascii="Times New Roman" w:hAnsi="Times New Roman" w:cs="Times New Roman"/>
        </w:rPr>
        <w:t xml:space="preserve">unicipalities </w:t>
      </w:r>
      <w:r w:rsidR="009A4DCC">
        <w:rPr>
          <w:rFonts w:ascii="Times New Roman" w:hAnsi="Times New Roman" w:cs="Times New Roman"/>
        </w:rPr>
        <w:t xml:space="preserve">serve as </w:t>
      </w:r>
      <w:r w:rsidRPr="00912410">
        <w:rPr>
          <w:rFonts w:ascii="Times New Roman" w:hAnsi="Times New Roman" w:cs="Times New Roman"/>
        </w:rPr>
        <w:t>a space for up-and-coming leaders to emphasize community needs and practical solutions over part</w:t>
      </w:r>
      <w:r w:rsidR="00633FAE">
        <w:rPr>
          <w:rFonts w:ascii="Times New Roman" w:hAnsi="Times New Roman" w:cs="Times New Roman"/>
        </w:rPr>
        <w:t>isan</w:t>
      </w:r>
      <w:r w:rsidRPr="00912410">
        <w:rPr>
          <w:rFonts w:ascii="Times New Roman" w:hAnsi="Times New Roman" w:cs="Times New Roman"/>
        </w:rPr>
        <w:t xml:space="preserve"> poli</w:t>
      </w:r>
      <w:r w:rsidR="00253535">
        <w:rPr>
          <w:rFonts w:ascii="Times New Roman" w:hAnsi="Times New Roman" w:cs="Times New Roman"/>
        </w:rPr>
        <w:t>tics</w:t>
      </w:r>
      <w:r w:rsidR="00633FAE">
        <w:rPr>
          <w:rFonts w:ascii="Times New Roman" w:hAnsi="Times New Roman" w:cs="Times New Roman"/>
        </w:rPr>
        <w:t xml:space="preserve"> and for citizens to learn how to effectively engage their local leaders</w:t>
      </w:r>
      <w:r w:rsidR="00253535">
        <w:rPr>
          <w:rFonts w:ascii="Times New Roman" w:hAnsi="Times New Roman" w:cs="Times New Roman"/>
        </w:rPr>
        <w:t xml:space="preserve">. </w:t>
      </w:r>
      <w:r w:rsidRPr="00912410">
        <w:rPr>
          <w:rFonts w:ascii="Times New Roman" w:hAnsi="Times New Roman" w:cs="Times New Roman"/>
        </w:rPr>
        <w:t>USAID</w:t>
      </w:r>
      <w:r w:rsidR="009A4DCC">
        <w:rPr>
          <w:rFonts w:ascii="Times New Roman" w:hAnsi="Times New Roman" w:cs="Times New Roman"/>
        </w:rPr>
        <w:t>/Nicaragua</w:t>
      </w:r>
      <w:r w:rsidRPr="00912410">
        <w:rPr>
          <w:rFonts w:ascii="Times New Roman" w:hAnsi="Times New Roman" w:cs="Times New Roman"/>
        </w:rPr>
        <w:t xml:space="preserve"> </w:t>
      </w:r>
      <w:r w:rsidR="00A01F1E">
        <w:rPr>
          <w:rFonts w:ascii="Times New Roman" w:hAnsi="Times New Roman" w:cs="Times New Roman"/>
        </w:rPr>
        <w:t xml:space="preserve">municipal level activities help </w:t>
      </w:r>
      <w:r w:rsidR="002467A3">
        <w:rPr>
          <w:rFonts w:ascii="Times New Roman" w:hAnsi="Times New Roman" w:cs="Times New Roman"/>
        </w:rPr>
        <w:t xml:space="preserve">to </w:t>
      </w:r>
      <w:r w:rsidR="00A01F1E">
        <w:rPr>
          <w:rFonts w:ascii="Times New Roman" w:hAnsi="Times New Roman" w:cs="Times New Roman"/>
        </w:rPr>
        <w:t>im</w:t>
      </w:r>
      <w:r w:rsidRPr="00912410">
        <w:rPr>
          <w:rFonts w:ascii="Times New Roman" w:hAnsi="Times New Roman" w:cs="Times New Roman"/>
        </w:rPr>
        <w:t xml:space="preserve">prove local governance with a </w:t>
      </w:r>
      <w:r w:rsidR="00633FAE" w:rsidRPr="00A01F1E">
        <w:rPr>
          <w:rFonts w:ascii="Times New Roman" w:hAnsi="Times New Roman" w:cs="Times New Roman"/>
        </w:rPr>
        <w:t>co</w:t>
      </w:r>
      <w:r w:rsidR="004904B2">
        <w:rPr>
          <w:rFonts w:ascii="Times New Roman" w:hAnsi="Times New Roman" w:cs="Times New Roman"/>
        </w:rPr>
        <w:t xml:space="preserve">mmon goal of building a responsible and engaged citizenry at the local level. </w:t>
      </w:r>
    </w:p>
    <w:p w:rsidR="002467A3" w:rsidRDefault="002467A3" w:rsidP="00C76830">
      <w:pPr>
        <w:spacing w:after="0"/>
        <w:jc w:val="both"/>
        <w:rPr>
          <w:rFonts w:ascii="Times New Roman" w:hAnsi="Times New Roman" w:cs="Times New Roman"/>
        </w:rPr>
      </w:pPr>
    </w:p>
    <w:p w:rsidR="004904B2" w:rsidRDefault="004904B2" w:rsidP="00C76830">
      <w:pPr>
        <w:spacing w:after="0"/>
        <w:jc w:val="both"/>
        <w:rPr>
          <w:rFonts w:ascii="Times New Roman" w:hAnsi="Times New Roman" w:cs="Times New Roman"/>
        </w:rPr>
      </w:pPr>
      <w:r>
        <w:rPr>
          <w:rFonts w:ascii="Times New Roman" w:hAnsi="Times New Roman" w:cs="Times New Roman"/>
        </w:rPr>
        <w:t xml:space="preserve">Local governments </w:t>
      </w:r>
      <w:r w:rsidR="00483CCC">
        <w:rPr>
          <w:rFonts w:ascii="Times New Roman" w:hAnsi="Times New Roman" w:cs="Times New Roman"/>
        </w:rPr>
        <w:t>remain a new concept</w:t>
      </w:r>
      <w:r>
        <w:rPr>
          <w:rFonts w:ascii="Times New Roman" w:hAnsi="Times New Roman" w:cs="Times New Roman"/>
        </w:rPr>
        <w:t xml:space="preserve"> </w:t>
      </w:r>
      <w:r w:rsidR="00483CCC">
        <w:rPr>
          <w:rFonts w:ascii="Times New Roman" w:hAnsi="Times New Roman" w:cs="Times New Roman"/>
        </w:rPr>
        <w:t xml:space="preserve">in </w:t>
      </w:r>
      <w:r>
        <w:rPr>
          <w:rFonts w:ascii="Times New Roman" w:hAnsi="Times New Roman" w:cs="Times New Roman"/>
        </w:rPr>
        <w:t>Nicaragua</w:t>
      </w:r>
      <w:r w:rsidR="00483CCC">
        <w:rPr>
          <w:rFonts w:ascii="Times New Roman" w:hAnsi="Times New Roman" w:cs="Times New Roman"/>
        </w:rPr>
        <w:t>n society</w:t>
      </w:r>
      <w:r>
        <w:rPr>
          <w:rFonts w:ascii="Times New Roman" w:hAnsi="Times New Roman" w:cs="Times New Roman"/>
        </w:rPr>
        <w:t xml:space="preserve"> and </w:t>
      </w:r>
      <w:r w:rsidR="00406EBB">
        <w:rPr>
          <w:rFonts w:ascii="Times New Roman" w:hAnsi="Times New Roman" w:cs="Times New Roman"/>
        </w:rPr>
        <w:t>most</w:t>
      </w:r>
      <w:r w:rsidR="00483CCC">
        <w:rPr>
          <w:rFonts w:ascii="Times New Roman" w:hAnsi="Times New Roman" w:cs="Times New Roman"/>
        </w:rPr>
        <w:t xml:space="preserve"> citizenry</w:t>
      </w:r>
      <w:r>
        <w:rPr>
          <w:rFonts w:ascii="Times New Roman" w:hAnsi="Times New Roman" w:cs="Times New Roman"/>
        </w:rPr>
        <w:t xml:space="preserve"> do</w:t>
      </w:r>
      <w:r w:rsidR="00483CCC">
        <w:rPr>
          <w:rFonts w:ascii="Times New Roman" w:hAnsi="Times New Roman" w:cs="Times New Roman"/>
        </w:rPr>
        <w:t>es not</w:t>
      </w:r>
      <w:r>
        <w:rPr>
          <w:rFonts w:ascii="Times New Roman" w:hAnsi="Times New Roman" w:cs="Times New Roman"/>
        </w:rPr>
        <w:t xml:space="preserve"> know how, why</w:t>
      </w:r>
      <w:r w:rsidR="00483CCC">
        <w:rPr>
          <w:rFonts w:ascii="Times New Roman" w:hAnsi="Times New Roman" w:cs="Times New Roman"/>
        </w:rPr>
        <w:t>,</w:t>
      </w:r>
      <w:r>
        <w:rPr>
          <w:rFonts w:ascii="Times New Roman" w:hAnsi="Times New Roman" w:cs="Times New Roman"/>
        </w:rPr>
        <w:t xml:space="preserve"> and when to interact with local authorities.</w:t>
      </w:r>
      <w:r w:rsidR="009841BB" w:rsidRPr="009841BB">
        <w:rPr>
          <w:rFonts w:ascii="Times New Roman" w:hAnsi="Times New Roman" w:cs="Times New Roman"/>
        </w:rPr>
        <w:t xml:space="preserve"> </w:t>
      </w:r>
      <w:r w:rsidR="009841BB">
        <w:rPr>
          <w:rFonts w:ascii="Times New Roman" w:hAnsi="Times New Roman" w:cs="Times New Roman"/>
        </w:rPr>
        <w:t xml:space="preserve"> </w:t>
      </w:r>
      <w:r w:rsidR="006D3C5E">
        <w:rPr>
          <w:rFonts w:ascii="Times New Roman" w:hAnsi="Times New Roman" w:cs="Times New Roman"/>
        </w:rPr>
        <w:t xml:space="preserve">As a result, </w:t>
      </w:r>
      <w:r w:rsidR="009841BB" w:rsidRPr="00B93FE2">
        <w:rPr>
          <w:rFonts w:ascii="Times New Roman" w:hAnsi="Times New Roman" w:cs="Times New Roman"/>
        </w:rPr>
        <w:t xml:space="preserve">USAID/Nicaragua will </w:t>
      </w:r>
      <w:r w:rsidR="009841BB" w:rsidRPr="00B93FE2">
        <w:rPr>
          <w:rFonts w:ascii="Times New Roman" w:hAnsi="Times New Roman" w:cs="Times New Roman"/>
        </w:rPr>
        <w:lastRenderedPageBreak/>
        <w:t>increase the capacity of local civic groups to play a more active and participatory role in the municipal activities. Targeted activities will improve citizens’ understanding of their rights under established key laws such as the Citizen Participation Law and Access to Public Information Law</w:t>
      </w:r>
      <w:r w:rsidR="009841BB">
        <w:rPr>
          <w:rFonts w:ascii="Times New Roman" w:hAnsi="Times New Roman" w:cs="Times New Roman"/>
        </w:rPr>
        <w:t xml:space="preserve">. Citizens will learn how to engage local governments in order to influence decision making, provide effective oversight, and demand accountability of the municipal government.  </w:t>
      </w:r>
      <w:r w:rsidR="00483CCC">
        <w:rPr>
          <w:rFonts w:ascii="Times New Roman" w:hAnsi="Times New Roman" w:cs="Times New Roman"/>
        </w:rPr>
        <w:t>At the completion</w:t>
      </w:r>
      <w:r>
        <w:rPr>
          <w:rFonts w:ascii="Times New Roman" w:hAnsi="Times New Roman" w:cs="Times New Roman"/>
        </w:rPr>
        <w:t xml:space="preserve"> of this strategy it is expected that USAID</w:t>
      </w:r>
      <w:r w:rsidR="00C53BD3">
        <w:rPr>
          <w:rFonts w:ascii="Times New Roman" w:hAnsi="Times New Roman" w:cs="Times New Roman"/>
        </w:rPr>
        <w:t>, while also reinforcing the inclusion of young female community leaders,</w:t>
      </w:r>
      <w:r>
        <w:rPr>
          <w:rFonts w:ascii="Times New Roman" w:hAnsi="Times New Roman" w:cs="Times New Roman"/>
        </w:rPr>
        <w:t xml:space="preserve"> will</w:t>
      </w:r>
      <w:r w:rsidRPr="004D2E96">
        <w:rPr>
          <w:rFonts w:ascii="Times New Roman" w:hAnsi="Times New Roman" w:cs="Times New Roman"/>
        </w:rPr>
        <w:t xml:space="preserve"> leave behind a train</w:t>
      </w:r>
      <w:r>
        <w:rPr>
          <w:rFonts w:ascii="Times New Roman" w:hAnsi="Times New Roman" w:cs="Times New Roman"/>
        </w:rPr>
        <w:t>ed cadre of Nicaraguans in</w:t>
      </w:r>
      <w:r w:rsidRPr="004D2E96">
        <w:rPr>
          <w:rFonts w:ascii="Times New Roman" w:hAnsi="Times New Roman" w:cs="Times New Roman"/>
        </w:rPr>
        <w:t xml:space="preserve"> the municipal and </w:t>
      </w:r>
      <w:r w:rsidR="00D605BC">
        <w:rPr>
          <w:rFonts w:ascii="Times New Roman" w:hAnsi="Times New Roman" w:cs="Times New Roman"/>
        </w:rPr>
        <w:t>non-governmental</w:t>
      </w:r>
      <w:r>
        <w:rPr>
          <w:rFonts w:ascii="Times New Roman" w:hAnsi="Times New Roman" w:cs="Times New Roman"/>
        </w:rPr>
        <w:t xml:space="preserve"> sector</w:t>
      </w:r>
      <w:r w:rsidR="00A404D6">
        <w:rPr>
          <w:rFonts w:ascii="Times New Roman" w:hAnsi="Times New Roman" w:cs="Times New Roman"/>
        </w:rPr>
        <w:t>s</w:t>
      </w:r>
      <w:r w:rsidR="00483CCC">
        <w:rPr>
          <w:rFonts w:ascii="Times New Roman" w:hAnsi="Times New Roman" w:cs="Times New Roman"/>
        </w:rPr>
        <w:t>,</w:t>
      </w:r>
      <w:r>
        <w:rPr>
          <w:rFonts w:ascii="Times New Roman" w:hAnsi="Times New Roman" w:cs="Times New Roman"/>
        </w:rPr>
        <w:t xml:space="preserve"> including local media</w:t>
      </w:r>
      <w:r w:rsidRPr="004D2E96">
        <w:rPr>
          <w:rFonts w:ascii="Times New Roman" w:hAnsi="Times New Roman" w:cs="Times New Roman"/>
        </w:rPr>
        <w:t xml:space="preserve"> and private sector</w:t>
      </w:r>
      <w:r>
        <w:rPr>
          <w:rFonts w:ascii="Times New Roman" w:hAnsi="Times New Roman" w:cs="Times New Roman"/>
        </w:rPr>
        <w:t xml:space="preserve"> actor</w:t>
      </w:r>
      <w:r w:rsidRPr="004D2E96">
        <w:rPr>
          <w:rFonts w:ascii="Times New Roman" w:hAnsi="Times New Roman" w:cs="Times New Roman"/>
        </w:rPr>
        <w:t>s</w:t>
      </w:r>
      <w:r w:rsidR="00483CCC">
        <w:rPr>
          <w:rFonts w:ascii="Times New Roman" w:hAnsi="Times New Roman" w:cs="Times New Roman"/>
        </w:rPr>
        <w:t>, who</w:t>
      </w:r>
      <w:r>
        <w:rPr>
          <w:rFonts w:ascii="Times New Roman" w:hAnsi="Times New Roman" w:cs="Times New Roman"/>
        </w:rPr>
        <w:t xml:space="preserve"> will be able to </w:t>
      </w:r>
      <w:r w:rsidRPr="004D2E96">
        <w:rPr>
          <w:rFonts w:ascii="Times New Roman" w:hAnsi="Times New Roman" w:cs="Times New Roman"/>
        </w:rPr>
        <w:t>provide high</w:t>
      </w:r>
      <w:r w:rsidR="00483CCC">
        <w:rPr>
          <w:rFonts w:ascii="Times New Roman" w:hAnsi="Times New Roman" w:cs="Times New Roman"/>
        </w:rPr>
        <w:t>-</w:t>
      </w:r>
      <w:r w:rsidRPr="004D2E96">
        <w:rPr>
          <w:rFonts w:ascii="Times New Roman" w:hAnsi="Times New Roman" w:cs="Times New Roman"/>
        </w:rPr>
        <w:t>quality technical assistance and training services to civil society, municipal governments and other partners and stakeholders</w:t>
      </w:r>
      <w:r>
        <w:rPr>
          <w:rFonts w:ascii="Times New Roman" w:hAnsi="Times New Roman" w:cs="Times New Roman"/>
        </w:rPr>
        <w:t xml:space="preserve">. </w:t>
      </w:r>
    </w:p>
    <w:p w:rsidR="003D0A13" w:rsidRDefault="003D0A13" w:rsidP="00C76830">
      <w:pPr>
        <w:spacing w:after="0"/>
        <w:jc w:val="both"/>
        <w:rPr>
          <w:rFonts w:ascii="Times New Roman" w:hAnsi="Times New Roman" w:cs="Times New Roman"/>
        </w:rPr>
      </w:pPr>
    </w:p>
    <w:p w:rsidR="004F03F7" w:rsidRPr="0058020F" w:rsidRDefault="004F03F7" w:rsidP="00A005DC">
      <w:pPr>
        <w:autoSpaceDE w:val="0"/>
        <w:autoSpaceDN w:val="0"/>
        <w:adjustRightInd w:val="0"/>
        <w:spacing w:after="0"/>
        <w:jc w:val="both"/>
        <w:rPr>
          <w:rFonts w:ascii="Times New Roman" w:hAnsi="Times New Roman" w:cs="Times New Roman"/>
          <w:u w:val="single"/>
        </w:rPr>
      </w:pPr>
      <w:r w:rsidRPr="0058020F">
        <w:rPr>
          <w:rFonts w:ascii="Times New Roman" w:hAnsi="Times New Roman" w:cs="Times New Roman"/>
          <w:u w:val="single"/>
        </w:rPr>
        <w:t>Gender</w:t>
      </w:r>
      <w:r w:rsidR="0058020F" w:rsidRPr="0058020F">
        <w:rPr>
          <w:rFonts w:ascii="Times New Roman" w:hAnsi="Times New Roman" w:cs="Times New Roman"/>
          <w:u w:val="single"/>
        </w:rPr>
        <w:t xml:space="preserve"> Indicators</w:t>
      </w:r>
    </w:p>
    <w:p w:rsidR="004F03F7" w:rsidRPr="006637DC" w:rsidRDefault="006C4EAF" w:rsidP="00DC7EC6">
      <w:pPr>
        <w:pStyle w:val="ListParagraph"/>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L</w:t>
      </w:r>
      <w:r w:rsidR="00BD7D31">
        <w:rPr>
          <w:rFonts w:ascii="Times New Roman" w:hAnsi="Times New Roman" w:cs="Times New Roman"/>
          <w:sz w:val="24"/>
          <w:szCs w:val="24"/>
        </w:rPr>
        <w:t xml:space="preserve">ocal level </w:t>
      </w:r>
      <w:r w:rsidR="004F03F7" w:rsidRPr="006637DC">
        <w:rPr>
          <w:rFonts w:ascii="Times New Roman" w:hAnsi="Times New Roman" w:cs="Times New Roman"/>
          <w:sz w:val="24"/>
          <w:szCs w:val="24"/>
        </w:rPr>
        <w:t>capacity to implement national laws related to gender equality and gender-based violence</w:t>
      </w:r>
      <w:r>
        <w:rPr>
          <w:rFonts w:ascii="Times New Roman" w:hAnsi="Times New Roman" w:cs="Times New Roman"/>
          <w:sz w:val="24"/>
          <w:szCs w:val="24"/>
        </w:rPr>
        <w:t xml:space="preserve"> improved</w:t>
      </w:r>
    </w:p>
    <w:p w:rsidR="004F03F7" w:rsidRPr="003117EF" w:rsidRDefault="006C4EAF" w:rsidP="00394983">
      <w:pPr>
        <w:pStyle w:val="ListParagraph"/>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L</w:t>
      </w:r>
      <w:r w:rsidR="00D93F4A">
        <w:rPr>
          <w:rFonts w:ascii="Times New Roman" w:hAnsi="Times New Roman" w:cs="Times New Roman"/>
          <w:sz w:val="24"/>
          <w:szCs w:val="24"/>
        </w:rPr>
        <w:t>ocal level capacities</w:t>
      </w:r>
      <w:r w:rsidR="004F03F7" w:rsidRPr="006637DC">
        <w:rPr>
          <w:rFonts w:ascii="Times New Roman" w:hAnsi="Times New Roman" w:cs="Times New Roman"/>
          <w:sz w:val="24"/>
          <w:szCs w:val="24"/>
        </w:rPr>
        <w:t xml:space="preserve"> to be leaders in positively changing perceptions of masculinity</w:t>
      </w:r>
      <w:r w:rsidR="00F65AA0">
        <w:rPr>
          <w:rFonts w:ascii="Times New Roman" w:hAnsi="Times New Roman" w:cs="Times New Roman"/>
          <w:sz w:val="24"/>
          <w:szCs w:val="24"/>
        </w:rPr>
        <w:t>,</w:t>
      </w:r>
      <w:r w:rsidR="004F03F7" w:rsidRPr="003117EF">
        <w:rPr>
          <w:rFonts w:ascii="Times New Roman" w:hAnsi="Times New Roman" w:cs="Times New Roman"/>
          <w:sz w:val="24"/>
          <w:szCs w:val="24"/>
        </w:rPr>
        <w:t xml:space="preserve"> femininity</w:t>
      </w:r>
      <w:r w:rsidR="00F65AA0">
        <w:rPr>
          <w:rFonts w:ascii="Times New Roman" w:hAnsi="Times New Roman" w:cs="Times New Roman"/>
          <w:sz w:val="24"/>
          <w:szCs w:val="24"/>
        </w:rPr>
        <w:t xml:space="preserve">, </w:t>
      </w:r>
      <w:r w:rsidR="00F65AA0" w:rsidRPr="008D1CB1">
        <w:rPr>
          <w:rFonts w:ascii="Times New Roman" w:hAnsi="Times New Roman" w:cs="Times New Roman"/>
          <w:sz w:val="24"/>
          <w:szCs w:val="24"/>
        </w:rPr>
        <w:t>and inclusiveness</w:t>
      </w:r>
      <w:r>
        <w:rPr>
          <w:rFonts w:ascii="Times New Roman" w:hAnsi="Times New Roman" w:cs="Times New Roman"/>
          <w:sz w:val="24"/>
          <w:szCs w:val="24"/>
        </w:rPr>
        <w:t xml:space="preserve"> improved</w:t>
      </w:r>
    </w:p>
    <w:p w:rsidR="004F03F7" w:rsidRPr="003117EF" w:rsidRDefault="004F03F7" w:rsidP="00D67D44">
      <w:pPr>
        <w:spacing w:after="0"/>
        <w:jc w:val="both"/>
        <w:rPr>
          <w:rFonts w:ascii="Times New Roman" w:eastAsia="Times New Roman" w:hAnsi="Times New Roman" w:cs="Times New Roman"/>
          <w:color w:val="auto"/>
        </w:rPr>
      </w:pPr>
    </w:p>
    <w:p w:rsidR="00E32EE9" w:rsidRPr="003117EF" w:rsidRDefault="00E32EE9" w:rsidP="00D67D44">
      <w:pPr>
        <w:spacing w:after="0"/>
        <w:jc w:val="both"/>
        <w:rPr>
          <w:rFonts w:ascii="Times New Roman" w:hAnsi="Times New Roman" w:cs="Times New Roman"/>
          <w:u w:val="single"/>
        </w:rPr>
      </w:pPr>
      <w:r w:rsidRPr="003117EF">
        <w:rPr>
          <w:rFonts w:ascii="Times New Roman" w:hAnsi="Times New Roman" w:cs="Times New Roman"/>
          <w:u w:val="single"/>
        </w:rPr>
        <w:t xml:space="preserve">Sub-IR 1.1.1: </w:t>
      </w:r>
      <w:r w:rsidR="00D93F4A">
        <w:rPr>
          <w:rFonts w:ascii="Times New Roman" w:hAnsi="Times New Roman" w:cs="Times New Roman"/>
          <w:u w:val="single"/>
        </w:rPr>
        <w:t xml:space="preserve">Civil Society </w:t>
      </w:r>
      <w:r w:rsidR="00C76489">
        <w:rPr>
          <w:rFonts w:ascii="Times New Roman" w:hAnsi="Times New Roman" w:cs="Times New Roman"/>
          <w:u w:val="single"/>
        </w:rPr>
        <w:t>C</w:t>
      </w:r>
      <w:r w:rsidR="00D93F4A">
        <w:rPr>
          <w:rFonts w:ascii="Times New Roman" w:hAnsi="Times New Roman" w:cs="Times New Roman"/>
          <w:u w:val="single"/>
        </w:rPr>
        <w:t xml:space="preserve">apacity to </w:t>
      </w:r>
      <w:r w:rsidR="00C76489">
        <w:rPr>
          <w:rFonts w:ascii="Times New Roman" w:hAnsi="Times New Roman" w:cs="Times New Roman"/>
          <w:u w:val="single"/>
        </w:rPr>
        <w:t>A</w:t>
      </w:r>
      <w:r w:rsidR="00D93F4A">
        <w:rPr>
          <w:rFonts w:ascii="Times New Roman" w:hAnsi="Times New Roman" w:cs="Times New Roman"/>
          <w:u w:val="single"/>
        </w:rPr>
        <w:t xml:space="preserve">dvocate for Transparency and </w:t>
      </w:r>
      <w:r w:rsidR="00912410" w:rsidRPr="003117EF">
        <w:rPr>
          <w:rFonts w:ascii="Times New Roman" w:hAnsi="Times New Roman" w:cs="Times New Roman"/>
          <w:u w:val="single"/>
        </w:rPr>
        <w:t xml:space="preserve">Accountability </w:t>
      </w:r>
      <w:r w:rsidR="00C76489">
        <w:rPr>
          <w:rFonts w:ascii="Times New Roman" w:hAnsi="Times New Roman" w:cs="Times New Roman"/>
          <w:u w:val="single"/>
        </w:rPr>
        <w:t>Increased</w:t>
      </w:r>
      <w:r w:rsidR="00D93F4A">
        <w:rPr>
          <w:rFonts w:ascii="Times New Roman" w:hAnsi="Times New Roman" w:cs="Times New Roman"/>
          <w:u w:val="single"/>
        </w:rPr>
        <w:t xml:space="preserve"> </w:t>
      </w:r>
    </w:p>
    <w:p w:rsidR="009306CE" w:rsidRDefault="003117EF" w:rsidP="00D67D44">
      <w:pPr>
        <w:spacing w:after="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As mentioned, </w:t>
      </w:r>
      <w:r w:rsidRPr="003117EF">
        <w:rPr>
          <w:rFonts w:ascii="Times New Roman" w:hAnsi="Times New Roman" w:cs="Times New Roman"/>
          <w:color w:val="222222"/>
          <w:shd w:val="clear" w:color="auto" w:fill="FFFFFF"/>
        </w:rPr>
        <w:t xml:space="preserve">USAID/Nicaragua will support citizen engagement in grassroots democracy and further </w:t>
      </w:r>
      <w:r w:rsidR="00730349">
        <w:rPr>
          <w:rFonts w:ascii="Times New Roman" w:hAnsi="Times New Roman" w:cs="Times New Roman"/>
          <w:color w:val="222222"/>
          <w:shd w:val="clear" w:color="auto" w:fill="FFFFFF"/>
        </w:rPr>
        <w:t xml:space="preserve">participatory </w:t>
      </w:r>
      <w:r w:rsidRPr="003117EF">
        <w:rPr>
          <w:rFonts w:ascii="Times New Roman" w:hAnsi="Times New Roman" w:cs="Times New Roman"/>
          <w:color w:val="222222"/>
          <w:shd w:val="clear" w:color="auto" w:fill="FFFFFF"/>
        </w:rPr>
        <w:t xml:space="preserve">local </w:t>
      </w:r>
      <w:r w:rsidR="00043944">
        <w:rPr>
          <w:rFonts w:ascii="Times New Roman" w:hAnsi="Times New Roman" w:cs="Times New Roman"/>
          <w:color w:val="222222"/>
          <w:shd w:val="clear" w:color="auto" w:fill="FFFFFF"/>
        </w:rPr>
        <w:t>g</w:t>
      </w:r>
      <w:r w:rsidRPr="003117EF">
        <w:rPr>
          <w:rFonts w:ascii="Times New Roman" w:hAnsi="Times New Roman" w:cs="Times New Roman"/>
          <w:color w:val="222222"/>
          <w:shd w:val="clear" w:color="auto" w:fill="FFFFFF"/>
        </w:rPr>
        <w:t>overnance.</w:t>
      </w:r>
      <w:r w:rsidR="00BF27AB">
        <w:rPr>
          <w:rFonts w:ascii="Times New Roman" w:hAnsi="Times New Roman" w:cs="Times New Roman"/>
          <w:color w:val="222222"/>
          <w:shd w:val="clear" w:color="auto" w:fill="FFFFFF"/>
        </w:rPr>
        <w:t xml:space="preserve"> </w:t>
      </w:r>
      <w:r w:rsidR="00043944">
        <w:rPr>
          <w:rFonts w:ascii="Times New Roman" w:hAnsi="Times New Roman" w:cs="Times New Roman"/>
          <w:color w:val="222222"/>
          <w:shd w:val="clear" w:color="auto" w:fill="FFFFFF"/>
        </w:rPr>
        <w:t>Work under Sub-IR 1.1.1 will s</w:t>
      </w:r>
      <w:r w:rsidRPr="003117EF">
        <w:rPr>
          <w:rFonts w:ascii="Times New Roman" w:hAnsi="Times New Roman" w:cs="Times New Roman"/>
          <w:color w:val="222222"/>
          <w:shd w:val="clear" w:color="auto" w:fill="FFFFFF"/>
        </w:rPr>
        <w:t xml:space="preserve">trengthen </w:t>
      </w:r>
      <w:r w:rsidR="00A404D6">
        <w:rPr>
          <w:rFonts w:ascii="Times New Roman" w:hAnsi="Times New Roman" w:cs="Times New Roman"/>
          <w:color w:val="222222"/>
          <w:shd w:val="clear" w:color="auto" w:fill="FFFFFF"/>
        </w:rPr>
        <w:t xml:space="preserve">networks </w:t>
      </w:r>
      <w:r w:rsidRPr="003117EF">
        <w:rPr>
          <w:rFonts w:ascii="Times New Roman" w:hAnsi="Times New Roman" w:cs="Times New Roman"/>
          <w:color w:val="222222"/>
          <w:shd w:val="clear" w:color="auto" w:fill="FFFFFF"/>
        </w:rPr>
        <w:t>of key CSO partners</w:t>
      </w:r>
      <w:r w:rsidR="00D93F4A">
        <w:rPr>
          <w:rFonts w:ascii="Times New Roman" w:hAnsi="Times New Roman" w:cs="Times New Roman"/>
          <w:color w:val="222222"/>
          <w:shd w:val="clear" w:color="auto" w:fill="FFFFFF"/>
        </w:rPr>
        <w:t xml:space="preserve"> </w:t>
      </w:r>
      <w:r w:rsidR="00043944">
        <w:rPr>
          <w:rFonts w:ascii="Times New Roman" w:hAnsi="Times New Roman" w:cs="Times New Roman"/>
          <w:color w:val="222222"/>
          <w:shd w:val="clear" w:color="auto" w:fill="FFFFFF"/>
        </w:rPr>
        <w:t>and</w:t>
      </w:r>
      <w:r w:rsidRPr="003117EF">
        <w:rPr>
          <w:rFonts w:ascii="Times New Roman" w:hAnsi="Times New Roman" w:cs="Times New Roman"/>
          <w:color w:val="222222"/>
          <w:shd w:val="clear" w:color="auto" w:fill="FFFFFF"/>
        </w:rPr>
        <w:t xml:space="preserve"> increas</w:t>
      </w:r>
      <w:r w:rsidR="00043944">
        <w:rPr>
          <w:rFonts w:ascii="Times New Roman" w:hAnsi="Times New Roman" w:cs="Times New Roman"/>
          <w:color w:val="222222"/>
          <w:shd w:val="clear" w:color="auto" w:fill="FFFFFF"/>
        </w:rPr>
        <w:t>e</w:t>
      </w:r>
      <w:r w:rsidRPr="003117EF">
        <w:rPr>
          <w:rFonts w:ascii="Times New Roman" w:hAnsi="Times New Roman" w:cs="Times New Roman"/>
          <w:color w:val="222222"/>
          <w:shd w:val="clear" w:color="auto" w:fill="FFFFFF"/>
        </w:rPr>
        <w:t xml:space="preserve"> </w:t>
      </w:r>
      <w:r w:rsidR="00043944">
        <w:rPr>
          <w:rFonts w:ascii="Times New Roman" w:hAnsi="Times New Roman" w:cs="Times New Roman"/>
          <w:color w:val="222222"/>
          <w:shd w:val="clear" w:color="auto" w:fill="FFFFFF"/>
        </w:rPr>
        <w:t xml:space="preserve">the </w:t>
      </w:r>
      <w:r w:rsidRPr="003117EF">
        <w:rPr>
          <w:rFonts w:ascii="Times New Roman" w:hAnsi="Times New Roman" w:cs="Times New Roman"/>
          <w:color w:val="222222"/>
          <w:shd w:val="clear" w:color="auto" w:fill="FFFFFF"/>
        </w:rPr>
        <w:t xml:space="preserve">capacity of </w:t>
      </w:r>
      <w:r w:rsidR="00A404D6">
        <w:rPr>
          <w:rFonts w:ascii="Times New Roman" w:hAnsi="Times New Roman" w:cs="Times New Roman"/>
          <w:color w:val="222222"/>
          <w:shd w:val="clear" w:color="auto" w:fill="FFFFFF"/>
        </w:rPr>
        <w:t xml:space="preserve">the citizenry—including </w:t>
      </w:r>
      <w:r w:rsidRPr="003117EF">
        <w:rPr>
          <w:rFonts w:ascii="Times New Roman" w:hAnsi="Times New Roman" w:cs="Times New Roman"/>
          <w:color w:val="222222"/>
          <w:shd w:val="clear" w:color="auto" w:fill="FFFFFF"/>
        </w:rPr>
        <w:t>municipal development committees (CDMs)</w:t>
      </w:r>
      <w:r w:rsidR="00730349">
        <w:rPr>
          <w:rFonts w:ascii="Times New Roman" w:hAnsi="Times New Roman" w:cs="Times New Roman"/>
          <w:color w:val="222222"/>
          <w:shd w:val="clear" w:color="auto" w:fill="FFFFFF"/>
        </w:rPr>
        <w:t xml:space="preserve"> and community-sourced basic services organizations</w:t>
      </w:r>
      <w:r w:rsidR="00A404D6">
        <w:rPr>
          <w:rFonts w:ascii="Times New Roman" w:hAnsi="Times New Roman" w:cs="Times New Roman"/>
          <w:color w:val="222222"/>
          <w:shd w:val="clear" w:color="auto" w:fill="FFFFFF"/>
        </w:rPr>
        <w:t>—</w:t>
      </w:r>
      <w:r w:rsidRPr="003117EF">
        <w:rPr>
          <w:rFonts w:ascii="Times New Roman" w:hAnsi="Times New Roman" w:cs="Times New Roman"/>
          <w:color w:val="222222"/>
          <w:shd w:val="clear" w:color="auto" w:fill="FFFFFF"/>
        </w:rPr>
        <w:t xml:space="preserve">to </w:t>
      </w:r>
      <w:r w:rsidR="00021D39">
        <w:rPr>
          <w:rFonts w:ascii="Times New Roman" w:hAnsi="Times New Roman" w:cs="Times New Roman"/>
          <w:color w:val="222222"/>
          <w:shd w:val="clear" w:color="auto" w:fill="FFFFFF"/>
        </w:rPr>
        <w:t>improve the governance of public resources and increase local government accountability to its own citizenry</w:t>
      </w:r>
      <w:r w:rsidRPr="003117EF">
        <w:rPr>
          <w:rFonts w:ascii="Times New Roman" w:hAnsi="Times New Roman" w:cs="Times New Roman"/>
          <w:color w:val="222222"/>
          <w:shd w:val="clear" w:color="auto" w:fill="FFFFFF"/>
        </w:rPr>
        <w:t>.</w:t>
      </w:r>
      <w:r w:rsidR="00730349">
        <w:rPr>
          <w:rFonts w:ascii="Times New Roman" w:hAnsi="Times New Roman" w:cs="Times New Roman"/>
          <w:color w:val="222222"/>
        </w:rPr>
        <w:t xml:space="preserve"> </w:t>
      </w:r>
      <w:r w:rsidR="00043944">
        <w:rPr>
          <w:rFonts w:ascii="Times New Roman" w:hAnsi="Times New Roman" w:cs="Times New Roman"/>
          <w:color w:val="222222"/>
        </w:rPr>
        <w:t>To supplement these efforts, t</w:t>
      </w:r>
      <w:r w:rsidRPr="003117EF">
        <w:rPr>
          <w:rFonts w:ascii="Times New Roman" w:hAnsi="Times New Roman" w:cs="Times New Roman"/>
          <w:color w:val="222222"/>
          <w:shd w:val="clear" w:color="auto" w:fill="FFFFFF"/>
        </w:rPr>
        <w:t xml:space="preserve">argeted training and </w:t>
      </w:r>
      <w:r w:rsidR="00043944">
        <w:rPr>
          <w:rFonts w:ascii="Times New Roman" w:hAnsi="Times New Roman" w:cs="Times New Roman"/>
          <w:color w:val="222222"/>
          <w:shd w:val="clear" w:color="auto" w:fill="FFFFFF"/>
        </w:rPr>
        <w:t xml:space="preserve">the </w:t>
      </w:r>
      <w:r w:rsidRPr="003117EF">
        <w:rPr>
          <w:rFonts w:ascii="Times New Roman" w:hAnsi="Times New Roman" w:cs="Times New Roman"/>
          <w:color w:val="222222"/>
          <w:shd w:val="clear" w:color="auto" w:fill="FFFFFF"/>
        </w:rPr>
        <w:t xml:space="preserve">incorporation of journalists and local media in </w:t>
      </w:r>
      <w:r w:rsidR="00745524">
        <w:rPr>
          <w:rFonts w:ascii="Times New Roman" w:hAnsi="Times New Roman" w:cs="Times New Roman"/>
          <w:color w:val="222222"/>
          <w:shd w:val="clear" w:color="auto" w:fill="FFFFFF"/>
        </w:rPr>
        <w:t>program</w:t>
      </w:r>
      <w:r w:rsidRPr="003117EF">
        <w:rPr>
          <w:rFonts w:ascii="Times New Roman" w:hAnsi="Times New Roman" w:cs="Times New Roman"/>
          <w:color w:val="222222"/>
          <w:shd w:val="clear" w:color="auto" w:fill="FFFFFF"/>
        </w:rPr>
        <w:t xml:space="preserve"> activities </w:t>
      </w:r>
      <w:r w:rsidR="00043944">
        <w:rPr>
          <w:rFonts w:ascii="Times New Roman" w:hAnsi="Times New Roman" w:cs="Times New Roman"/>
          <w:color w:val="222222"/>
          <w:shd w:val="clear" w:color="auto" w:fill="FFFFFF"/>
        </w:rPr>
        <w:t xml:space="preserve">will </w:t>
      </w:r>
      <w:r w:rsidRPr="003117EF">
        <w:rPr>
          <w:rFonts w:ascii="Times New Roman" w:hAnsi="Times New Roman" w:cs="Times New Roman"/>
          <w:color w:val="222222"/>
          <w:shd w:val="clear" w:color="auto" w:fill="FFFFFF"/>
        </w:rPr>
        <w:t xml:space="preserve">strengthen </w:t>
      </w:r>
      <w:r w:rsidR="00A404D6">
        <w:rPr>
          <w:rFonts w:ascii="Times New Roman" w:hAnsi="Times New Roman" w:cs="Times New Roman"/>
          <w:color w:val="222222"/>
          <w:shd w:val="clear" w:color="auto" w:fill="FFFFFF"/>
        </w:rPr>
        <w:t>the media</w:t>
      </w:r>
      <w:r w:rsidR="009306CE">
        <w:rPr>
          <w:rFonts w:ascii="Times New Roman" w:hAnsi="Times New Roman" w:cs="Times New Roman"/>
          <w:color w:val="222222"/>
          <w:shd w:val="clear" w:color="auto" w:fill="FFFFFF"/>
        </w:rPr>
        <w:t>’s role</w:t>
      </w:r>
      <w:r w:rsidRPr="003117EF">
        <w:rPr>
          <w:rFonts w:ascii="Times New Roman" w:hAnsi="Times New Roman" w:cs="Times New Roman"/>
          <w:color w:val="222222"/>
          <w:shd w:val="clear" w:color="auto" w:fill="FFFFFF"/>
        </w:rPr>
        <w:t xml:space="preserve"> in promoting </w:t>
      </w:r>
      <w:r w:rsidR="009306CE">
        <w:rPr>
          <w:rFonts w:ascii="Times New Roman" w:hAnsi="Times New Roman" w:cs="Times New Roman"/>
          <w:color w:val="222222"/>
          <w:shd w:val="clear" w:color="auto" w:fill="FFFFFF"/>
        </w:rPr>
        <w:t xml:space="preserve">accountability and advocating for </w:t>
      </w:r>
      <w:r w:rsidR="00B4582B">
        <w:rPr>
          <w:rFonts w:ascii="Times New Roman" w:hAnsi="Times New Roman" w:cs="Times New Roman"/>
          <w:color w:val="222222"/>
          <w:shd w:val="clear" w:color="auto" w:fill="FFFFFF"/>
        </w:rPr>
        <w:t>transparency</w:t>
      </w:r>
      <w:r w:rsidR="009306CE">
        <w:rPr>
          <w:rFonts w:ascii="Times New Roman" w:hAnsi="Times New Roman" w:cs="Times New Roman"/>
          <w:color w:val="222222"/>
          <w:shd w:val="clear" w:color="auto" w:fill="FFFFFF"/>
        </w:rPr>
        <w:t xml:space="preserve"> in public resource management</w:t>
      </w:r>
      <w:r w:rsidRPr="003117EF">
        <w:rPr>
          <w:rFonts w:ascii="Times New Roman" w:hAnsi="Times New Roman" w:cs="Times New Roman"/>
          <w:color w:val="222222"/>
          <w:shd w:val="clear" w:color="auto" w:fill="FFFFFF"/>
        </w:rPr>
        <w:t>.</w:t>
      </w:r>
      <w:r w:rsidR="00730349">
        <w:rPr>
          <w:rFonts w:ascii="Times New Roman" w:hAnsi="Times New Roman" w:cs="Times New Roman"/>
          <w:color w:val="222222"/>
          <w:shd w:val="clear" w:color="auto" w:fill="FFFFFF"/>
        </w:rPr>
        <w:t xml:space="preserve"> </w:t>
      </w:r>
    </w:p>
    <w:p w:rsidR="009306CE" w:rsidRDefault="009306CE" w:rsidP="00D67D44">
      <w:pPr>
        <w:spacing w:after="0"/>
        <w:jc w:val="both"/>
        <w:rPr>
          <w:rFonts w:ascii="Times New Roman" w:hAnsi="Times New Roman" w:cs="Times New Roman"/>
          <w:color w:val="222222"/>
          <w:shd w:val="clear" w:color="auto" w:fill="FFFFFF"/>
        </w:rPr>
      </w:pPr>
    </w:p>
    <w:p w:rsidR="00961CF6" w:rsidRDefault="00A404D6" w:rsidP="00D67D44">
      <w:pPr>
        <w:spacing w:after="0"/>
        <w:jc w:val="both"/>
        <w:rPr>
          <w:rFonts w:ascii="Times New Roman" w:hAnsi="Times New Roman" w:cs="Times New Roman"/>
          <w:color w:val="222222"/>
        </w:rPr>
      </w:pPr>
      <w:r>
        <w:rPr>
          <w:rFonts w:ascii="Times New Roman" w:hAnsi="Times New Roman" w:cs="Times New Roman"/>
          <w:color w:val="222222"/>
          <w:shd w:val="clear" w:color="auto" w:fill="FFFFFF"/>
        </w:rPr>
        <w:t xml:space="preserve">To </w:t>
      </w:r>
      <w:r w:rsidR="009306CE">
        <w:rPr>
          <w:rFonts w:ascii="Times New Roman" w:hAnsi="Times New Roman" w:cs="Times New Roman"/>
          <w:color w:val="222222"/>
          <w:shd w:val="clear" w:color="auto" w:fill="FFFFFF"/>
        </w:rPr>
        <w:t>mobilize</w:t>
      </w:r>
      <w:r>
        <w:rPr>
          <w:rFonts w:ascii="Times New Roman" w:hAnsi="Times New Roman" w:cs="Times New Roman"/>
          <w:color w:val="222222"/>
          <w:shd w:val="clear" w:color="auto" w:fill="FFFFFF"/>
        </w:rPr>
        <w:t xml:space="preserve"> innovat</w:t>
      </w:r>
      <w:r w:rsidR="009306CE">
        <w:rPr>
          <w:rFonts w:ascii="Times New Roman" w:hAnsi="Times New Roman" w:cs="Times New Roman"/>
          <w:color w:val="222222"/>
          <w:shd w:val="clear" w:color="auto" w:fill="FFFFFF"/>
        </w:rPr>
        <w:t>ive,</w:t>
      </w:r>
      <w:r>
        <w:rPr>
          <w:rFonts w:ascii="Times New Roman" w:hAnsi="Times New Roman" w:cs="Times New Roman"/>
          <w:color w:val="222222"/>
          <w:shd w:val="clear" w:color="auto" w:fill="FFFFFF"/>
        </w:rPr>
        <w:t xml:space="preserve"> high-impact projects </w:t>
      </w:r>
      <w:r w:rsidR="009306CE">
        <w:rPr>
          <w:rFonts w:ascii="Times New Roman" w:hAnsi="Times New Roman" w:cs="Times New Roman"/>
          <w:color w:val="222222"/>
          <w:shd w:val="clear" w:color="auto" w:fill="FFFFFF"/>
        </w:rPr>
        <w:t>in</w:t>
      </w:r>
      <w:r>
        <w:rPr>
          <w:rFonts w:ascii="Times New Roman" w:hAnsi="Times New Roman" w:cs="Times New Roman"/>
          <w:color w:val="222222"/>
          <w:shd w:val="clear" w:color="auto" w:fill="FFFFFF"/>
        </w:rPr>
        <w:t xml:space="preserve"> support </w:t>
      </w:r>
      <w:r w:rsidR="00705DB7">
        <w:rPr>
          <w:rFonts w:ascii="Times New Roman" w:hAnsi="Times New Roman" w:cs="Times New Roman"/>
          <w:color w:val="222222"/>
          <w:shd w:val="clear" w:color="auto" w:fill="FFFFFF"/>
        </w:rPr>
        <w:t xml:space="preserve">of </w:t>
      </w:r>
      <w:r>
        <w:rPr>
          <w:rFonts w:ascii="Times New Roman" w:hAnsi="Times New Roman" w:cs="Times New Roman"/>
          <w:color w:val="222222"/>
          <w:shd w:val="clear" w:color="auto" w:fill="FFFFFF"/>
        </w:rPr>
        <w:t xml:space="preserve">this Sub-IR, </w:t>
      </w:r>
      <w:r w:rsidR="009306CE">
        <w:rPr>
          <w:rFonts w:ascii="Times New Roman" w:hAnsi="Times New Roman" w:cs="Times New Roman"/>
          <w:color w:val="222222"/>
          <w:shd w:val="clear" w:color="auto" w:fill="FFFFFF"/>
        </w:rPr>
        <w:t>small</w:t>
      </w:r>
      <w:r w:rsidR="003D0A13" w:rsidRPr="003117EF">
        <w:rPr>
          <w:rFonts w:ascii="Times New Roman" w:hAnsi="Times New Roman" w:cs="Times New Roman"/>
          <w:color w:val="222222"/>
          <w:shd w:val="clear" w:color="auto" w:fill="FFFFFF"/>
        </w:rPr>
        <w:t xml:space="preserve"> </w:t>
      </w:r>
      <w:r w:rsidR="003D0A13">
        <w:rPr>
          <w:rFonts w:ascii="Times New Roman" w:hAnsi="Times New Roman" w:cs="Times New Roman"/>
          <w:color w:val="222222"/>
          <w:shd w:val="clear" w:color="auto" w:fill="FFFFFF"/>
        </w:rPr>
        <w:t>g</w:t>
      </w:r>
      <w:r w:rsidR="003D0A13" w:rsidRPr="003117EF">
        <w:rPr>
          <w:rFonts w:ascii="Times New Roman" w:hAnsi="Times New Roman" w:cs="Times New Roman"/>
          <w:color w:val="222222"/>
          <w:shd w:val="clear" w:color="auto" w:fill="FFFFFF"/>
        </w:rPr>
        <w:t>rants</w:t>
      </w:r>
      <w:r w:rsidR="00730349">
        <w:rPr>
          <w:rFonts w:ascii="Times New Roman" w:hAnsi="Times New Roman" w:cs="Times New Roman"/>
          <w:color w:val="222222"/>
          <w:shd w:val="clear" w:color="auto" w:fill="FFFFFF"/>
        </w:rPr>
        <w:t xml:space="preserve"> will be provided</w:t>
      </w:r>
      <w:r w:rsidR="003D0A13" w:rsidRPr="003117EF">
        <w:rPr>
          <w:rFonts w:ascii="Times New Roman" w:hAnsi="Times New Roman" w:cs="Times New Roman"/>
          <w:color w:val="222222"/>
          <w:shd w:val="clear" w:color="auto" w:fill="FFFFFF"/>
        </w:rPr>
        <w:t xml:space="preserve"> to </w:t>
      </w:r>
      <w:r w:rsidR="003D0A13">
        <w:rPr>
          <w:rFonts w:ascii="Times New Roman" w:hAnsi="Times New Roman" w:cs="Times New Roman"/>
          <w:color w:val="222222"/>
          <w:shd w:val="clear" w:color="auto" w:fill="FFFFFF"/>
        </w:rPr>
        <w:t xml:space="preserve">local CSOs </w:t>
      </w:r>
      <w:r w:rsidR="00043944">
        <w:rPr>
          <w:rFonts w:ascii="Times New Roman" w:hAnsi="Times New Roman" w:cs="Times New Roman"/>
          <w:color w:val="222222"/>
          <w:shd w:val="clear" w:color="auto" w:fill="FFFFFF"/>
        </w:rPr>
        <w:t>and</w:t>
      </w:r>
      <w:r w:rsidR="003117EF" w:rsidRPr="003117EF">
        <w:rPr>
          <w:rFonts w:ascii="Times New Roman" w:hAnsi="Times New Roman" w:cs="Times New Roman"/>
          <w:color w:val="222222"/>
          <w:shd w:val="clear" w:color="auto" w:fill="FFFFFF"/>
        </w:rPr>
        <w:t xml:space="preserve"> community-sourced basic services organizations </w:t>
      </w:r>
      <w:r w:rsidR="00043944">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e.g.</w:t>
      </w:r>
      <w:r w:rsidR="003117EF" w:rsidRPr="003117EF">
        <w:rPr>
          <w:rFonts w:ascii="Times New Roman" w:hAnsi="Times New Roman" w:cs="Times New Roman"/>
          <w:color w:val="222222"/>
          <w:shd w:val="clear" w:color="auto" w:fill="FFFFFF"/>
        </w:rPr>
        <w:t xml:space="preserve"> rural water and sanitation committees (CAPS), renewable energy associations, trash collection and recycling cooperatives, etc.</w:t>
      </w:r>
      <w:r w:rsidR="00043944">
        <w:rPr>
          <w:rFonts w:ascii="Times New Roman" w:hAnsi="Times New Roman" w:cs="Times New Roman"/>
          <w:color w:val="222222"/>
          <w:shd w:val="clear" w:color="auto" w:fill="FFFFFF"/>
        </w:rPr>
        <w:t>)</w:t>
      </w:r>
      <w:r w:rsidR="00730349">
        <w:rPr>
          <w:rFonts w:ascii="Times New Roman" w:hAnsi="Times New Roman" w:cs="Times New Roman"/>
          <w:color w:val="222222"/>
          <w:shd w:val="clear" w:color="auto" w:fill="FFFFFF"/>
        </w:rPr>
        <w:t xml:space="preserve"> to </w:t>
      </w:r>
      <w:r w:rsidR="00EB564D">
        <w:rPr>
          <w:rFonts w:ascii="Times New Roman" w:hAnsi="Times New Roman" w:cs="Times New Roman"/>
          <w:color w:val="222222"/>
          <w:shd w:val="clear" w:color="auto" w:fill="FFFFFF"/>
        </w:rPr>
        <w:t xml:space="preserve">ensure communities </w:t>
      </w:r>
      <w:r w:rsidR="00E534D5">
        <w:rPr>
          <w:rFonts w:ascii="Times New Roman" w:hAnsi="Times New Roman" w:cs="Times New Roman"/>
          <w:color w:val="222222"/>
          <w:shd w:val="clear" w:color="auto" w:fill="FFFFFF"/>
        </w:rPr>
        <w:t xml:space="preserve">have the necessary tools and resources </w:t>
      </w:r>
      <w:r w:rsidR="009306CE">
        <w:rPr>
          <w:rFonts w:ascii="Times New Roman" w:hAnsi="Times New Roman" w:cs="Times New Roman"/>
          <w:color w:val="222222"/>
          <w:shd w:val="clear" w:color="auto" w:fill="FFFFFF"/>
        </w:rPr>
        <w:t xml:space="preserve">to hold local governments accountable for the provision of </w:t>
      </w:r>
      <w:r w:rsidR="00EB564D">
        <w:rPr>
          <w:rFonts w:ascii="Times New Roman" w:hAnsi="Times New Roman" w:cs="Times New Roman"/>
          <w:color w:val="222222"/>
          <w:shd w:val="clear" w:color="auto" w:fill="FFFFFF"/>
        </w:rPr>
        <w:t>sustainable and reliable services</w:t>
      </w:r>
      <w:r w:rsidR="009306CE">
        <w:rPr>
          <w:rFonts w:ascii="Times New Roman" w:hAnsi="Times New Roman" w:cs="Times New Roman"/>
          <w:color w:val="222222"/>
          <w:shd w:val="clear" w:color="auto" w:fill="FFFFFF"/>
        </w:rPr>
        <w:t>.</w:t>
      </w:r>
      <w:r w:rsidR="00EB564D">
        <w:rPr>
          <w:rFonts w:ascii="Times New Roman" w:hAnsi="Times New Roman" w:cs="Times New Roman"/>
          <w:color w:val="222222"/>
        </w:rPr>
        <w:t xml:space="preserve">  </w:t>
      </w:r>
    </w:p>
    <w:p w:rsidR="00EB564D" w:rsidRDefault="00EB564D" w:rsidP="00D67D44">
      <w:pPr>
        <w:spacing w:after="0"/>
        <w:jc w:val="both"/>
        <w:rPr>
          <w:rFonts w:ascii="Times New Roman" w:hAnsi="Times New Roman" w:cs="Times New Roman"/>
        </w:rPr>
      </w:pPr>
    </w:p>
    <w:p w:rsidR="00426231" w:rsidRDefault="00E32EE9" w:rsidP="008A3A73">
      <w:pPr>
        <w:spacing w:after="0"/>
        <w:jc w:val="both"/>
        <w:rPr>
          <w:rFonts w:ascii="Times New Roman" w:hAnsi="Times New Roman" w:cs="Times New Roman"/>
          <w:u w:val="single"/>
        </w:rPr>
      </w:pPr>
      <w:r w:rsidRPr="00F573A3">
        <w:rPr>
          <w:rFonts w:ascii="Times New Roman" w:hAnsi="Times New Roman" w:cs="Times New Roman"/>
          <w:u w:val="single"/>
        </w:rPr>
        <w:t>Sub-IR 1.1.2</w:t>
      </w:r>
      <w:r w:rsidR="00912410" w:rsidRPr="00F573A3">
        <w:rPr>
          <w:rFonts w:ascii="Times New Roman" w:hAnsi="Times New Roman" w:cs="Times New Roman"/>
          <w:u w:val="single"/>
        </w:rPr>
        <w:t xml:space="preserve">: </w:t>
      </w:r>
      <w:r w:rsidR="00C04372">
        <w:rPr>
          <w:rFonts w:ascii="Times New Roman" w:hAnsi="Times New Roman" w:cs="Times New Roman"/>
          <w:u w:val="single"/>
        </w:rPr>
        <w:t xml:space="preserve">Citizen </w:t>
      </w:r>
      <w:r w:rsidR="009E48F0">
        <w:rPr>
          <w:rFonts w:ascii="Times New Roman" w:hAnsi="Times New Roman" w:cs="Times New Roman"/>
          <w:u w:val="single"/>
        </w:rPr>
        <w:t>P</w:t>
      </w:r>
      <w:r w:rsidR="003D0A13">
        <w:rPr>
          <w:rFonts w:ascii="Times New Roman" w:hAnsi="Times New Roman" w:cs="Times New Roman"/>
          <w:u w:val="single"/>
        </w:rPr>
        <w:t xml:space="preserve">articipation </w:t>
      </w:r>
      <w:r w:rsidR="00C04372">
        <w:rPr>
          <w:rFonts w:ascii="Times New Roman" w:hAnsi="Times New Roman" w:cs="Times New Roman"/>
          <w:u w:val="single"/>
        </w:rPr>
        <w:t xml:space="preserve">in </w:t>
      </w:r>
      <w:r w:rsidR="00E534D5">
        <w:rPr>
          <w:rFonts w:ascii="Times New Roman" w:hAnsi="Times New Roman" w:cs="Times New Roman"/>
          <w:u w:val="single"/>
        </w:rPr>
        <w:t xml:space="preserve">Decision-Making </w:t>
      </w:r>
      <w:r w:rsidR="006C4EAF">
        <w:rPr>
          <w:rFonts w:ascii="Times New Roman" w:hAnsi="Times New Roman" w:cs="Times New Roman"/>
          <w:u w:val="single"/>
        </w:rPr>
        <w:t xml:space="preserve">and Oversight </w:t>
      </w:r>
      <w:r w:rsidR="00C17B0F" w:rsidRPr="008A3A73">
        <w:rPr>
          <w:rFonts w:ascii="Times New Roman" w:hAnsi="Times New Roman" w:cs="Times New Roman"/>
          <w:u w:val="single"/>
        </w:rPr>
        <w:t>Increased</w:t>
      </w:r>
      <w:r w:rsidR="008A3A73">
        <w:rPr>
          <w:rFonts w:ascii="Times New Roman" w:hAnsi="Times New Roman" w:cs="Times New Roman"/>
        </w:rPr>
        <w:t xml:space="preserve">. </w:t>
      </w:r>
      <w:r w:rsidR="00021D39">
        <w:rPr>
          <w:rFonts w:ascii="Times New Roman" w:hAnsi="Times New Roman" w:cs="Times New Roman"/>
        </w:rPr>
        <w:t xml:space="preserve">In addition to </w:t>
      </w:r>
      <w:r w:rsidR="00025BA5">
        <w:rPr>
          <w:rFonts w:ascii="Times New Roman" w:hAnsi="Times New Roman" w:cs="Times New Roman"/>
        </w:rPr>
        <w:t>increasing</w:t>
      </w:r>
      <w:r w:rsidR="00021D39">
        <w:rPr>
          <w:rFonts w:ascii="Times New Roman" w:hAnsi="Times New Roman" w:cs="Times New Roman"/>
        </w:rPr>
        <w:t xml:space="preserve"> the ability of civil society to </w:t>
      </w:r>
      <w:r w:rsidR="006D3C5E">
        <w:rPr>
          <w:rFonts w:ascii="Times New Roman" w:hAnsi="Times New Roman" w:cs="Times New Roman"/>
        </w:rPr>
        <w:t xml:space="preserve">help </w:t>
      </w:r>
      <w:r w:rsidR="00021D39">
        <w:rPr>
          <w:rFonts w:ascii="Times New Roman" w:hAnsi="Times New Roman" w:cs="Times New Roman"/>
        </w:rPr>
        <w:t xml:space="preserve">improve </w:t>
      </w:r>
      <w:r w:rsidR="00025BA5">
        <w:rPr>
          <w:rFonts w:ascii="Times New Roman" w:hAnsi="Times New Roman" w:cs="Times New Roman"/>
        </w:rPr>
        <w:t>local governance and public service delivery, i</w:t>
      </w:r>
      <w:r w:rsidR="00394983">
        <w:rPr>
          <w:rFonts w:ascii="Times New Roman" w:hAnsi="Times New Roman" w:cs="Times New Roman"/>
        </w:rPr>
        <w:t>t</w:t>
      </w:r>
      <w:r w:rsidR="00B4582B" w:rsidRPr="004D2E96">
        <w:rPr>
          <w:rFonts w:ascii="Times New Roman" w:hAnsi="Times New Roman" w:cs="Times New Roman"/>
        </w:rPr>
        <w:t xml:space="preserve"> </w:t>
      </w:r>
      <w:r w:rsidR="00EE1EE4">
        <w:rPr>
          <w:rFonts w:ascii="Times New Roman" w:hAnsi="Times New Roman" w:cs="Times New Roman"/>
        </w:rPr>
        <w:t>is</w:t>
      </w:r>
      <w:r w:rsidR="004D2E96" w:rsidRPr="004D2E96">
        <w:rPr>
          <w:rFonts w:ascii="Times New Roman" w:hAnsi="Times New Roman" w:cs="Times New Roman"/>
        </w:rPr>
        <w:t xml:space="preserve"> important </w:t>
      </w:r>
      <w:r w:rsidR="00EE1EE4">
        <w:rPr>
          <w:rFonts w:ascii="Times New Roman" w:hAnsi="Times New Roman" w:cs="Times New Roman"/>
        </w:rPr>
        <w:t xml:space="preserve">that </w:t>
      </w:r>
      <w:r w:rsidR="004D2E96" w:rsidRPr="004D2E96">
        <w:rPr>
          <w:rFonts w:ascii="Times New Roman" w:hAnsi="Times New Roman" w:cs="Times New Roman"/>
        </w:rPr>
        <w:t>CBOs and CSOs expand their capabilities to e</w:t>
      </w:r>
      <w:r w:rsidR="001A691E">
        <w:rPr>
          <w:rFonts w:ascii="Times New Roman" w:hAnsi="Times New Roman" w:cs="Times New Roman"/>
        </w:rPr>
        <w:t>ffectively e</w:t>
      </w:r>
      <w:r w:rsidR="004D2E96" w:rsidRPr="004D2E96">
        <w:rPr>
          <w:rFonts w:ascii="Times New Roman" w:hAnsi="Times New Roman" w:cs="Times New Roman"/>
        </w:rPr>
        <w:t>ngage local governments on planning and decision making processes</w:t>
      </w:r>
      <w:r w:rsidR="00E534D5">
        <w:rPr>
          <w:rFonts w:ascii="Times New Roman" w:hAnsi="Times New Roman" w:cs="Times New Roman"/>
        </w:rPr>
        <w:t>.</w:t>
      </w:r>
      <w:r w:rsidR="00E4762B">
        <w:rPr>
          <w:rFonts w:ascii="Times New Roman" w:hAnsi="Times New Roman" w:cs="Times New Roman"/>
        </w:rPr>
        <w:t xml:space="preserve"> </w:t>
      </w:r>
      <w:r w:rsidR="0040248D">
        <w:rPr>
          <w:rFonts w:ascii="Times New Roman" w:hAnsi="Times New Roman" w:cs="Times New Roman"/>
        </w:rPr>
        <w:t xml:space="preserve">Work under Sub-IR 1.1.2, therefore, will </w:t>
      </w:r>
      <w:r w:rsidR="00E4762B">
        <w:rPr>
          <w:rFonts w:ascii="Times New Roman" w:hAnsi="Times New Roman" w:cs="Times New Roman"/>
        </w:rPr>
        <w:t>support local</w:t>
      </w:r>
      <w:r w:rsidR="00E534D5">
        <w:rPr>
          <w:rFonts w:ascii="Times New Roman" w:hAnsi="Times New Roman" w:cs="Times New Roman"/>
        </w:rPr>
        <w:t>-</w:t>
      </w:r>
      <w:r w:rsidR="00E4762B">
        <w:rPr>
          <w:rFonts w:ascii="Times New Roman" w:hAnsi="Times New Roman" w:cs="Times New Roman"/>
        </w:rPr>
        <w:t>level citizen participation</w:t>
      </w:r>
      <w:r w:rsidR="00E534D5">
        <w:rPr>
          <w:rFonts w:ascii="Times New Roman" w:hAnsi="Times New Roman" w:cs="Times New Roman"/>
        </w:rPr>
        <w:t xml:space="preserve"> </w:t>
      </w:r>
      <w:r w:rsidR="00426231">
        <w:rPr>
          <w:rFonts w:ascii="Times New Roman" w:hAnsi="Times New Roman" w:cs="Times New Roman"/>
        </w:rPr>
        <w:t xml:space="preserve">in decision </w:t>
      </w:r>
      <w:r w:rsidR="00E4762B">
        <w:rPr>
          <w:rFonts w:ascii="Times New Roman" w:hAnsi="Times New Roman" w:cs="Times New Roman"/>
        </w:rPr>
        <w:t xml:space="preserve">making </w:t>
      </w:r>
      <w:r w:rsidR="005834D4">
        <w:rPr>
          <w:rFonts w:ascii="Times New Roman" w:hAnsi="Times New Roman" w:cs="Times New Roman"/>
        </w:rPr>
        <w:t xml:space="preserve">by </w:t>
      </w:r>
      <w:r w:rsidR="00E534D5">
        <w:rPr>
          <w:rFonts w:ascii="Times New Roman" w:hAnsi="Times New Roman" w:cs="Times New Roman"/>
        </w:rPr>
        <w:t xml:space="preserve">sensitizing </w:t>
      </w:r>
      <w:r w:rsidR="00426231">
        <w:rPr>
          <w:rFonts w:ascii="Times New Roman" w:hAnsi="Times New Roman" w:cs="Times New Roman"/>
        </w:rPr>
        <w:t>citizens to their</w:t>
      </w:r>
      <w:r w:rsidR="005834D4">
        <w:rPr>
          <w:rFonts w:ascii="Times New Roman" w:hAnsi="Times New Roman" w:cs="Times New Roman"/>
        </w:rPr>
        <w:t xml:space="preserve"> rights and responsibilities </w:t>
      </w:r>
      <w:r w:rsidR="00426231">
        <w:rPr>
          <w:rFonts w:ascii="Times New Roman" w:hAnsi="Times New Roman" w:cs="Times New Roman"/>
        </w:rPr>
        <w:t>in</w:t>
      </w:r>
      <w:r w:rsidR="005834D4">
        <w:rPr>
          <w:rFonts w:ascii="Times New Roman" w:hAnsi="Times New Roman" w:cs="Times New Roman"/>
        </w:rPr>
        <w:t xml:space="preserve"> the development of their communities</w:t>
      </w:r>
      <w:r w:rsidR="00E4762B">
        <w:rPr>
          <w:rFonts w:ascii="Times New Roman" w:hAnsi="Times New Roman" w:cs="Times New Roman"/>
        </w:rPr>
        <w:t>. USAID</w:t>
      </w:r>
      <w:r w:rsidR="005834D4">
        <w:rPr>
          <w:rFonts w:ascii="Times New Roman" w:hAnsi="Times New Roman" w:cs="Times New Roman"/>
        </w:rPr>
        <w:t>’s</w:t>
      </w:r>
      <w:r w:rsidR="00E4762B">
        <w:rPr>
          <w:rFonts w:ascii="Times New Roman" w:hAnsi="Times New Roman" w:cs="Times New Roman"/>
        </w:rPr>
        <w:t xml:space="preserve"> support </w:t>
      </w:r>
      <w:r w:rsidR="005834D4">
        <w:rPr>
          <w:rFonts w:ascii="Times New Roman" w:hAnsi="Times New Roman" w:cs="Times New Roman"/>
        </w:rPr>
        <w:t xml:space="preserve">will focus </w:t>
      </w:r>
      <w:r w:rsidR="00EE1EE4">
        <w:rPr>
          <w:rFonts w:ascii="Times New Roman" w:hAnsi="Times New Roman" w:cs="Times New Roman"/>
        </w:rPr>
        <w:t>o</w:t>
      </w:r>
      <w:r w:rsidR="004D2E96">
        <w:rPr>
          <w:rFonts w:ascii="Times New Roman" w:hAnsi="Times New Roman" w:cs="Times New Roman"/>
        </w:rPr>
        <w:t xml:space="preserve">n </w:t>
      </w:r>
      <w:r w:rsidR="00EE1EE4">
        <w:rPr>
          <w:rFonts w:ascii="Times New Roman" w:hAnsi="Times New Roman" w:cs="Times New Roman"/>
        </w:rPr>
        <w:t>improving the capacity of</w:t>
      </w:r>
      <w:r w:rsidR="0040248D">
        <w:rPr>
          <w:rFonts w:ascii="Times New Roman" w:hAnsi="Times New Roman" w:cs="Times New Roman"/>
        </w:rPr>
        <w:t xml:space="preserve"> citizen groups to </w:t>
      </w:r>
      <w:r w:rsidR="00426231">
        <w:rPr>
          <w:rFonts w:ascii="Times New Roman" w:hAnsi="Times New Roman" w:cs="Times New Roman"/>
        </w:rPr>
        <w:t>engage in</w:t>
      </w:r>
      <w:r w:rsidR="0040248D">
        <w:rPr>
          <w:rFonts w:ascii="Times New Roman" w:hAnsi="Times New Roman" w:cs="Times New Roman"/>
        </w:rPr>
        <w:t xml:space="preserve"> </w:t>
      </w:r>
      <w:r w:rsidR="00640DD2">
        <w:rPr>
          <w:rFonts w:ascii="Times New Roman" w:hAnsi="Times New Roman" w:cs="Times New Roman"/>
        </w:rPr>
        <w:t xml:space="preserve">municipal administration decision </w:t>
      </w:r>
      <w:r w:rsidR="00640DD2">
        <w:rPr>
          <w:rFonts w:ascii="Times New Roman" w:hAnsi="Times New Roman" w:cs="Times New Roman"/>
        </w:rPr>
        <w:lastRenderedPageBreak/>
        <w:t>making</w:t>
      </w:r>
      <w:r w:rsidR="00EE1EE4">
        <w:rPr>
          <w:rFonts w:ascii="Times New Roman" w:hAnsi="Times New Roman" w:cs="Times New Roman"/>
        </w:rPr>
        <w:t>,</w:t>
      </w:r>
      <w:r w:rsidR="00640DD2">
        <w:rPr>
          <w:rFonts w:ascii="Times New Roman" w:hAnsi="Times New Roman" w:cs="Times New Roman"/>
        </w:rPr>
        <w:t xml:space="preserve"> including </w:t>
      </w:r>
      <w:r w:rsidR="0040248D">
        <w:rPr>
          <w:rFonts w:ascii="Times New Roman" w:hAnsi="Times New Roman" w:cs="Times New Roman"/>
        </w:rPr>
        <w:t xml:space="preserve">budget </w:t>
      </w:r>
      <w:r w:rsidR="00640DD2">
        <w:rPr>
          <w:rFonts w:ascii="Times New Roman" w:hAnsi="Times New Roman" w:cs="Times New Roman"/>
        </w:rPr>
        <w:t xml:space="preserve">planning, </w:t>
      </w:r>
      <w:r w:rsidR="00725C7F">
        <w:rPr>
          <w:rFonts w:ascii="Times New Roman" w:hAnsi="Times New Roman" w:cs="Times New Roman"/>
        </w:rPr>
        <w:t xml:space="preserve">local </w:t>
      </w:r>
      <w:r w:rsidR="00640DD2">
        <w:rPr>
          <w:rFonts w:ascii="Times New Roman" w:hAnsi="Times New Roman" w:cs="Times New Roman"/>
        </w:rPr>
        <w:t xml:space="preserve">procurement </w:t>
      </w:r>
      <w:r w:rsidR="00725C7F">
        <w:rPr>
          <w:rFonts w:ascii="Times New Roman" w:hAnsi="Times New Roman" w:cs="Times New Roman"/>
        </w:rPr>
        <w:t xml:space="preserve">processes </w:t>
      </w:r>
      <w:r w:rsidR="00640DD2">
        <w:rPr>
          <w:rFonts w:ascii="Times New Roman" w:hAnsi="Times New Roman" w:cs="Times New Roman"/>
        </w:rPr>
        <w:t xml:space="preserve">and </w:t>
      </w:r>
      <w:r w:rsidR="00725C7F">
        <w:rPr>
          <w:rFonts w:ascii="Times New Roman" w:hAnsi="Times New Roman" w:cs="Times New Roman"/>
        </w:rPr>
        <w:t xml:space="preserve">budget </w:t>
      </w:r>
      <w:r w:rsidR="0040248D">
        <w:rPr>
          <w:rFonts w:ascii="Times New Roman" w:hAnsi="Times New Roman" w:cs="Times New Roman"/>
        </w:rPr>
        <w:t>implementation</w:t>
      </w:r>
      <w:r w:rsidR="00426231">
        <w:rPr>
          <w:rFonts w:ascii="Times New Roman" w:hAnsi="Times New Roman" w:cs="Times New Roman"/>
        </w:rPr>
        <w:t>;</w:t>
      </w:r>
      <w:r w:rsidR="00725C7F">
        <w:rPr>
          <w:rFonts w:ascii="Times New Roman" w:hAnsi="Times New Roman" w:cs="Times New Roman"/>
        </w:rPr>
        <w:t xml:space="preserve"> </w:t>
      </w:r>
      <w:r w:rsidR="00426231">
        <w:rPr>
          <w:rFonts w:ascii="Times New Roman" w:hAnsi="Times New Roman" w:cs="Times New Roman"/>
        </w:rPr>
        <w:t>to develop stronger citizen-government links</w:t>
      </w:r>
      <w:r w:rsidR="00836432">
        <w:rPr>
          <w:rFonts w:ascii="Times New Roman" w:hAnsi="Times New Roman" w:cs="Times New Roman"/>
        </w:rPr>
        <w:t>;</w:t>
      </w:r>
      <w:r w:rsidR="00426231">
        <w:rPr>
          <w:rFonts w:ascii="Times New Roman" w:hAnsi="Times New Roman" w:cs="Times New Roman"/>
        </w:rPr>
        <w:t xml:space="preserve"> to foster constructive dialogue</w:t>
      </w:r>
      <w:r w:rsidR="00836432">
        <w:rPr>
          <w:rFonts w:ascii="Times New Roman" w:hAnsi="Times New Roman" w:cs="Times New Roman"/>
        </w:rPr>
        <w:t>;</w:t>
      </w:r>
      <w:r w:rsidR="00426231">
        <w:rPr>
          <w:rFonts w:ascii="Times New Roman" w:hAnsi="Times New Roman" w:cs="Times New Roman"/>
        </w:rPr>
        <w:t xml:space="preserve"> </w:t>
      </w:r>
      <w:r w:rsidR="00725C7F">
        <w:rPr>
          <w:rFonts w:ascii="Times New Roman" w:hAnsi="Times New Roman" w:cs="Times New Roman"/>
        </w:rPr>
        <w:t xml:space="preserve">and </w:t>
      </w:r>
      <w:r w:rsidR="00640DD2">
        <w:rPr>
          <w:rFonts w:ascii="Times New Roman" w:hAnsi="Times New Roman" w:cs="Times New Roman"/>
        </w:rPr>
        <w:t xml:space="preserve">to </w:t>
      </w:r>
      <w:r w:rsidR="0040248D">
        <w:rPr>
          <w:rFonts w:ascii="Times New Roman" w:hAnsi="Times New Roman" w:cs="Times New Roman"/>
        </w:rPr>
        <w:t>demand access to local public information</w:t>
      </w:r>
      <w:r w:rsidR="00554D94">
        <w:rPr>
          <w:rFonts w:ascii="Times New Roman" w:hAnsi="Times New Roman" w:cs="Times New Roman"/>
        </w:rPr>
        <w:t xml:space="preserve">.  </w:t>
      </w:r>
      <w:r w:rsidR="00971274">
        <w:rPr>
          <w:rFonts w:ascii="Times New Roman" w:hAnsi="Times New Roman" w:cs="Times New Roman"/>
        </w:rPr>
        <w:t>The local media will also be trained to increase knowledge about local governance processes</w:t>
      </w:r>
      <w:r w:rsidR="00725C7F">
        <w:rPr>
          <w:rFonts w:ascii="Times New Roman" w:hAnsi="Times New Roman" w:cs="Times New Roman"/>
        </w:rPr>
        <w:t xml:space="preserve">, to </w:t>
      </w:r>
      <w:r w:rsidR="00EE1EE4">
        <w:rPr>
          <w:rFonts w:ascii="Times New Roman" w:hAnsi="Times New Roman" w:cs="Times New Roman"/>
        </w:rPr>
        <w:t>better engage local governments and the citizenry,</w:t>
      </w:r>
      <w:r w:rsidR="00971274">
        <w:rPr>
          <w:rFonts w:ascii="Times New Roman" w:hAnsi="Times New Roman" w:cs="Times New Roman"/>
        </w:rPr>
        <w:t xml:space="preserve"> and </w:t>
      </w:r>
      <w:r w:rsidR="00725C7F">
        <w:rPr>
          <w:rFonts w:ascii="Times New Roman" w:hAnsi="Times New Roman" w:cs="Times New Roman"/>
        </w:rPr>
        <w:t xml:space="preserve">to </w:t>
      </w:r>
      <w:r w:rsidR="00971274">
        <w:rPr>
          <w:rFonts w:ascii="Times New Roman" w:hAnsi="Times New Roman" w:cs="Times New Roman"/>
        </w:rPr>
        <w:t xml:space="preserve">improve reporting </w:t>
      </w:r>
      <w:r w:rsidR="00EE1EE4">
        <w:rPr>
          <w:rFonts w:ascii="Times New Roman" w:hAnsi="Times New Roman" w:cs="Times New Roman"/>
        </w:rPr>
        <w:t xml:space="preserve">on </w:t>
      </w:r>
      <w:r w:rsidR="00971274">
        <w:rPr>
          <w:rFonts w:ascii="Times New Roman" w:hAnsi="Times New Roman" w:cs="Times New Roman"/>
        </w:rPr>
        <w:t xml:space="preserve">local </w:t>
      </w:r>
      <w:r w:rsidR="00725C7F">
        <w:rPr>
          <w:rFonts w:ascii="Times New Roman" w:hAnsi="Times New Roman" w:cs="Times New Roman"/>
        </w:rPr>
        <w:t xml:space="preserve">governance </w:t>
      </w:r>
      <w:r w:rsidR="00971274">
        <w:rPr>
          <w:rFonts w:ascii="Times New Roman" w:hAnsi="Times New Roman" w:cs="Times New Roman"/>
        </w:rPr>
        <w:t xml:space="preserve">issues. </w:t>
      </w:r>
      <w:bookmarkStart w:id="18" w:name="_Toc339891255"/>
    </w:p>
    <w:p w:rsidR="008A3A73" w:rsidRPr="008A3A73" w:rsidRDefault="008A3A73" w:rsidP="008A3A73">
      <w:pPr>
        <w:spacing w:after="0"/>
        <w:jc w:val="both"/>
        <w:rPr>
          <w:rFonts w:ascii="Times New Roman" w:hAnsi="Times New Roman" w:cs="Times New Roman"/>
          <w:u w:val="single"/>
        </w:rPr>
      </w:pPr>
    </w:p>
    <w:p w:rsidR="00A404D6" w:rsidRDefault="00E32EE9" w:rsidP="008A3A73">
      <w:pPr>
        <w:pStyle w:val="Heading3"/>
        <w:spacing w:before="0" w:after="0" w:line="276" w:lineRule="auto"/>
        <w:jc w:val="both"/>
        <w:rPr>
          <w:rFonts w:ascii="Times New Roman" w:hAnsi="Times New Roman" w:cs="Times New Roman"/>
        </w:rPr>
      </w:pPr>
      <w:bookmarkStart w:id="19" w:name="_Toc345424681"/>
      <w:r w:rsidRPr="00E32EE9">
        <w:rPr>
          <w:rFonts w:ascii="Times New Roman" w:hAnsi="Times New Roman" w:cs="Times New Roman"/>
        </w:rPr>
        <w:t>IR 1.2: Advocacy for Democratic Processes Increased</w:t>
      </w:r>
      <w:bookmarkEnd w:id="18"/>
      <w:bookmarkEnd w:id="19"/>
    </w:p>
    <w:p w:rsidR="00151A5A" w:rsidRDefault="00B575FE" w:rsidP="0067590B">
      <w:pPr>
        <w:spacing w:after="0"/>
        <w:jc w:val="both"/>
        <w:rPr>
          <w:rFonts w:ascii="Times New Roman" w:hAnsi="Times New Roman" w:cs="Times New Roman"/>
        </w:rPr>
      </w:pPr>
      <w:r>
        <w:rPr>
          <w:rFonts w:ascii="Times New Roman" w:hAnsi="Times New Roman" w:cs="Times New Roman"/>
        </w:rPr>
        <w:t>The</w:t>
      </w:r>
      <w:r w:rsidR="00151A5A">
        <w:rPr>
          <w:rFonts w:ascii="Times New Roman" w:hAnsi="Times New Roman" w:cs="Times New Roman"/>
        </w:rPr>
        <w:t xml:space="preserve"> impetus for </w:t>
      </w:r>
      <w:r w:rsidR="00025BA5">
        <w:rPr>
          <w:rFonts w:ascii="Times New Roman" w:hAnsi="Times New Roman" w:cs="Times New Roman"/>
        </w:rPr>
        <w:t xml:space="preserve">strengthening </w:t>
      </w:r>
      <w:r w:rsidR="00151A5A">
        <w:rPr>
          <w:rFonts w:ascii="Times New Roman" w:hAnsi="Times New Roman" w:cs="Times New Roman"/>
        </w:rPr>
        <w:t>democrac</w:t>
      </w:r>
      <w:r w:rsidR="00025BA5">
        <w:rPr>
          <w:rFonts w:ascii="Times New Roman" w:hAnsi="Times New Roman" w:cs="Times New Roman"/>
        </w:rPr>
        <w:t>y</w:t>
      </w:r>
      <w:r w:rsidR="00151A5A">
        <w:rPr>
          <w:rFonts w:ascii="Times New Roman" w:hAnsi="Times New Roman" w:cs="Times New Roman"/>
        </w:rPr>
        <w:t xml:space="preserve"> must come from citizens themselves </w:t>
      </w:r>
      <w:r w:rsidR="002C106A">
        <w:rPr>
          <w:rFonts w:ascii="Times New Roman" w:hAnsi="Times New Roman" w:cs="Times New Roman"/>
        </w:rPr>
        <w:t xml:space="preserve">and political parties </w:t>
      </w:r>
      <w:r w:rsidR="00151A5A">
        <w:rPr>
          <w:rFonts w:ascii="Times New Roman" w:hAnsi="Times New Roman" w:cs="Times New Roman"/>
        </w:rPr>
        <w:t>using good analysis to make informed decisions</w:t>
      </w:r>
      <w:r w:rsidR="00AA79C1">
        <w:rPr>
          <w:rFonts w:ascii="Times New Roman" w:hAnsi="Times New Roman" w:cs="Times New Roman"/>
        </w:rPr>
        <w:t xml:space="preserve"> and learning how to engage in and influence democratic institutions</w:t>
      </w:r>
      <w:r w:rsidR="00151A5A">
        <w:rPr>
          <w:rFonts w:ascii="Times New Roman" w:hAnsi="Times New Roman" w:cs="Times New Roman"/>
        </w:rPr>
        <w:t xml:space="preserve">.  Empowered and capable leaders working with a strong civil society together form </w:t>
      </w:r>
      <w:r>
        <w:rPr>
          <w:rFonts w:ascii="Times New Roman" w:hAnsi="Times New Roman" w:cs="Times New Roman"/>
        </w:rPr>
        <w:t xml:space="preserve">the </w:t>
      </w:r>
      <w:r w:rsidR="00151A5A">
        <w:rPr>
          <w:rFonts w:ascii="Times New Roman" w:hAnsi="Times New Roman" w:cs="Times New Roman"/>
        </w:rPr>
        <w:t xml:space="preserve">solid foundation for a culture of </w:t>
      </w:r>
      <w:r w:rsidR="00025BA5">
        <w:rPr>
          <w:rFonts w:ascii="Times New Roman" w:hAnsi="Times New Roman" w:cs="Times New Roman"/>
        </w:rPr>
        <w:t xml:space="preserve">engagement </w:t>
      </w:r>
      <w:r w:rsidR="00151A5A">
        <w:rPr>
          <w:rFonts w:ascii="Times New Roman" w:hAnsi="Times New Roman" w:cs="Times New Roman"/>
        </w:rPr>
        <w:t xml:space="preserve">and </w:t>
      </w:r>
      <w:r>
        <w:rPr>
          <w:rFonts w:ascii="Times New Roman" w:hAnsi="Times New Roman" w:cs="Times New Roman"/>
        </w:rPr>
        <w:t xml:space="preserve">promotion of </w:t>
      </w:r>
      <w:r w:rsidR="00151A5A">
        <w:rPr>
          <w:rFonts w:ascii="Times New Roman" w:hAnsi="Times New Roman" w:cs="Times New Roman"/>
        </w:rPr>
        <w:t>democratic and transparent governance</w:t>
      </w:r>
      <w:r>
        <w:rPr>
          <w:rFonts w:ascii="Times New Roman" w:hAnsi="Times New Roman" w:cs="Times New Roman"/>
        </w:rPr>
        <w:t xml:space="preserve">. Under IR 1.2, </w:t>
      </w:r>
      <w:r w:rsidR="00151A5A">
        <w:rPr>
          <w:rFonts w:ascii="Times New Roman" w:hAnsi="Times New Roman" w:cs="Times New Roman"/>
        </w:rPr>
        <w:t xml:space="preserve">USAID proposes </w:t>
      </w:r>
      <w:r>
        <w:rPr>
          <w:rFonts w:ascii="Times New Roman" w:hAnsi="Times New Roman" w:cs="Times New Roman"/>
        </w:rPr>
        <w:t>supporting</w:t>
      </w:r>
      <w:r w:rsidR="00151A5A">
        <w:rPr>
          <w:rFonts w:ascii="Times New Roman" w:hAnsi="Times New Roman" w:cs="Times New Roman"/>
        </w:rPr>
        <w:t xml:space="preserve"> increase</w:t>
      </w:r>
      <w:r>
        <w:rPr>
          <w:rFonts w:ascii="Times New Roman" w:hAnsi="Times New Roman" w:cs="Times New Roman"/>
        </w:rPr>
        <w:t>d</w:t>
      </w:r>
      <w:r w:rsidR="00151A5A">
        <w:rPr>
          <w:rFonts w:ascii="Times New Roman" w:hAnsi="Times New Roman" w:cs="Times New Roman"/>
        </w:rPr>
        <w:t xml:space="preserve"> advocacy for democratic processes in Nicaragua through </w:t>
      </w:r>
      <w:r w:rsidR="00C94A17">
        <w:rPr>
          <w:rFonts w:ascii="Times New Roman" w:hAnsi="Times New Roman" w:cs="Times New Roman"/>
        </w:rPr>
        <w:t>two</w:t>
      </w:r>
      <w:r w:rsidR="00151A5A">
        <w:rPr>
          <w:rFonts w:ascii="Times New Roman" w:hAnsi="Times New Roman" w:cs="Times New Roman"/>
        </w:rPr>
        <w:t xml:space="preserve"> main avenues</w:t>
      </w:r>
      <w:r>
        <w:rPr>
          <w:rFonts w:ascii="Times New Roman" w:hAnsi="Times New Roman" w:cs="Times New Roman"/>
        </w:rPr>
        <w:t xml:space="preserve">: </w:t>
      </w:r>
      <w:r w:rsidR="00151A5A">
        <w:rPr>
          <w:rFonts w:ascii="Times New Roman" w:hAnsi="Times New Roman" w:cs="Times New Roman"/>
        </w:rPr>
        <w:t xml:space="preserve">identification and </w:t>
      </w:r>
      <w:r w:rsidR="00F91533">
        <w:rPr>
          <w:rFonts w:ascii="Times New Roman" w:hAnsi="Times New Roman" w:cs="Times New Roman"/>
        </w:rPr>
        <w:t>capacity-</w:t>
      </w:r>
      <w:r w:rsidR="00151A5A">
        <w:rPr>
          <w:rFonts w:ascii="Times New Roman" w:hAnsi="Times New Roman" w:cs="Times New Roman"/>
        </w:rPr>
        <w:t>building of key</w:t>
      </w:r>
      <w:r w:rsidR="00394983">
        <w:rPr>
          <w:rFonts w:ascii="Times New Roman" w:hAnsi="Times New Roman" w:cs="Times New Roman"/>
        </w:rPr>
        <w:t xml:space="preserve"> youth</w:t>
      </w:r>
      <w:r w:rsidR="00151A5A">
        <w:rPr>
          <w:rFonts w:ascii="Times New Roman" w:hAnsi="Times New Roman" w:cs="Times New Roman"/>
        </w:rPr>
        <w:t xml:space="preserve"> leaders in targeted areas committed to good governance and democratic processes</w:t>
      </w:r>
      <w:r w:rsidRPr="00B575FE">
        <w:rPr>
          <w:rFonts w:ascii="Times New Roman" w:hAnsi="Times New Roman" w:cs="Times New Roman"/>
        </w:rPr>
        <w:t xml:space="preserve"> </w:t>
      </w:r>
      <w:r>
        <w:rPr>
          <w:rFonts w:ascii="Times New Roman" w:hAnsi="Times New Roman" w:cs="Times New Roman"/>
        </w:rPr>
        <w:t>(Sub-IR 1.2.1), and</w:t>
      </w:r>
      <w:r w:rsidR="00151A5A">
        <w:rPr>
          <w:rFonts w:ascii="Times New Roman" w:hAnsi="Times New Roman" w:cs="Times New Roman"/>
        </w:rPr>
        <w:t xml:space="preserve"> strengthening civil society in Nicaragua to enhance </w:t>
      </w:r>
      <w:r>
        <w:rPr>
          <w:rFonts w:ascii="Times New Roman" w:hAnsi="Times New Roman" w:cs="Times New Roman"/>
        </w:rPr>
        <w:t>capacity</w:t>
      </w:r>
      <w:r w:rsidR="00E143FB">
        <w:rPr>
          <w:rFonts w:ascii="Times New Roman" w:hAnsi="Times New Roman" w:cs="Times New Roman"/>
        </w:rPr>
        <w:t xml:space="preserve"> </w:t>
      </w:r>
      <w:r w:rsidR="00151A5A">
        <w:rPr>
          <w:rFonts w:ascii="Times New Roman" w:hAnsi="Times New Roman" w:cs="Times New Roman"/>
        </w:rPr>
        <w:t xml:space="preserve">of non-governmental citizen groups </w:t>
      </w:r>
      <w:r w:rsidR="00E143FB">
        <w:rPr>
          <w:rFonts w:ascii="Times New Roman" w:hAnsi="Times New Roman" w:cs="Times New Roman"/>
        </w:rPr>
        <w:t>seeking access to the political processes</w:t>
      </w:r>
      <w:r w:rsidRPr="00B575FE">
        <w:rPr>
          <w:rFonts w:ascii="Times New Roman" w:hAnsi="Times New Roman" w:cs="Times New Roman"/>
        </w:rPr>
        <w:t xml:space="preserve"> </w:t>
      </w:r>
      <w:r w:rsidR="00836432">
        <w:rPr>
          <w:rFonts w:ascii="Times New Roman" w:hAnsi="Times New Roman" w:cs="Times New Roman"/>
        </w:rPr>
        <w:t>(S</w:t>
      </w:r>
      <w:r>
        <w:rPr>
          <w:rFonts w:ascii="Times New Roman" w:hAnsi="Times New Roman" w:cs="Times New Roman"/>
        </w:rPr>
        <w:t>ub-IR 1.2.2)</w:t>
      </w:r>
      <w:r w:rsidR="00151A5A">
        <w:rPr>
          <w:rFonts w:ascii="Times New Roman" w:hAnsi="Times New Roman" w:cs="Times New Roman"/>
        </w:rPr>
        <w:t>.  Taken together, the combination of capable leaders and strong civil society will increase advocacy for democratic processes in Nicaragua.</w:t>
      </w:r>
    </w:p>
    <w:p w:rsidR="00A404D6" w:rsidRDefault="00A404D6" w:rsidP="00A005DC">
      <w:pPr>
        <w:autoSpaceDE w:val="0"/>
        <w:autoSpaceDN w:val="0"/>
        <w:adjustRightInd w:val="0"/>
        <w:spacing w:after="0"/>
        <w:jc w:val="both"/>
        <w:rPr>
          <w:rFonts w:ascii="Times New Roman" w:hAnsi="Times New Roman" w:cs="Times New Roman"/>
        </w:rPr>
      </w:pPr>
    </w:p>
    <w:p w:rsidR="004F03F7" w:rsidRPr="00B93FE2" w:rsidRDefault="004F03F7" w:rsidP="00A005DC">
      <w:pPr>
        <w:autoSpaceDE w:val="0"/>
        <w:autoSpaceDN w:val="0"/>
        <w:adjustRightInd w:val="0"/>
        <w:spacing w:after="0"/>
        <w:jc w:val="both"/>
        <w:rPr>
          <w:rFonts w:ascii="Times New Roman" w:hAnsi="Times New Roman" w:cs="Times New Roman"/>
          <w:i/>
          <w:u w:val="single"/>
        </w:rPr>
      </w:pPr>
      <w:r w:rsidRPr="00B93FE2">
        <w:rPr>
          <w:rFonts w:ascii="Times New Roman" w:hAnsi="Times New Roman" w:cs="Times New Roman"/>
          <w:u w:val="single"/>
        </w:rPr>
        <w:t xml:space="preserve">Gender </w:t>
      </w:r>
      <w:r w:rsidR="0058020F" w:rsidRPr="00B93FE2">
        <w:rPr>
          <w:rFonts w:ascii="Times New Roman" w:hAnsi="Times New Roman" w:cs="Times New Roman"/>
          <w:u w:val="single"/>
        </w:rPr>
        <w:t>Indicators</w:t>
      </w:r>
    </w:p>
    <w:p w:rsidR="004F03F7" w:rsidRPr="008D1CB1" w:rsidRDefault="006C4EAF" w:rsidP="00DC7EC6">
      <w:pPr>
        <w:pStyle w:val="ListParagraph"/>
        <w:numPr>
          <w:ilvl w:val="0"/>
          <w:numId w:val="20"/>
        </w:numPr>
        <w:autoSpaceDE w:val="0"/>
        <w:autoSpaceDN w:val="0"/>
        <w:adjustRightInd w:val="0"/>
        <w:spacing w:after="0"/>
        <w:jc w:val="both"/>
        <w:rPr>
          <w:rFonts w:ascii="Times New Roman" w:hAnsi="Times New Roman" w:cs="Times New Roman"/>
          <w:sz w:val="24"/>
          <w:szCs w:val="24"/>
        </w:rPr>
      </w:pPr>
      <w:r w:rsidRPr="008D1CB1">
        <w:rPr>
          <w:rFonts w:ascii="Times New Roman" w:hAnsi="Times New Roman" w:cs="Times New Roman"/>
          <w:sz w:val="24"/>
          <w:szCs w:val="24"/>
        </w:rPr>
        <w:t>C</w:t>
      </w:r>
      <w:r w:rsidR="004F03F7" w:rsidRPr="008D1CB1">
        <w:rPr>
          <w:rFonts w:ascii="Times New Roman" w:hAnsi="Times New Roman" w:cs="Times New Roman"/>
          <w:sz w:val="24"/>
          <w:szCs w:val="24"/>
        </w:rPr>
        <w:t>apacity and leadership skills of women, girls,</w:t>
      </w:r>
      <w:r w:rsidR="00F65AA0" w:rsidRPr="008D1CB1">
        <w:rPr>
          <w:rFonts w:ascii="Times New Roman" w:hAnsi="Times New Roman" w:cs="Times New Roman"/>
          <w:sz w:val="24"/>
          <w:szCs w:val="24"/>
        </w:rPr>
        <w:t xml:space="preserve"> LGBT persons, persons with disabilities, ethnic and linguistic minorities, and other marginalized groups</w:t>
      </w:r>
      <w:r w:rsidR="004F03F7" w:rsidRPr="008D1CB1">
        <w:rPr>
          <w:rFonts w:ascii="Times New Roman" w:hAnsi="Times New Roman" w:cs="Times New Roman"/>
          <w:sz w:val="24"/>
          <w:szCs w:val="24"/>
        </w:rPr>
        <w:t xml:space="preserve"> with support of male family and community members</w:t>
      </w:r>
      <w:r w:rsidRPr="008D1CB1">
        <w:rPr>
          <w:rFonts w:ascii="Times New Roman" w:hAnsi="Times New Roman" w:cs="Times New Roman"/>
          <w:sz w:val="24"/>
          <w:szCs w:val="24"/>
        </w:rPr>
        <w:t xml:space="preserve"> built</w:t>
      </w:r>
    </w:p>
    <w:p w:rsidR="004F03F7" w:rsidRPr="006637DC" w:rsidRDefault="006C4EAF" w:rsidP="00394983">
      <w:pPr>
        <w:pStyle w:val="ListParagraph"/>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w:t>
      </w:r>
      <w:r w:rsidR="004F03F7" w:rsidRPr="006637DC">
        <w:rPr>
          <w:rFonts w:ascii="Times New Roman" w:hAnsi="Times New Roman" w:cs="Times New Roman"/>
          <w:sz w:val="24"/>
          <w:szCs w:val="24"/>
        </w:rPr>
        <w:t>ommunity leader and CSO capacity to implement actions to promote gender equality</w:t>
      </w:r>
      <w:r>
        <w:rPr>
          <w:rFonts w:ascii="Times New Roman" w:hAnsi="Times New Roman" w:cs="Times New Roman"/>
          <w:sz w:val="24"/>
          <w:szCs w:val="24"/>
        </w:rPr>
        <w:t xml:space="preserve"> increased</w:t>
      </w:r>
    </w:p>
    <w:p w:rsidR="004F03F7" w:rsidRPr="00151A5A" w:rsidRDefault="004F03F7" w:rsidP="0067590B">
      <w:pPr>
        <w:spacing w:after="0"/>
        <w:jc w:val="both"/>
        <w:rPr>
          <w:rFonts w:ascii="Times New Roman" w:hAnsi="Times New Roman" w:cs="Times New Roman"/>
        </w:rPr>
      </w:pPr>
    </w:p>
    <w:p w:rsidR="00A404D6" w:rsidRDefault="00E32EE9" w:rsidP="0067590B">
      <w:pPr>
        <w:spacing w:after="0"/>
        <w:jc w:val="both"/>
        <w:rPr>
          <w:rFonts w:ascii="Times New Roman" w:hAnsi="Times New Roman" w:cs="Times New Roman"/>
        </w:rPr>
      </w:pPr>
      <w:r w:rsidRPr="00F573A3">
        <w:rPr>
          <w:rFonts w:ascii="Times New Roman" w:hAnsi="Times New Roman" w:cs="Times New Roman"/>
          <w:u w:val="single"/>
        </w:rPr>
        <w:t>Sub-IR 1.2.1:</w:t>
      </w:r>
      <w:r w:rsidR="00912410" w:rsidRPr="00F573A3">
        <w:rPr>
          <w:rFonts w:ascii="Times New Roman" w:hAnsi="Times New Roman" w:cs="Times New Roman"/>
          <w:u w:val="single"/>
        </w:rPr>
        <w:t xml:space="preserve"> Capacity of Key </w:t>
      </w:r>
      <w:r w:rsidR="00D167D4">
        <w:rPr>
          <w:rFonts w:ascii="Times New Roman" w:hAnsi="Times New Roman" w:cs="Times New Roman"/>
          <w:u w:val="single"/>
        </w:rPr>
        <w:t xml:space="preserve">Youth </w:t>
      </w:r>
      <w:r w:rsidR="00912410" w:rsidRPr="00F573A3">
        <w:rPr>
          <w:rFonts w:ascii="Times New Roman" w:hAnsi="Times New Roman" w:cs="Times New Roman"/>
          <w:u w:val="single"/>
        </w:rPr>
        <w:t>Leaders Enhanced</w:t>
      </w:r>
      <w:r w:rsidR="008A3A73" w:rsidRPr="008A3A73">
        <w:rPr>
          <w:rFonts w:ascii="Times New Roman" w:hAnsi="Times New Roman" w:cs="Times New Roman"/>
        </w:rPr>
        <w:t xml:space="preserve">. </w:t>
      </w:r>
      <w:r w:rsidR="004E2FEA">
        <w:rPr>
          <w:rFonts w:ascii="Times New Roman" w:hAnsi="Times New Roman" w:cs="Times New Roman"/>
        </w:rPr>
        <w:t>This Sub-IR focuses on building a</w:t>
      </w:r>
      <w:r w:rsidR="002A7A23" w:rsidRPr="002A7A23">
        <w:rPr>
          <w:rFonts w:ascii="Times New Roman" w:hAnsi="Times New Roman" w:cs="Times New Roman"/>
        </w:rPr>
        <w:t xml:space="preserve"> critical mass of citizens and a new generation of democratic </w:t>
      </w:r>
      <w:r w:rsidR="00D167D4">
        <w:rPr>
          <w:rFonts w:ascii="Times New Roman" w:hAnsi="Times New Roman" w:cs="Times New Roman"/>
        </w:rPr>
        <w:t xml:space="preserve">political and civic </w:t>
      </w:r>
      <w:r w:rsidR="002A7A23" w:rsidRPr="002A7A23">
        <w:rPr>
          <w:rFonts w:ascii="Times New Roman" w:hAnsi="Times New Roman" w:cs="Times New Roman"/>
        </w:rPr>
        <w:t>leaders</w:t>
      </w:r>
      <w:r w:rsidR="000B1291">
        <w:rPr>
          <w:rFonts w:ascii="Times New Roman" w:hAnsi="Times New Roman" w:cs="Times New Roman"/>
        </w:rPr>
        <w:t xml:space="preserve"> </w:t>
      </w:r>
      <w:r w:rsidR="005566BE">
        <w:rPr>
          <w:rFonts w:ascii="Times New Roman" w:hAnsi="Times New Roman" w:cs="Times New Roman"/>
        </w:rPr>
        <w:t xml:space="preserve">to </w:t>
      </w:r>
      <w:r w:rsidR="00D167D4">
        <w:rPr>
          <w:rFonts w:ascii="Times New Roman" w:hAnsi="Times New Roman" w:cs="Times New Roman"/>
          <w:color w:val="222222"/>
        </w:rPr>
        <w:t xml:space="preserve">put into practice democratic skills and principles. </w:t>
      </w:r>
      <w:r w:rsidR="006D478C">
        <w:rPr>
          <w:rFonts w:ascii="Times New Roman" w:hAnsi="Times New Roman" w:cs="Times New Roman"/>
        </w:rPr>
        <w:t xml:space="preserve">Motivated and resourceful individuals are often the catalysts for </w:t>
      </w:r>
      <w:r w:rsidR="000B1291">
        <w:rPr>
          <w:rFonts w:ascii="Times New Roman" w:hAnsi="Times New Roman" w:cs="Times New Roman"/>
        </w:rPr>
        <w:t>innovation</w:t>
      </w:r>
      <w:r w:rsidR="006D478C">
        <w:rPr>
          <w:rFonts w:ascii="Times New Roman" w:hAnsi="Times New Roman" w:cs="Times New Roman"/>
        </w:rPr>
        <w:t xml:space="preserve">, bringing both new ideas and motivating others to take action.  USAID/Nicaragua will work under </w:t>
      </w:r>
      <w:r w:rsidR="00836432">
        <w:rPr>
          <w:rFonts w:ascii="Times New Roman" w:hAnsi="Times New Roman" w:cs="Times New Roman"/>
        </w:rPr>
        <w:t>S</w:t>
      </w:r>
      <w:r w:rsidR="006D478C">
        <w:rPr>
          <w:rFonts w:ascii="Times New Roman" w:hAnsi="Times New Roman" w:cs="Times New Roman"/>
        </w:rPr>
        <w:t>ub-IR1.2.1 to identify up-and-coming political and civil society leaders nationwide and provide support to enhance their effectiveness in furthering reform agendas</w:t>
      </w:r>
      <w:r w:rsidR="002803F1">
        <w:rPr>
          <w:rFonts w:ascii="Times New Roman" w:hAnsi="Times New Roman" w:cs="Times New Roman"/>
        </w:rPr>
        <w:t>, supporting a</w:t>
      </w:r>
      <w:r w:rsidR="00EC109C">
        <w:rPr>
          <w:rFonts w:ascii="Times New Roman" w:hAnsi="Times New Roman" w:cs="Times New Roman"/>
        </w:rPr>
        <w:t xml:space="preserve">n </w:t>
      </w:r>
      <w:r w:rsidR="002803F1">
        <w:rPr>
          <w:rFonts w:ascii="Times New Roman" w:hAnsi="Times New Roman" w:cs="Times New Roman"/>
          <w:color w:val="222222"/>
        </w:rPr>
        <w:t xml:space="preserve">environment in which </w:t>
      </w:r>
      <w:r w:rsidR="002803F1" w:rsidRPr="002A7A23">
        <w:rPr>
          <w:rFonts w:ascii="Times New Roman" w:hAnsi="Times New Roman" w:cs="Times New Roman"/>
          <w:color w:val="222222"/>
        </w:rPr>
        <w:t xml:space="preserve">citizens and </w:t>
      </w:r>
      <w:r w:rsidR="005B1109">
        <w:rPr>
          <w:rFonts w:ascii="Times New Roman" w:hAnsi="Times New Roman" w:cs="Times New Roman"/>
          <w:color w:val="222222"/>
        </w:rPr>
        <w:t xml:space="preserve">political parties </w:t>
      </w:r>
      <w:r w:rsidR="002803F1" w:rsidRPr="002A7A23">
        <w:rPr>
          <w:rFonts w:ascii="Times New Roman" w:hAnsi="Times New Roman" w:cs="Times New Roman"/>
          <w:color w:val="222222"/>
        </w:rPr>
        <w:t>can interact productively and across party lines to make</w:t>
      </w:r>
      <w:r w:rsidR="002803F1">
        <w:rPr>
          <w:rFonts w:ascii="Times New Roman" w:hAnsi="Times New Roman" w:cs="Times New Roman"/>
          <w:color w:val="222222"/>
        </w:rPr>
        <w:t xml:space="preserve"> democracy deliver.</w:t>
      </w:r>
      <w:r w:rsidR="002803F1">
        <w:rPr>
          <w:rFonts w:ascii="Times New Roman" w:hAnsi="Times New Roman" w:cs="Times New Roman"/>
        </w:rPr>
        <w:t xml:space="preserve"> </w:t>
      </w:r>
      <w:r w:rsidR="006D478C">
        <w:rPr>
          <w:rFonts w:ascii="Times New Roman" w:hAnsi="Times New Roman" w:cs="Times New Roman"/>
        </w:rPr>
        <w:t xml:space="preserve">Distinct from the work under IR 1.1, efforts </w:t>
      </w:r>
      <w:r w:rsidR="002803F1">
        <w:rPr>
          <w:rFonts w:ascii="Times New Roman" w:hAnsi="Times New Roman" w:cs="Times New Roman"/>
        </w:rPr>
        <w:t xml:space="preserve">under this Sub-IR </w:t>
      </w:r>
      <w:r w:rsidR="006D478C">
        <w:rPr>
          <w:rFonts w:ascii="Times New Roman" w:hAnsi="Times New Roman" w:cs="Times New Roman"/>
        </w:rPr>
        <w:t xml:space="preserve">will focus on </w:t>
      </w:r>
      <w:r w:rsidR="00D167D4">
        <w:rPr>
          <w:rFonts w:ascii="Times New Roman" w:hAnsi="Times New Roman" w:cs="Times New Roman"/>
        </w:rPr>
        <w:t xml:space="preserve">reinforcing pluralism in Nicaragua’s political process and on </w:t>
      </w:r>
      <w:r w:rsidR="006D478C">
        <w:rPr>
          <w:rFonts w:ascii="Times New Roman" w:hAnsi="Times New Roman" w:cs="Times New Roman"/>
        </w:rPr>
        <w:t xml:space="preserve">building democratic linkages between political figures and the community.  USAID/Nicaragua will include a special focus on training youth leaders in democratic concepts and practices through a certificate </w:t>
      </w:r>
      <w:r w:rsidR="00806CEB">
        <w:rPr>
          <w:rFonts w:ascii="Times New Roman" w:hAnsi="Times New Roman" w:cs="Times New Roman"/>
        </w:rPr>
        <w:t>project</w:t>
      </w:r>
      <w:r w:rsidR="006D478C">
        <w:rPr>
          <w:rFonts w:ascii="Times New Roman" w:hAnsi="Times New Roman" w:cs="Times New Roman"/>
        </w:rPr>
        <w:t xml:space="preserve">.  </w:t>
      </w:r>
    </w:p>
    <w:p w:rsidR="000B1291" w:rsidRDefault="000B1291" w:rsidP="0067590B">
      <w:pPr>
        <w:spacing w:after="0"/>
        <w:jc w:val="both"/>
        <w:rPr>
          <w:rFonts w:ascii="Times New Roman" w:hAnsi="Times New Roman" w:cs="Times New Roman"/>
          <w:u w:val="single"/>
        </w:rPr>
      </w:pPr>
    </w:p>
    <w:p w:rsidR="002C106A" w:rsidRPr="002C106A" w:rsidRDefault="00E32EE9" w:rsidP="0067590B">
      <w:pPr>
        <w:spacing w:after="0"/>
        <w:jc w:val="both"/>
        <w:rPr>
          <w:rFonts w:ascii="Times New Roman" w:hAnsi="Times New Roman" w:cs="Times New Roman"/>
          <w:u w:val="single"/>
        </w:rPr>
      </w:pPr>
      <w:r w:rsidRPr="00F573A3">
        <w:rPr>
          <w:rFonts w:ascii="Times New Roman" w:hAnsi="Times New Roman" w:cs="Times New Roman"/>
          <w:u w:val="single"/>
        </w:rPr>
        <w:lastRenderedPageBreak/>
        <w:t>Sub-IR 1.2.2:</w:t>
      </w:r>
      <w:r w:rsidR="00912410" w:rsidRPr="00F573A3">
        <w:rPr>
          <w:rFonts w:ascii="Times New Roman" w:hAnsi="Times New Roman" w:cs="Times New Roman"/>
          <w:u w:val="single"/>
        </w:rPr>
        <w:t xml:space="preserve"> Civil Society Strengthened</w:t>
      </w:r>
      <w:r w:rsidR="008A3A73" w:rsidRPr="008A3A73">
        <w:rPr>
          <w:rFonts w:ascii="Times New Roman" w:hAnsi="Times New Roman" w:cs="Times New Roman"/>
        </w:rPr>
        <w:t xml:space="preserve">. </w:t>
      </w:r>
      <w:r w:rsidR="002C106A" w:rsidRPr="00B93FE2">
        <w:rPr>
          <w:rFonts w:ascii="Times New Roman" w:hAnsi="Times New Roman" w:cs="Times New Roman"/>
          <w:color w:val="222222"/>
          <w:shd w:val="clear" w:color="auto" w:fill="FFFFFF"/>
        </w:rPr>
        <w:t>A strong civil society is essential to citizen empowerment, promoting a culture of advocacy for democratic reform, and opening the space for public debate and democratic behavior. Civil society leaders have expressed that the current environment for CSOs</w:t>
      </w:r>
      <w:r w:rsidR="00406EBB">
        <w:rPr>
          <w:rFonts w:ascii="Times New Roman" w:hAnsi="Times New Roman" w:cs="Times New Roman"/>
          <w:color w:val="222222"/>
          <w:shd w:val="clear" w:color="auto" w:fill="FFFFFF"/>
        </w:rPr>
        <w:t xml:space="preserve"> </w:t>
      </w:r>
      <w:r w:rsidR="002C106A" w:rsidRPr="00B93FE2">
        <w:rPr>
          <w:rFonts w:ascii="Times New Roman" w:hAnsi="Times New Roman" w:cs="Times New Roman"/>
          <w:color w:val="222222"/>
          <w:shd w:val="clear" w:color="auto" w:fill="FFFFFF"/>
        </w:rPr>
        <w:t>has made it increasingly difficult to accomplish their key functions and roles.</w:t>
      </w:r>
      <w:r w:rsidR="002C106A" w:rsidRPr="00975072">
        <w:rPr>
          <w:rFonts w:ascii="Times New Roman" w:hAnsi="Times New Roman" w:cs="Times New Roman"/>
          <w:color w:val="222222"/>
          <w:shd w:val="clear" w:color="auto" w:fill="FFFFFF"/>
        </w:rPr>
        <w:t xml:space="preserve"> Under </w:t>
      </w:r>
      <w:r w:rsidR="00836432">
        <w:rPr>
          <w:rFonts w:ascii="Times New Roman" w:hAnsi="Times New Roman" w:cs="Times New Roman"/>
          <w:color w:val="222222"/>
          <w:shd w:val="clear" w:color="auto" w:fill="FFFFFF"/>
        </w:rPr>
        <w:t>S</w:t>
      </w:r>
      <w:r w:rsidR="002C106A" w:rsidRPr="00975072">
        <w:rPr>
          <w:rFonts w:ascii="Times New Roman" w:hAnsi="Times New Roman" w:cs="Times New Roman"/>
          <w:color w:val="222222"/>
          <w:shd w:val="clear" w:color="auto" w:fill="FFFFFF"/>
        </w:rPr>
        <w:t xml:space="preserve">ub-IR 1.2.2, USAID/Nicaragua will strengthen the presence of CSOs by </w:t>
      </w:r>
      <w:r w:rsidR="005566BE">
        <w:rPr>
          <w:rFonts w:ascii="Times New Roman" w:hAnsi="Times New Roman" w:cs="Times New Roman"/>
          <w:color w:val="222222"/>
          <w:shd w:val="clear" w:color="auto" w:fill="FFFFFF"/>
        </w:rPr>
        <w:t>improving their ability to</w:t>
      </w:r>
      <w:r w:rsidR="002C106A" w:rsidRPr="00975072">
        <w:rPr>
          <w:rFonts w:ascii="Times New Roman" w:hAnsi="Times New Roman" w:cs="Times New Roman"/>
          <w:color w:val="222222"/>
          <w:shd w:val="clear" w:color="auto" w:fill="FFFFFF"/>
        </w:rPr>
        <w:t xml:space="preserve"> carry out their key responsibilities through improved fundraising and fund-leveraging strategies, more targeted, effective messaging, and by providing more direct assistance to targeted CSOs to achieve their key objectives. </w:t>
      </w:r>
      <w:r w:rsidR="002C106A" w:rsidRPr="00975072">
        <w:rPr>
          <w:rStyle w:val="apple-converted-space"/>
          <w:rFonts w:ascii="Times New Roman" w:hAnsi="Times New Roman" w:cs="Times New Roman"/>
          <w:color w:val="222222"/>
          <w:shd w:val="clear" w:color="auto" w:fill="FFFFFF"/>
        </w:rPr>
        <w:t> </w:t>
      </w:r>
      <w:r w:rsidR="002C106A" w:rsidRPr="00975072">
        <w:rPr>
          <w:rFonts w:ascii="Times New Roman" w:hAnsi="Times New Roman" w:cs="Times New Roman"/>
          <w:color w:val="222222"/>
          <w:shd w:val="clear" w:color="auto" w:fill="FFFFFF"/>
        </w:rPr>
        <w:t xml:space="preserve">Support for civil society groups will ensure a greater competition of ideas, improved dialogue and </w:t>
      </w:r>
      <w:r w:rsidR="00602CCE">
        <w:rPr>
          <w:rFonts w:ascii="Times New Roman" w:hAnsi="Times New Roman" w:cs="Times New Roman"/>
          <w:color w:val="222222"/>
          <w:shd w:val="clear" w:color="auto" w:fill="FFFFFF"/>
        </w:rPr>
        <w:t>engagement</w:t>
      </w:r>
      <w:r w:rsidR="00602CCE" w:rsidRPr="00975072">
        <w:rPr>
          <w:rFonts w:ascii="Times New Roman" w:hAnsi="Times New Roman" w:cs="Times New Roman"/>
          <w:color w:val="222222"/>
          <w:shd w:val="clear" w:color="auto" w:fill="FFFFFF"/>
        </w:rPr>
        <w:t xml:space="preserve"> </w:t>
      </w:r>
      <w:r w:rsidR="002C106A" w:rsidRPr="00975072">
        <w:rPr>
          <w:rFonts w:ascii="Times New Roman" w:hAnsi="Times New Roman" w:cs="Times New Roman"/>
          <w:color w:val="222222"/>
          <w:shd w:val="clear" w:color="auto" w:fill="FFFFFF"/>
        </w:rPr>
        <w:t xml:space="preserve">for policy reform, and </w:t>
      </w:r>
      <w:r w:rsidR="00602CCE">
        <w:rPr>
          <w:rFonts w:ascii="Times New Roman" w:hAnsi="Times New Roman" w:cs="Times New Roman"/>
          <w:color w:val="222222"/>
          <w:shd w:val="clear" w:color="auto" w:fill="FFFFFF"/>
        </w:rPr>
        <w:t>increased transparency</w:t>
      </w:r>
      <w:r w:rsidR="002C106A" w:rsidRPr="00975072">
        <w:rPr>
          <w:rFonts w:ascii="Times New Roman" w:hAnsi="Times New Roman" w:cs="Times New Roman"/>
          <w:color w:val="222222"/>
          <w:shd w:val="clear" w:color="auto" w:fill="FFFFFF"/>
        </w:rPr>
        <w:t xml:space="preserve"> of </w:t>
      </w:r>
      <w:r w:rsidR="00602CCE">
        <w:rPr>
          <w:rFonts w:ascii="Times New Roman" w:hAnsi="Times New Roman" w:cs="Times New Roman"/>
          <w:color w:val="222222"/>
          <w:shd w:val="clear" w:color="auto" w:fill="FFFFFF"/>
        </w:rPr>
        <w:t>public</w:t>
      </w:r>
      <w:r w:rsidR="002C106A" w:rsidRPr="00975072">
        <w:rPr>
          <w:rFonts w:ascii="Times New Roman" w:hAnsi="Times New Roman" w:cs="Times New Roman"/>
          <w:color w:val="222222"/>
          <w:shd w:val="clear" w:color="auto" w:fill="FFFFFF"/>
        </w:rPr>
        <w:t xml:space="preserve"> institutions.  </w:t>
      </w:r>
    </w:p>
    <w:p w:rsidR="00A404D6" w:rsidRDefault="00A404D6" w:rsidP="0067590B">
      <w:pPr>
        <w:pStyle w:val="Heading3"/>
        <w:spacing w:before="0" w:after="0" w:line="276" w:lineRule="auto"/>
        <w:jc w:val="both"/>
        <w:rPr>
          <w:rFonts w:ascii="Times New Roman" w:hAnsi="Times New Roman" w:cs="Times New Roman"/>
        </w:rPr>
      </w:pPr>
      <w:bookmarkStart w:id="20" w:name="_Toc339891256"/>
    </w:p>
    <w:p w:rsidR="00394983" w:rsidRDefault="00E32EE9" w:rsidP="008A3A73">
      <w:pPr>
        <w:pStyle w:val="Heading3"/>
        <w:spacing w:before="0" w:after="0" w:line="276" w:lineRule="auto"/>
        <w:jc w:val="both"/>
        <w:rPr>
          <w:rFonts w:ascii="Times New Roman" w:hAnsi="Times New Roman" w:cs="Times New Roman"/>
        </w:rPr>
      </w:pPr>
      <w:bookmarkStart w:id="21" w:name="_Toc345424682"/>
      <w:r w:rsidRPr="00E32EE9">
        <w:rPr>
          <w:rFonts w:ascii="Times New Roman" w:hAnsi="Times New Roman" w:cs="Times New Roman"/>
        </w:rPr>
        <w:t>IR 1.3: Dissemination of Independent Information Increased</w:t>
      </w:r>
      <w:bookmarkEnd w:id="20"/>
      <w:bookmarkEnd w:id="21"/>
    </w:p>
    <w:p w:rsidR="00151A5A" w:rsidRDefault="00B76776" w:rsidP="0067590B">
      <w:pPr>
        <w:spacing w:after="0"/>
        <w:jc w:val="both"/>
        <w:rPr>
          <w:rFonts w:ascii="Times New Roman" w:hAnsi="Times New Roman" w:cs="Times New Roman"/>
        </w:rPr>
      </w:pPr>
      <w:r w:rsidRPr="00B93FE2">
        <w:rPr>
          <w:rFonts w:ascii="Times New Roman" w:hAnsi="Times New Roman" w:cs="Times New Roman"/>
        </w:rPr>
        <w:t xml:space="preserve">The presence of an independent media is critical not only to provide citizens with credible and impartial news, but to provide a pathway for the public to engage in informed dialogue and debate with decision makers. IR 1.3 </w:t>
      </w:r>
      <w:r w:rsidR="00356FD6" w:rsidRPr="00B93FE2">
        <w:rPr>
          <w:rFonts w:ascii="Times New Roman" w:hAnsi="Times New Roman" w:cs="Times New Roman"/>
        </w:rPr>
        <w:t>will</w:t>
      </w:r>
      <w:r w:rsidR="00952C19" w:rsidRPr="00B93FE2">
        <w:rPr>
          <w:rFonts w:ascii="Times New Roman" w:hAnsi="Times New Roman" w:cs="Times New Roman"/>
        </w:rPr>
        <w:t xml:space="preserve"> s</w:t>
      </w:r>
      <w:r w:rsidR="00356FD6" w:rsidRPr="00B93FE2">
        <w:rPr>
          <w:rFonts w:ascii="Times New Roman" w:hAnsi="Times New Roman" w:cs="Times New Roman"/>
        </w:rPr>
        <w:t xml:space="preserve">upport </w:t>
      </w:r>
      <w:r w:rsidRPr="00B93FE2">
        <w:rPr>
          <w:rFonts w:ascii="Times New Roman" w:hAnsi="Times New Roman" w:cs="Times New Roman"/>
        </w:rPr>
        <w:t xml:space="preserve">the development of an </w:t>
      </w:r>
      <w:r w:rsidR="00356FD6" w:rsidRPr="00B93FE2">
        <w:rPr>
          <w:rFonts w:ascii="Times New Roman" w:hAnsi="Times New Roman" w:cs="Times New Roman"/>
        </w:rPr>
        <w:t>ecosystem of independent media</w:t>
      </w:r>
      <w:r w:rsidRPr="00B93FE2">
        <w:rPr>
          <w:rFonts w:ascii="Times New Roman" w:hAnsi="Times New Roman" w:cs="Times New Roman"/>
        </w:rPr>
        <w:t xml:space="preserve"> </w:t>
      </w:r>
      <w:r w:rsidR="00356FD6" w:rsidRPr="00B93FE2">
        <w:rPr>
          <w:rFonts w:ascii="Times New Roman" w:hAnsi="Times New Roman" w:cs="Times New Roman"/>
        </w:rPr>
        <w:t xml:space="preserve">so that citizens </w:t>
      </w:r>
      <w:r w:rsidRPr="00B93FE2">
        <w:rPr>
          <w:rFonts w:ascii="Times New Roman" w:hAnsi="Times New Roman" w:cs="Times New Roman"/>
        </w:rPr>
        <w:t>have the necessary tools and platforms to broadcast their voices and take action</w:t>
      </w:r>
      <w:r w:rsidR="006D3C5E">
        <w:rPr>
          <w:rFonts w:ascii="Times New Roman" w:hAnsi="Times New Roman" w:cs="Times New Roman"/>
        </w:rPr>
        <w:t xml:space="preserve"> to better align social programs with citizen needs</w:t>
      </w:r>
      <w:r w:rsidRPr="00B93FE2">
        <w:rPr>
          <w:rFonts w:ascii="Times New Roman" w:hAnsi="Times New Roman" w:cs="Times New Roman"/>
        </w:rPr>
        <w:t>.</w:t>
      </w:r>
      <w:r>
        <w:rPr>
          <w:rFonts w:ascii="Times New Roman" w:hAnsi="Times New Roman" w:cs="Times New Roman"/>
        </w:rPr>
        <w:t xml:space="preserve"> </w:t>
      </w:r>
      <w:r w:rsidR="00151A5A">
        <w:rPr>
          <w:rFonts w:ascii="Times New Roman" w:hAnsi="Times New Roman" w:cs="Times New Roman"/>
        </w:rPr>
        <w:t>USAID/Nicaragua proposes to increase the dissemination of independent information in two ways</w:t>
      </w:r>
      <w:r>
        <w:rPr>
          <w:rFonts w:ascii="Times New Roman" w:hAnsi="Times New Roman" w:cs="Times New Roman"/>
        </w:rPr>
        <w:t xml:space="preserve">:  </w:t>
      </w:r>
      <w:r w:rsidR="00CE6E21">
        <w:rPr>
          <w:rFonts w:ascii="Times New Roman" w:hAnsi="Times New Roman" w:cs="Times New Roman"/>
        </w:rPr>
        <w:t xml:space="preserve">1) by </w:t>
      </w:r>
      <w:r>
        <w:rPr>
          <w:rFonts w:ascii="Times New Roman" w:hAnsi="Times New Roman" w:cs="Times New Roman"/>
        </w:rPr>
        <w:t>s</w:t>
      </w:r>
      <w:r w:rsidR="00151A5A">
        <w:rPr>
          <w:rFonts w:ascii="Times New Roman" w:hAnsi="Times New Roman" w:cs="Times New Roman"/>
        </w:rPr>
        <w:t>trengthening the presence of independent media sources, both traditional and non-traditional, in Nicaragua</w:t>
      </w:r>
      <w:r>
        <w:rPr>
          <w:rFonts w:ascii="Times New Roman" w:hAnsi="Times New Roman" w:cs="Times New Roman"/>
        </w:rPr>
        <w:t xml:space="preserve"> (</w:t>
      </w:r>
      <w:r w:rsidR="00836432">
        <w:rPr>
          <w:rFonts w:ascii="Times New Roman" w:hAnsi="Times New Roman" w:cs="Times New Roman"/>
        </w:rPr>
        <w:t>S</w:t>
      </w:r>
      <w:r>
        <w:rPr>
          <w:rFonts w:ascii="Times New Roman" w:hAnsi="Times New Roman" w:cs="Times New Roman"/>
        </w:rPr>
        <w:t xml:space="preserve">ub-IR 1.3.1.); and </w:t>
      </w:r>
      <w:r w:rsidR="00CE6E21">
        <w:rPr>
          <w:rFonts w:ascii="Times New Roman" w:hAnsi="Times New Roman" w:cs="Times New Roman"/>
        </w:rPr>
        <w:t xml:space="preserve">2) </w:t>
      </w:r>
      <w:r w:rsidR="0067590B">
        <w:rPr>
          <w:rFonts w:ascii="Times New Roman" w:hAnsi="Times New Roman" w:cs="Times New Roman"/>
        </w:rPr>
        <w:t xml:space="preserve">by </w:t>
      </w:r>
      <w:r>
        <w:rPr>
          <w:rFonts w:ascii="Times New Roman" w:hAnsi="Times New Roman" w:cs="Times New Roman"/>
        </w:rPr>
        <w:t>support</w:t>
      </w:r>
      <w:r w:rsidR="007F18CF">
        <w:rPr>
          <w:rFonts w:ascii="Times New Roman" w:hAnsi="Times New Roman" w:cs="Times New Roman"/>
        </w:rPr>
        <w:t>ing</w:t>
      </w:r>
      <w:r>
        <w:rPr>
          <w:rFonts w:ascii="Times New Roman" w:hAnsi="Times New Roman" w:cs="Times New Roman"/>
        </w:rPr>
        <w:t xml:space="preserve"> the provision </w:t>
      </w:r>
      <w:r w:rsidR="00151A5A">
        <w:rPr>
          <w:rFonts w:ascii="Times New Roman" w:hAnsi="Times New Roman" w:cs="Times New Roman"/>
        </w:rPr>
        <w:t>of credible</w:t>
      </w:r>
      <w:r>
        <w:rPr>
          <w:rFonts w:ascii="Times New Roman" w:hAnsi="Times New Roman" w:cs="Times New Roman"/>
        </w:rPr>
        <w:t>, quality</w:t>
      </w:r>
      <w:r w:rsidR="00151A5A">
        <w:rPr>
          <w:rFonts w:ascii="Times New Roman" w:hAnsi="Times New Roman" w:cs="Times New Roman"/>
        </w:rPr>
        <w:t xml:space="preserve"> research and policy analysis from established and non-partisan sources to decision makers and citizens with the expectation of improv</w:t>
      </w:r>
      <w:r w:rsidR="007B2CBE">
        <w:rPr>
          <w:rFonts w:ascii="Times New Roman" w:hAnsi="Times New Roman" w:cs="Times New Roman"/>
        </w:rPr>
        <w:t>ed</w:t>
      </w:r>
      <w:r w:rsidR="00151A5A">
        <w:rPr>
          <w:rFonts w:ascii="Times New Roman" w:hAnsi="Times New Roman" w:cs="Times New Roman"/>
        </w:rPr>
        <w:t xml:space="preserve"> advocacy based on relevant and timely information</w:t>
      </w:r>
      <w:r w:rsidR="00836432">
        <w:rPr>
          <w:rFonts w:ascii="Times New Roman" w:hAnsi="Times New Roman" w:cs="Times New Roman"/>
        </w:rPr>
        <w:t xml:space="preserve"> (S</w:t>
      </w:r>
      <w:r>
        <w:rPr>
          <w:rFonts w:ascii="Times New Roman" w:hAnsi="Times New Roman" w:cs="Times New Roman"/>
        </w:rPr>
        <w:t>ub-IR 1.3.2.)</w:t>
      </w:r>
      <w:r w:rsidR="00151A5A">
        <w:rPr>
          <w:rFonts w:ascii="Times New Roman" w:hAnsi="Times New Roman" w:cs="Times New Roman"/>
        </w:rPr>
        <w:t>.</w:t>
      </w:r>
    </w:p>
    <w:p w:rsidR="00A404D6" w:rsidRDefault="00A404D6" w:rsidP="00A005DC">
      <w:pPr>
        <w:autoSpaceDE w:val="0"/>
        <w:autoSpaceDN w:val="0"/>
        <w:adjustRightInd w:val="0"/>
        <w:spacing w:after="0"/>
        <w:jc w:val="both"/>
        <w:rPr>
          <w:rFonts w:ascii="Times New Roman" w:hAnsi="Times New Roman" w:cs="Times New Roman"/>
        </w:rPr>
      </w:pPr>
    </w:p>
    <w:p w:rsidR="004F03F7" w:rsidRPr="007857E9" w:rsidRDefault="004F03F7" w:rsidP="00A005DC">
      <w:pPr>
        <w:autoSpaceDE w:val="0"/>
        <w:autoSpaceDN w:val="0"/>
        <w:adjustRightInd w:val="0"/>
        <w:spacing w:after="0"/>
        <w:jc w:val="both"/>
        <w:rPr>
          <w:rFonts w:ascii="Times New Roman" w:hAnsi="Times New Roman" w:cs="Times New Roman"/>
          <w:i/>
          <w:u w:val="single"/>
        </w:rPr>
      </w:pPr>
      <w:r w:rsidRPr="007857E9">
        <w:rPr>
          <w:rFonts w:ascii="Times New Roman" w:hAnsi="Times New Roman" w:cs="Times New Roman"/>
          <w:u w:val="single"/>
        </w:rPr>
        <w:t>Gender</w:t>
      </w:r>
      <w:r w:rsidR="0058020F" w:rsidRPr="007857E9">
        <w:rPr>
          <w:rFonts w:ascii="Times New Roman" w:hAnsi="Times New Roman" w:cs="Times New Roman"/>
          <w:u w:val="single"/>
        </w:rPr>
        <w:t xml:space="preserve"> Indicators</w:t>
      </w:r>
    </w:p>
    <w:p w:rsidR="004F03F7" w:rsidRPr="006637DC" w:rsidRDefault="004F03F7" w:rsidP="00483CCC">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6637DC">
        <w:rPr>
          <w:rFonts w:ascii="Times New Roman" w:hAnsi="Times New Roman" w:cs="Times New Roman"/>
          <w:sz w:val="24"/>
          <w:szCs w:val="24"/>
        </w:rPr>
        <w:t>Improve</w:t>
      </w:r>
      <w:r w:rsidR="00B7448E">
        <w:rPr>
          <w:rFonts w:ascii="Times New Roman" w:hAnsi="Times New Roman" w:cs="Times New Roman"/>
          <w:sz w:val="24"/>
          <w:szCs w:val="24"/>
        </w:rPr>
        <w:t>d</w:t>
      </w:r>
      <w:r w:rsidRPr="006637DC">
        <w:rPr>
          <w:rFonts w:ascii="Times New Roman" w:hAnsi="Times New Roman" w:cs="Times New Roman"/>
          <w:sz w:val="24"/>
          <w:szCs w:val="24"/>
        </w:rPr>
        <w:t xml:space="preserve"> ability of journalists and media to cover issues of concern related to gender equality and social messaging on these issues </w:t>
      </w:r>
    </w:p>
    <w:p w:rsidR="004F03F7" w:rsidRPr="006637DC" w:rsidRDefault="004F03F7" w:rsidP="00DC7EC6">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6637DC">
        <w:rPr>
          <w:rFonts w:ascii="Times New Roman" w:hAnsi="Times New Roman" w:cs="Times New Roman"/>
          <w:sz w:val="24"/>
          <w:szCs w:val="24"/>
        </w:rPr>
        <w:t>Improve</w:t>
      </w:r>
      <w:r w:rsidR="00B7448E">
        <w:rPr>
          <w:rFonts w:ascii="Times New Roman" w:hAnsi="Times New Roman" w:cs="Times New Roman"/>
          <w:sz w:val="24"/>
          <w:szCs w:val="24"/>
        </w:rPr>
        <w:t>d</w:t>
      </w:r>
      <w:r w:rsidRPr="006637DC">
        <w:rPr>
          <w:rFonts w:ascii="Times New Roman" w:hAnsi="Times New Roman" w:cs="Times New Roman"/>
          <w:sz w:val="24"/>
          <w:szCs w:val="24"/>
        </w:rPr>
        <w:t xml:space="preserve"> research capabilities to integrate gender analysis into all research and policy to grow </w:t>
      </w:r>
      <w:r w:rsidR="00785CDE">
        <w:rPr>
          <w:rFonts w:ascii="Times New Roman" w:hAnsi="Times New Roman" w:cs="Times New Roman"/>
          <w:sz w:val="24"/>
          <w:szCs w:val="24"/>
        </w:rPr>
        <w:t xml:space="preserve">the </w:t>
      </w:r>
      <w:r w:rsidRPr="006637DC">
        <w:rPr>
          <w:rFonts w:ascii="Times New Roman" w:hAnsi="Times New Roman" w:cs="Times New Roman"/>
          <w:sz w:val="24"/>
          <w:szCs w:val="24"/>
        </w:rPr>
        <w:t xml:space="preserve">body of </w:t>
      </w:r>
      <w:r w:rsidR="00785CDE">
        <w:rPr>
          <w:rFonts w:ascii="Times New Roman" w:hAnsi="Times New Roman" w:cs="Times New Roman"/>
          <w:sz w:val="24"/>
          <w:szCs w:val="24"/>
        </w:rPr>
        <w:t xml:space="preserve">gender </w:t>
      </w:r>
      <w:r w:rsidRPr="006637DC">
        <w:rPr>
          <w:rFonts w:ascii="Times New Roman" w:hAnsi="Times New Roman" w:cs="Times New Roman"/>
          <w:sz w:val="24"/>
          <w:szCs w:val="24"/>
        </w:rPr>
        <w:t>data and research</w:t>
      </w:r>
      <w:r w:rsidR="00785CDE">
        <w:rPr>
          <w:rFonts w:ascii="Times New Roman" w:hAnsi="Times New Roman" w:cs="Times New Roman"/>
          <w:sz w:val="24"/>
          <w:szCs w:val="24"/>
        </w:rPr>
        <w:t xml:space="preserve"> in Nicaragua</w:t>
      </w:r>
    </w:p>
    <w:p w:rsidR="004F03F7" w:rsidRPr="00151A5A" w:rsidRDefault="004F03F7" w:rsidP="0067590B">
      <w:pPr>
        <w:spacing w:after="0"/>
        <w:jc w:val="both"/>
        <w:rPr>
          <w:rFonts w:ascii="Times New Roman" w:hAnsi="Times New Roman" w:cs="Times New Roman"/>
        </w:rPr>
      </w:pPr>
    </w:p>
    <w:p w:rsidR="004E2FEA" w:rsidRPr="008A3A73" w:rsidRDefault="00E32EE9" w:rsidP="0067590B">
      <w:pPr>
        <w:spacing w:after="0"/>
        <w:jc w:val="both"/>
        <w:rPr>
          <w:rFonts w:ascii="Times New Roman" w:hAnsi="Times New Roman" w:cs="Times New Roman"/>
          <w:u w:val="single"/>
        </w:rPr>
      </w:pPr>
      <w:r w:rsidRPr="002A6CAD">
        <w:rPr>
          <w:rFonts w:ascii="Times New Roman" w:hAnsi="Times New Roman" w:cs="Times New Roman"/>
          <w:u w:val="single"/>
        </w:rPr>
        <w:t>Sub-IR 1.3.1:</w:t>
      </w:r>
      <w:r w:rsidR="00912410" w:rsidRPr="002A6CAD">
        <w:rPr>
          <w:rFonts w:ascii="Times New Roman" w:hAnsi="Times New Roman" w:cs="Times New Roman"/>
          <w:u w:val="single"/>
        </w:rPr>
        <w:t xml:space="preserve"> Independ</w:t>
      </w:r>
      <w:r w:rsidR="008A3A73">
        <w:rPr>
          <w:rFonts w:ascii="Times New Roman" w:hAnsi="Times New Roman" w:cs="Times New Roman"/>
          <w:u w:val="single"/>
        </w:rPr>
        <w:t xml:space="preserve">ent Media Presence </w:t>
      </w:r>
      <w:r w:rsidR="008A3A73" w:rsidRPr="008A3A73">
        <w:rPr>
          <w:rFonts w:ascii="Times New Roman" w:hAnsi="Times New Roman" w:cs="Times New Roman"/>
          <w:u w:val="single"/>
        </w:rPr>
        <w:t>Strengthened</w:t>
      </w:r>
      <w:r w:rsidR="008A3A73">
        <w:rPr>
          <w:rFonts w:ascii="Times New Roman" w:hAnsi="Times New Roman" w:cs="Times New Roman"/>
        </w:rPr>
        <w:t xml:space="preserve">. </w:t>
      </w:r>
      <w:r w:rsidR="00151A5A" w:rsidRPr="007857E9">
        <w:rPr>
          <w:rFonts w:ascii="Times New Roman" w:hAnsi="Times New Roman" w:cs="Times New Roman"/>
          <w:color w:val="222222"/>
        </w:rPr>
        <w:t xml:space="preserve">To preserve </w:t>
      </w:r>
      <w:r w:rsidR="00725046" w:rsidRPr="007857E9">
        <w:rPr>
          <w:rFonts w:ascii="Times New Roman" w:hAnsi="Times New Roman" w:cs="Times New Roman"/>
          <w:color w:val="222222"/>
        </w:rPr>
        <w:t xml:space="preserve">and widen </w:t>
      </w:r>
      <w:r w:rsidR="00151A5A" w:rsidRPr="007857E9">
        <w:rPr>
          <w:rFonts w:ascii="Times New Roman" w:hAnsi="Times New Roman" w:cs="Times New Roman"/>
          <w:color w:val="222222"/>
        </w:rPr>
        <w:t xml:space="preserve">spaces for independent media to operate effectively, </w:t>
      </w:r>
      <w:r w:rsidR="00725046" w:rsidRPr="007857E9">
        <w:rPr>
          <w:rFonts w:ascii="Times New Roman" w:hAnsi="Times New Roman" w:cs="Times New Roman"/>
          <w:color w:val="222222"/>
        </w:rPr>
        <w:t xml:space="preserve">under </w:t>
      </w:r>
      <w:r w:rsidR="00836432">
        <w:rPr>
          <w:rFonts w:ascii="Times New Roman" w:hAnsi="Times New Roman" w:cs="Times New Roman"/>
          <w:color w:val="222222"/>
        </w:rPr>
        <w:t>S</w:t>
      </w:r>
      <w:r w:rsidR="00725046" w:rsidRPr="007857E9">
        <w:rPr>
          <w:rFonts w:ascii="Times New Roman" w:hAnsi="Times New Roman" w:cs="Times New Roman"/>
          <w:color w:val="222222"/>
        </w:rPr>
        <w:t xml:space="preserve">ub-IR 1.3.1., </w:t>
      </w:r>
      <w:r w:rsidR="007F18CF" w:rsidRPr="007857E9">
        <w:rPr>
          <w:rFonts w:ascii="Times New Roman" w:eastAsia="Times New Roman" w:hAnsi="Times New Roman" w:cs="Times New Roman"/>
        </w:rPr>
        <w:t xml:space="preserve">USAID/Nicaragua will support independent media by building relationships between mainstream media, new media, private sector, academia, CSOs and citizens, and by ensuring that information which can enrich the public policy dialogue continues to reach the general population.  </w:t>
      </w:r>
      <w:r w:rsidR="00151A5A" w:rsidRPr="007857E9">
        <w:rPr>
          <w:rFonts w:ascii="Times New Roman" w:hAnsi="Times New Roman" w:cs="Times New Roman"/>
          <w:color w:val="222222"/>
        </w:rPr>
        <w:t xml:space="preserve">USAID/Nicaragua will </w:t>
      </w:r>
      <w:r w:rsidR="007F18CF" w:rsidRPr="007857E9">
        <w:rPr>
          <w:rFonts w:ascii="Times New Roman" w:hAnsi="Times New Roman" w:cs="Times New Roman"/>
          <w:color w:val="222222"/>
        </w:rPr>
        <w:t xml:space="preserve">also </w:t>
      </w:r>
      <w:r w:rsidR="00151A5A" w:rsidRPr="007857E9">
        <w:rPr>
          <w:rFonts w:ascii="Times New Roman" w:hAnsi="Times New Roman" w:cs="Times New Roman"/>
          <w:color w:val="222222"/>
        </w:rPr>
        <w:t>continue train</w:t>
      </w:r>
      <w:r w:rsidR="007F18CF" w:rsidRPr="007857E9">
        <w:rPr>
          <w:rFonts w:ascii="Times New Roman" w:hAnsi="Times New Roman" w:cs="Times New Roman"/>
          <w:color w:val="222222"/>
        </w:rPr>
        <w:t>ing</w:t>
      </w:r>
      <w:r w:rsidR="00151A5A" w:rsidRPr="007857E9">
        <w:rPr>
          <w:rFonts w:ascii="Times New Roman" w:hAnsi="Times New Roman" w:cs="Times New Roman"/>
          <w:color w:val="222222"/>
        </w:rPr>
        <w:t xml:space="preserve"> </w:t>
      </w:r>
      <w:r w:rsidR="00356FD6" w:rsidRPr="007857E9">
        <w:rPr>
          <w:rFonts w:ascii="Times New Roman" w:hAnsi="Times New Roman" w:cs="Times New Roman"/>
          <w:color w:val="222222"/>
        </w:rPr>
        <w:t xml:space="preserve">traditional </w:t>
      </w:r>
      <w:r w:rsidR="00151A5A" w:rsidRPr="007857E9">
        <w:rPr>
          <w:rFonts w:ascii="Times New Roman" w:hAnsi="Times New Roman" w:cs="Times New Roman"/>
          <w:color w:val="222222"/>
        </w:rPr>
        <w:t>journalists engaged in objective reporting</w:t>
      </w:r>
      <w:r w:rsidR="00725046" w:rsidRPr="007857E9">
        <w:rPr>
          <w:rFonts w:ascii="Times New Roman" w:hAnsi="Times New Roman" w:cs="Times New Roman"/>
          <w:color w:val="222222"/>
        </w:rPr>
        <w:t xml:space="preserve"> and </w:t>
      </w:r>
      <w:r w:rsidR="007F18CF" w:rsidRPr="007857E9">
        <w:rPr>
          <w:rFonts w:ascii="Times New Roman" w:hAnsi="Times New Roman" w:cs="Times New Roman"/>
          <w:color w:val="222222"/>
        </w:rPr>
        <w:t xml:space="preserve">provide small grants to </w:t>
      </w:r>
      <w:r w:rsidR="00725046" w:rsidRPr="007857E9">
        <w:rPr>
          <w:rFonts w:ascii="Times New Roman" w:hAnsi="Times New Roman" w:cs="Times New Roman"/>
          <w:color w:val="222222"/>
        </w:rPr>
        <w:t>traditional media outlets</w:t>
      </w:r>
      <w:r w:rsidR="007F18CF" w:rsidRPr="007857E9">
        <w:rPr>
          <w:rFonts w:ascii="Times New Roman" w:hAnsi="Times New Roman" w:cs="Times New Roman"/>
          <w:color w:val="222222"/>
        </w:rPr>
        <w:t xml:space="preserve">.  </w:t>
      </w:r>
      <w:r w:rsidR="00151A5A" w:rsidRPr="007857E9">
        <w:rPr>
          <w:rFonts w:ascii="Times New Roman" w:hAnsi="Times New Roman" w:cs="Times New Roman"/>
          <w:color w:val="222222"/>
        </w:rPr>
        <w:t>Further</w:t>
      </w:r>
      <w:r w:rsidR="00725046" w:rsidRPr="007857E9">
        <w:rPr>
          <w:rFonts w:ascii="Times New Roman" w:hAnsi="Times New Roman" w:cs="Times New Roman"/>
          <w:color w:val="222222"/>
        </w:rPr>
        <w:t xml:space="preserve">, </w:t>
      </w:r>
      <w:r w:rsidR="008C6027" w:rsidRPr="007857E9">
        <w:rPr>
          <w:rFonts w:ascii="Times New Roman" w:hAnsi="Times New Roman" w:cs="Times New Roman"/>
          <w:color w:val="222222"/>
        </w:rPr>
        <w:t>to increase dialogue, collaboration and knowledge sharing</w:t>
      </w:r>
      <w:r w:rsidR="0067590B" w:rsidRPr="007857E9">
        <w:rPr>
          <w:rFonts w:ascii="Times New Roman" w:hAnsi="Times New Roman" w:cs="Times New Roman"/>
          <w:color w:val="222222"/>
        </w:rPr>
        <w:t xml:space="preserve"> between media, civil society, and government</w:t>
      </w:r>
      <w:r w:rsidR="00CE6E21" w:rsidRPr="007857E9">
        <w:rPr>
          <w:rFonts w:ascii="Times New Roman" w:hAnsi="Times New Roman" w:cs="Times New Roman"/>
          <w:color w:val="222222"/>
        </w:rPr>
        <w:t>,</w:t>
      </w:r>
      <w:r w:rsidR="008C6027" w:rsidRPr="007857E9">
        <w:rPr>
          <w:rFonts w:ascii="Times New Roman" w:hAnsi="Times New Roman" w:cs="Times New Roman"/>
          <w:color w:val="222222"/>
        </w:rPr>
        <w:t xml:space="preserve"> </w:t>
      </w:r>
      <w:r w:rsidR="00151A5A" w:rsidRPr="007857E9">
        <w:rPr>
          <w:rFonts w:ascii="Times New Roman" w:hAnsi="Times New Roman" w:cs="Times New Roman"/>
          <w:color w:val="222222"/>
        </w:rPr>
        <w:t>USAID/Nicaragua will support the mainstreaming and integration of non-traditional</w:t>
      </w:r>
      <w:r w:rsidR="00151A5A">
        <w:rPr>
          <w:rFonts w:ascii="Times New Roman" w:hAnsi="Times New Roman" w:cs="Times New Roman"/>
          <w:color w:val="222222"/>
        </w:rPr>
        <w:t xml:space="preserve"> </w:t>
      </w:r>
      <w:r w:rsidR="00151A5A" w:rsidRPr="00942161">
        <w:rPr>
          <w:rFonts w:ascii="Times New Roman" w:hAnsi="Times New Roman" w:cs="Times New Roman"/>
          <w:color w:val="222222"/>
        </w:rPr>
        <w:t xml:space="preserve">media tools </w:t>
      </w:r>
      <w:r w:rsidR="0067590B">
        <w:rPr>
          <w:rFonts w:ascii="Times New Roman" w:hAnsi="Times New Roman" w:cs="Times New Roman"/>
          <w:color w:val="222222"/>
        </w:rPr>
        <w:t xml:space="preserve">(i.e., </w:t>
      </w:r>
      <w:r w:rsidR="00151A5A" w:rsidRPr="00942161">
        <w:rPr>
          <w:rFonts w:ascii="Times New Roman" w:hAnsi="Times New Roman" w:cs="Times New Roman"/>
          <w:color w:val="222222"/>
        </w:rPr>
        <w:t xml:space="preserve">web </w:t>
      </w:r>
      <w:r w:rsidR="0072629E">
        <w:rPr>
          <w:rFonts w:ascii="Times New Roman" w:hAnsi="Times New Roman" w:cs="Times New Roman"/>
          <w:color w:val="222222"/>
        </w:rPr>
        <w:t>platforms</w:t>
      </w:r>
      <w:r w:rsidR="00151A5A" w:rsidRPr="00942161">
        <w:rPr>
          <w:rFonts w:ascii="Times New Roman" w:hAnsi="Times New Roman" w:cs="Times New Roman"/>
          <w:color w:val="222222"/>
        </w:rPr>
        <w:t xml:space="preserve">, blogs, </w:t>
      </w:r>
      <w:r w:rsidR="00725046">
        <w:rPr>
          <w:rFonts w:ascii="Times New Roman" w:hAnsi="Times New Roman" w:cs="Times New Roman"/>
          <w:color w:val="222222"/>
        </w:rPr>
        <w:t xml:space="preserve">social media, </w:t>
      </w:r>
      <w:r w:rsidR="00151A5A" w:rsidRPr="00942161">
        <w:rPr>
          <w:rFonts w:ascii="Times New Roman" w:hAnsi="Times New Roman" w:cs="Times New Roman"/>
          <w:color w:val="222222"/>
        </w:rPr>
        <w:t>mobile phones, etc</w:t>
      </w:r>
      <w:r w:rsidR="00CE6E21">
        <w:rPr>
          <w:rFonts w:ascii="Times New Roman" w:hAnsi="Times New Roman" w:cs="Times New Roman"/>
          <w:color w:val="222222"/>
        </w:rPr>
        <w:t>.</w:t>
      </w:r>
      <w:r w:rsidR="0067590B">
        <w:rPr>
          <w:rFonts w:ascii="Times New Roman" w:hAnsi="Times New Roman" w:cs="Times New Roman"/>
          <w:color w:val="222222"/>
        </w:rPr>
        <w:t>),</w:t>
      </w:r>
      <w:r w:rsidR="00CE6E21">
        <w:rPr>
          <w:rFonts w:ascii="Times New Roman" w:hAnsi="Times New Roman" w:cs="Times New Roman"/>
          <w:color w:val="222222"/>
        </w:rPr>
        <w:t xml:space="preserve"> </w:t>
      </w:r>
      <w:r w:rsidR="00725046">
        <w:rPr>
          <w:rFonts w:ascii="Times New Roman" w:hAnsi="Times New Roman" w:cs="Times New Roman"/>
          <w:color w:val="222222"/>
        </w:rPr>
        <w:t xml:space="preserve">focusing on how to take the online gains of digital media and transform them into </w:t>
      </w:r>
      <w:r w:rsidR="00602CCE">
        <w:rPr>
          <w:rFonts w:ascii="Times New Roman" w:hAnsi="Times New Roman" w:cs="Times New Roman"/>
          <w:color w:val="222222"/>
        </w:rPr>
        <w:t xml:space="preserve">community and citizen </w:t>
      </w:r>
      <w:r w:rsidR="00E54B95">
        <w:rPr>
          <w:rFonts w:ascii="Times New Roman" w:hAnsi="Times New Roman" w:cs="Times New Roman"/>
          <w:color w:val="222222"/>
        </w:rPr>
        <w:t>action</w:t>
      </w:r>
      <w:r w:rsidR="00725046">
        <w:rPr>
          <w:rFonts w:ascii="Times New Roman" w:hAnsi="Times New Roman" w:cs="Times New Roman"/>
          <w:color w:val="222222"/>
        </w:rPr>
        <w:t xml:space="preserve">. </w:t>
      </w:r>
      <w:r w:rsidR="008C6027">
        <w:rPr>
          <w:rFonts w:ascii="Times New Roman" w:hAnsi="Times New Roman" w:cs="Times New Roman"/>
          <w:color w:val="222222"/>
        </w:rPr>
        <w:t>Rather than creating numerous platforms</w:t>
      </w:r>
      <w:r w:rsidR="00CE6E21">
        <w:rPr>
          <w:rFonts w:ascii="Times New Roman" w:hAnsi="Times New Roman" w:cs="Times New Roman"/>
          <w:color w:val="222222"/>
        </w:rPr>
        <w:t>,</w:t>
      </w:r>
      <w:r w:rsidR="008C6027">
        <w:rPr>
          <w:rFonts w:ascii="Times New Roman" w:hAnsi="Times New Roman" w:cs="Times New Roman"/>
          <w:color w:val="222222"/>
        </w:rPr>
        <w:t xml:space="preserve"> </w:t>
      </w:r>
      <w:r w:rsidR="008C6027">
        <w:rPr>
          <w:rFonts w:ascii="Times New Roman" w:hAnsi="Times New Roman" w:cs="Times New Roman"/>
          <w:color w:val="222222"/>
        </w:rPr>
        <w:lastRenderedPageBreak/>
        <w:t xml:space="preserve">USAID/Nicaragua will ensure that existing platforms complement one another. </w:t>
      </w:r>
      <w:r w:rsidR="00356FD6" w:rsidRPr="00356FD6">
        <w:rPr>
          <w:rFonts w:ascii="Times New Roman" w:hAnsi="Times New Roman" w:cs="Times New Roman"/>
          <w:color w:val="222222"/>
        </w:rPr>
        <w:t>The goal will be to f</w:t>
      </w:r>
      <w:r w:rsidR="00356FD6" w:rsidRPr="00300E04">
        <w:rPr>
          <w:rFonts w:ascii="Times New Roman" w:eastAsia="Times New Roman" w:hAnsi="Times New Roman" w:cs="Times New Roman"/>
          <w:color w:val="222222"/>
        </w:rPr>
        <w:t xml:space="preserve">oster innovation and </w:t>
      </w:r>
      <w:r w:rsidR="004E2FEA" w:rsidRPr="00300E04">
        <w:rPr>
          <w:rFonts w:ascii="Times New Roman" w:eastAsia="Times New Roman" w:hAnsi="Times New Roman" w:cs="Times New Roman"/>
          <w:color w:val="222222"/>
        </w:rPr>
        <w:t>creativity and</w:t>
      </w:r>
      <w:r w:rsidR="0067590B">
        <w:rPr>
          <w:rFonts w:ascii="Times New Roman" w:eastAsia="Times New Roman" w:hAnsi="Times New Roman" w:cs="Times New Roman"/>
          <w:color w:val="222222"/>
        </w:rPr>
        <w:t xml:space="preserve"> to</w:t>
      </w:r>
      <w:r w:rsidR="004E2FEA" w:rsidRPr="00300E04">
        <w:rPr>
          <w:rFonts w:ascii="Times New Roman" w:eastAsia="Times New Roman" w:hAnsi="Times New Roman" w:cs="Times New Roman"/>
          <w:color w:val="222222"/>
        </w:rPr>
        <w:t xml:space="preserve"> catalyze new interactive programming and financing models </w:t>
      </w:r>
      <w:r w:rsidR="008C6027">
        <w:rPr>
          <w:rFonts w:ascii="Times New Roman" w:eastAsia="Times New Roman" w:hAnsi="Times New Roman" w:cs="Times New Roman"/>
          <w:color w:val="222222"/>
        </w:rPr>
        <w:t>or revenue generating opportunities</w:t>
      </w:r>
      <w:r w:rsidR="008C6027" w:rsidRPr="00300E04">
        <w:rPr>
          <w:rFonts w:ascii="Times New Roman" w:eastAsia="Times New Roman" w:hAnsi="Times New Roman" w:cs="Times New Roman"/>
          <w:color w:val="222222"/>
        </w:rPr>
        <w:t xml:space="preserve"> </w:t>
      </w:r>
      <w:r w:rsidR="004E2FEA" w:rsidRPr="00300E04">
        <w:rPr>
          <w:rFonts w:ascii="Times New Roman" w:eastAsia="Times New Roman" w:hAnsi="Times New Roman" w:cs="Times New Roman"/>
          <w:color w:val="222222"/>
        </w:rPr>
        <w:t xml:space="preserve">that help independent media </w:t>
      </w:r>
      <w:r w:rsidR="0067590B">
        <w:rPr>
          <w:rFonts w:ascii="Times New Roman" w:eastAsia="Times New Roman" w:hAnsi="Times New Roman" w:cs="Times New Roman"/>
          <w:color w:val="222222"/>
        </w:rPr>
        <w:t>maintain financial sustainability</w:t>
      </w:r>
      <w:r w:rsidR="004E2FEA" w:rsidRPr="00300E04">
        <w:rPr>
          <w:rFonts w:ascii="Times New Roman" w:eastAsia="Times New Roman" w:hAnsi="Times New Roman" w:cs="Times New Roman"/>
          <w:color w:val="222222"/>
        </w:rPr>
        <w:t> even after USAID's investment</w:t>
      </w:r>
      <w:r w:rsidR="00356FD6" w:rsidRPr="00300E04">
        <w:rPr>
          <w:rFonts w:ascii="Times New Roman" w:eastAsia="Times New Roman" w:hAnsi="Times New Roman" w:cs="Times New Roman"/>
          <w:color w:val="222222"/>
        </w:rPr>
        <w:t xml:space="preserve"> has ended.  </w:t>
      </w:r>
      <w:r w:rsidR="007F18CF">
        <w:rPr>
          <w:rFonts w:ascii="Times New Roman" w:eastAsia="Times New Roman" w:hAnsi="Times New Roman" w:cs="Times New Roman"/>
          <w:color w:val="222222"/>
        </w:rPr>
        <w:t>The State Department’s Public Diplomacy section will support USAID media programming through journalist in-country and US-based training, hosting events for independent media collaboration and coordination, and th</w:t>
      </w:r>
      <w:r w:rsidR="00406EBB">
        <w:rPr>
          <w:rFonts w:ascii="Times New Roman" w:eastAsia="Times New Roman" w:hAnsi="Times New Roman" w:cs="Times New Roman"/>
          <w:color w:val="222222"/>
        </w:rPr>
        <w:t>r</w:t>
      </w:r>
      <w:r w:rsidR="007F18CF">
        <w:rPr>
          <w:rFonts w:ascii="Times New Roman" w:eastAsia="Times New Roman" w:hAnsi="Times New Roman" w:cs="Times New Roman"/>
          <w:color w:val="222222"/>
        </w:rPr>
        <w:t>ough diplomatic efforts to improve independent media’s operating environment.</w:t>
      </w:r>
    </w:p>
    <w:p w:rsidR="00A404D6" w:rsidRDefault="00A404D6" w:rsidP="0067590B">
      <w:pPr>
        <w:spacing w:after="0"/>
        <w:jc w:val="both"/>
        <w:rPr>
          <w:rFonts w:ascii="Times New Roman" w:hAnsi="Times New Roman" w:cs="Times New Roman"/>
          <w:u w:val="single"/>
        </w:rPr>
      </w:pPr>
    </w:p>
    <w:p w:rsidR="008A3A73" w:rsidRDefault="00E32EE9" w:rsidP="0067590B">
      <w:pPr>
        <w:spacing w:after="0"/>
        <w:jc w:val="both"/>
        <w:rPr>
          <w:rFonts w:ascii="Times New Roman" w:hAnsi="Times New Roman" w:cs="Times New Roman"/>
        </w:rPr>
      </w:pPr>
      <w:r w:rsidRPr="00F573A3">
        <w:rPr>
          <w:rFonts w:ascii="Times New Roman" w:hAnsi="Times New Roman" w:cs="Times New Roman"/>
          <w:u w:val="single"/>
        </w:rPr>
        <w:t>Sub-IR 1.3.2:</w:t>
      </w:r>
      <w:r w:rsidR="00912410" w:rsidRPr="00F573A3">
        <w:rPr>
          <w:rFonts w:ascii="Times New Roman" w:hAnsi="Times New Roman" w:cs="Times New Roman"/>
          <w:u w:val="single"/>
        </w:rPr>
        <w:t xml:space="preserve"> Research and Policy Analysis Enhanced</w:t>
      </w:r>
      <w:r w:rsidR="008A3A73" w:rsidRPr="008A3A73">
        <w:rPr>
          <w:rFonts w:ascii="Times New Roman" w:hAnsi="Times New Roman" w:cs="Times New Roman"/>
        </w:rPr>
        <w:t xml:space="preserve">. </w:t>
      </w:r>
      <w:r w:rsidR="00725046">
        <w:rPr>
          <w:rFonts w:ascii="Times New Roman" w:hAnsi="Times New Roman" w:cs="Times New Roman"/>
        </w:rPr>
        <w:t>C</w:t>
      </w:r>
      <w:r w:rsidR="00151A5A">
        <w:rPr>
          <w:rFonts w:ascii="Times New Roman" w:hAnsi="Times New Roman" w:cs="Times New Roman"/>
        </w:rPr>
        <w:t xml:space="preserve">redible and independent sources of </w:t>
      </w:r>
      <w:r w:rsidR="00725046">
        <w:rPr>
          <w:rFonts w:ascii="Times New Roman" w:hAnsi="Times New Roman" w:cs="Times New Roman"/>
        </w:rPr>
        <w:t xml:space="preserve">economic and political </w:t>
      </w:r>
      <w:r w:rsidR="00151A5A">
        <w:rPr>
          <w:rFonts w:ascii="Times New Roman" w:hAnsi="Times New Roman" w:cs="Times New Roman"/>
        </w:rPr>
        <w:t>research</w:t>
      </w:r>
      <w:r w:rsidR="00725046">
        <w:rPr>
          <w:rFonts w:ascii="Times New Roman" w:hAnsi="Times New Roman" w:cs="Times New Roman"/>
        </w:rPr>
        <w:t>, data,</w:t>
      </w:r>
      <w:r w:rsidR="00151A5A">
        <w:rPr>
          <w:rFonts w:ascii="Times New Roman" w:hAnsi="Times New Roman" w:cs="Times New Roman"/>
        </w:rPr>
        <w:t xml:space="preserve"> and </w:t>
      </w:r>
      <w:r w:rsidR="00725046">
        <w:rPr>
          <w:rFonts w:ascii="Times New Roman" w:hAnsi="Times New Roman" w:cs="Times New Roman"/>
        </w:rPr>
        <w:t>analysis – often lacking or altogether unavailable in Nicaragua – are crucial to citizen groups seeking reliable information to engage in informed dialogue with decision</w:t>
      </w:r>
      <w:r w:rsidR="00FE6194">
        <w:rPr>
          <w:rFonts w:ascii="Times New Roman" w:hAnsi="Times New Roman" w:cs="Times New Roman"/>
        </w:rPr>
        <w:t xml:space="preserve"> </w:t>
      </w:r>
      <w:r w:rsidR="00725046">
        <w:rPr>
          <w:rFonts w:ascii="Times New Roman" w:hAnsi="Times New Roman" w:cs="Times New Roman"/>
        </w:rPr>
        <w:t xml:space="preserve">makers. </w:t>
      </w:r>
      <w:r w:rsidR="005A221B">
        <w:rPr>
          <w:rFonts w:ascii="Times New Roman" w:hAnsi="Times New Roman" w:cs="Times New Roman"/>
        </w:rPr>
        <w:t>U</w:t>
      </w:r>
      <w:r w:rsidR="00F01E92">
        <w:rPr>
          <w:rFonts w:ascii="Times New Roman" w:hAnsi="Times New Roman" w:cs="Times New Roman"/>
        </w:rPr>
        <w:t>SAID/Nicaragua will work under S</w:t>
      </w:r>
      <w:r w:rsidR="005A221B">
        <w:rPr>
          <w:rFonts w:ascii="Times New Roman" w:hAnsi="Times New Roman" w:cs="Times New Roman"/>
        </w:rPr>
        <w:t xml:space="preserve">ub-IR 1.3.2 to support NGOs that </w:t>
      </w:r>
      <w:r w:rsidR="00FE6194">
        <w:rPr>
          <w:rFonts w:ascii="Times New Roman" w:hAnsi="Times New Roman" w:cs="Times New Roman"/>
        </w:rPr>
        <w:t xml:space="preserve">are known locally as </w:t>
      </w:r>
      <w:r w:rsidR="005A221B">
        <w:rPr>
          <w:rFonts w:ascii="Times New Roman" w:hAnsi="Times New Roman" w:cs="Times New Roman"/>
        </w:rPr>
        <w:t xml:space="preserve">a source of independent and credible policy research and analysis to continue </w:t>
      </w:r>
      <w:r w:rsidR="00FE6194">
        <w:rPr>
          <w:rFonts w:ascii="Times New Roman" w:hAnsi="Times New Roman" w:cs="Times New Roman"/>
        </w:rPr>
        <w:t xml:space="preserve">to provide the </w:t>
      </w:r>
      <w:r w:rsidR="005A221B">
        <w:rPr>
          <w:rFonts w:ascii="Times New Roman" w:hAnsi="Times New Roman" w:cs="Times New Roman"/>
        </w:rPr>
        <w:t xml:space="preserve">information that is sought after </w:t>
      </w:r>
      <w:r w:rsidR="00CE6E21">
        <w:rPr>
          <w:rFonts w:ascii="Times New Roman" w:hAnsi="Times New Roman" w:cs="Times New Roman"/>
        </w:rPr>
        <w:t xml:space="preserve">both </w:t>
      </w:r>
      <w:r w:rsidR="005A221B">
        <w:rPr>
          <w:rFonts w:ascii="Times New Roman" w:hAnsi="Times New Roman" w:cs="Times New Roman"/>
        </w:rPr>
        <w:t>by policy makers and informed citizens</w:t>
      </w:r>
      <w:r w:rsidR="00FE6194">
        <w:rPr>
          <w:rFonts w:ascii="Times New Roman" w:hAnsi="Times New Roman" w:cs="Times New Roman"/>
        </w:rPr>
        <w:t xml:space="preserve">. </w:t>
      </w:r>
    </w:p>
    <w:p w:rsidR="0058020F" w:rsidRDefault="0058020F">
      <w:pPr>
        <w:spacing w:after="0" w:line="240" w:lineRule="auto"/>
        <w:rPr>
          <w:rFonts w:ascii="Times New Roman" w:hAnsi="Times New Roman" w:cs="Times New Roman"/>
        </w:rPr>
      </w:pPr>
      <w:r>
        <w:rPr>
          <w:rFonts w:ascii="Times New Roman" w:hAnsi="Times New Roman" w:cs="Times New Roman"/>
        </w:rPr>
        <w:br w:type="page"/>
      </w:r>
    </w:p>
    <w:bookmarkStart w:id="22" w:name="_Toc345424683"/>
    <w:p w:rsidR="00240145" w:rsidRPr="00D55ADF" w:rsidRDefault="005D17CF" w:rsidP="00D55ADF">
      <w:pPr>
        <w:pStyle w:val="Heading2"/>
      </w:pPr>
      <w:r w:rsidRPr="005D17CF">
        <w:rPr>
          <w:noProof/>
        </w:rPr>
        <w:lastRenderedPageBreak/>
        <mc:AlternateContent>
          <mc:Choice Requires="wps">
            <w:drawing>
              <wp:anchor distT="0" distB="0" distL="114300" distR="114300" simplePos="0" relativeHeight="251883520" behindDoc="0" locked="0" layoutInCell="1" allowOverlap="1" wp14:anchorId="08FBCF31" wp14:editId="3F4851D5">
                <wp:simplePos x="0" y="0"/>
                <wp:positionH relativeFrom="column">
                  <wp:posOffset>-609600</wp:posOffset>
                </wp:positionH>
                <wp:positionV relativeFrom="paragraph">
                  <wp:posOffset>-609600</wp:posOffset>
                </wp:positionV>
                <wp:extent cx="1846142" cy="2474024"/>
                <wp:effectExtent l="0" t="0" r="0" b="0"/>
                <wp:wrapNone/>
                <wp:docPr id="1335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142" cy="2474024"/>
                        </a:xfrm>
                        <a:prstGeom prst="rect">
                          <a:avLst/>
                        </a:prstGeom>
                        <a:noFill/>
                        <a:ln w="9525">
                          <a:noFill/>
                          <a:miter lim="800000"/>
                          <a:headEnd/>
                          <a:tailEnd/>
                        </a:ln>
                      </wps:spPr>
                      <wps:bodyPr wrap="none" lIns="914112" tIns="1142640" rIns="914112" bIns="1033137" anchor="ctr">
                        <a:spAutoFit/>
                      </wps:bodyPr>
                    </wps:wsp>
                  </a:graphicData>
                </a:graphic>
              </wp:anchor>
            </w:drawing>
          </mc:Choice>
          <mc:Fallback xmlns:mv="urn:schemas-microsoft-com:mac:vml" xmlns:mo="http://schemas.microsoft.com/office/mac/office/2008/main">
            <w:pict>
              <v:rect id="Rectangle 87" o:spid="_x0000_s1026" style="position:absolute;margin-left:-48pt;margin-top:-48pt;width:145.35pt;height:194.8pt;z-index:25188352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" filled="f" stroked="f">
                <v:textbox style="mso-fit-shape-to-text:t" inset="25.392mm,31.74mm,25.392mm,28.69825mm"/>
              </v:rect>
            </w:pict>
          </mc:Fallback>
        </mc:AlternateContent>
      </w:r>
      <w:r w:rsidRPr="005D17CF">
        <w:rPr>
          <w:noProof/>
        </w:rPr>
        <mc:AlternateContent>
          <mc:Choice Requires="wps">
            <w:drawing>
              <wp:anchor distT="0" distB="0" distL="114300" distR="114300" simplePos="0" relativeHeight="251884544" behindDoc="0" locked="0" layoutInCell="1" allowOverlap="1" wp14:anchorId="547839B6" wp14:editId="234AD316">
                <wp:simplePos x="0" y="0"/>
                <wp:positionH relativeFrom="column">
                  <wp:posOffset>2934970</wp:posOffset>
                </wp:positionH>
                <wp:positionV relativeFrom="paragraph">
                  <wp:posOffset>6664325</wp:posOffset>
                </wp:positionV>
                <wp:extent cx="0" cy="0"/>
                <wp:effectExtent l="0" t="0" r="0" b="0"/>
                <wp:wrapNone/>
                <wp:docPr id="13354" name="Straight Connector 86"/>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mv="urn:schemas-microsoft-com:mac:vml" xmlns:mo="http://schemas.microsoft.com/office/mac/office/2008/main">
            <w:pict>
              <v:line id="Straight Connector 86"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231.1pt,524.75pt" to="231.1pt,5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" strokecolor="#4a7ebb"/>
            </w:pict>
          </mc:Fallback>
        </mc:AlternateContent>
      </w:r>
      <w:r w:rsidR="00036A9E" w:rsidRPr="00036A9E">
        <w:rPr>
          <w:noProof/>
        </w:rPr>
        <mc:AlternateContent>
          <mc:Choice Requires="wps">
            <w:drawing>
              <wp:anchor distT="0" distB="0" distL="114300" distR="114300" simplePos="0" relativeHeight="251761664" behindDoc="0" locked="0" layoutInCell="1" allowOverlap="1" wp14:anchorId="0890AFEA" wp14:editId="31B94AF9">
                <wp:simplePos x="0" y="0"/>
                <wp:positionH relativeFrom="column">
                  <wp:posOffset>-609600</wp:posOffset>
                </wp:positionH>
                <wp:positionV relativeFrom="paragraph">
                  <wp:posOffset>-1328420</wp:posOffset>
                </wp:positionV>
                <wp:extent cx="1846142" cy="2474024"/>
                <wp:effectExtent l="0" t="0" r="0" b="0"/>
                <wp:wrapNone/>
                <wp:docPr id="5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142" cy="2474024"/>
                        </a:xfrm>
                        <a:prstGeom prst="rect">
                          <a:avLst/>
                        </a:prstGeom>
                        <a:noFill/>
                        <a:ln w="9525">
                          <a:noFill/>
                          <a:miter lim="800000"/>
                          <a:headEnd/>
                          <a:tailEnd/>
                        </a:ln>
                      </wps:spPr>
                      <wps:bodyPr wrap="none" lIns="914112" tIns="1142640" rIns="914112" bIns="1033137" anchor="ctr">
                        <a:spAutoFit/>
                      </wps:bodyPr>
                    </wps:wsp>
                  </a:graphicData>
                </a:graphic>
              </wp:anchor>
            </w:drawing>
          </mc:Choice>
          <mc:Fallback xmlns:mv="urn:schemas-microsoft-com:mac:vml" xmlns:mo="http://schemas.microsoft.com/office/mac/office/2008/main">
            <w:pict>
              <v:rect id="Rectangle 87" o:spid="_x0000_s1026" style="position:absolute;margin-left:-48pt;margin-top:-104.6pt;width:145.35pt;height:194.8pt;z-index:2517616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" filled="f" stroked="f">
                <v:textbox style="mso-fit-shape-to-text:t" inset="25.392mm,31.74mm,25.392mm,28.69825mm"/>
              </v:rect>
            </w:pict>
          </mc:Fallback>
        </mc:AlternateContent>
      </w:r>
      <w:r w:rsidR="00036A9E" w:rsidRPr="00036A9E">
        <w:rPr>
          <w:noProof/>
        </w:rPr>
        <mc:AlternateContent>
          <mc:Choice Requires="wps">
            <w:drawing>
              <wp:anchor distT="0" distB="0" distL="114300" distR="114300" simplePos="0" relativeHeight="251762688" behindDoc="0" locked="0" layoutInCell="1" allowOverlap="1" wp14:anchorId="2C7DF751" wp14:editId="7785B57D">
                <wp:simplePos x="0" y="0"/>
                <wp:positionH relativeFrom="column">
                  <wp:posOffset>2934970</wp:posOffset>
                </wp:positionH>
                <wp:positionV relativeFrom="paragraph">
                  <wp:posOffset>5945505</wp:posOffset>
                </wp:positionV>
                <wp:extent cx="0" cy="0"/>
                <wp:effectExtent l="0" t="0" r="0" b="0"/>
                <wp:wrapNone/>
                <wp:docPr id="64" name="Straight Connector 86"/>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mv="urn:schemas-microsoft-com:mac:vml" xmlns:mo="http://schemas.microsoft.com/office/mac/office/2008/main">
            <w:pict>
              <v:line id="Straight Connector 86"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231.1pt,468.15pt" to="231.1pt,4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" strokecolor="#4a7ebb"/>
            </w:pict>
          </mc:Fallback>
        </mc:AlternateContent>
      </w:r>
      <w:bookmarkStart w:id="23" w:name="_Toc339891258"/>
      <w:bookmarkStart w:id="24" w:name="_Toc340816320"/>
      <w:r w:rsidR="00240145" w:rsidRPr="00D55ADF">
        <w:t xml:space="preserve">Development Objective 2: </w:t>
      </w:r>
      <w:r w:rsidR="00B27777" w:rsidRPr="00D55ADF">
        <w:t>Safety and competitiveness of at-risk children and youth</w:t>
      </w:r>
      <w:r w:rsidR="00757F12" w:rsidRPr="00D55ADF">
        <w:t xml:space="preserve"> on the </w:t>
      </w:r>
      <w:r w:rsidR="00CA20C9">
        <w:t xml:space="preserve">southern </w:t>
      </w:r>
      <w:r w:rsidR="00757F12" w:rsidRPr="00D55ADF">
        <w:t>Caribbean Coast</w:t>
      </w:r>
      <w:r w:rsidR="00B27777" w:rsidRPr="00D55ADF">
        <w:t xml:space="preserve"> improved</w:t>
      </w:r>
      <w:bookmarkEnd w:id="22"/>
      <w:bookmarkEnd w:id="23"/>
      <w:bookmarkEnd w:id="24"/>
      <w:r w:rsidR="00B27777" w:rsidRPr="00D55ADF">
        <w:t xml:space="preserve"> </w:t>
      </w:r>
    </w:p>
    <w:p w:rsidR="009968ED" w:rsidRDefault="009968ED" w:rsidP="00E3353A">
      <w:pPr>
        <w:spacing w:after="0"/>
        <w:jc w:val="both"/>
        <w:rPr>
          <w:rFonts w:ascii="Times New Roman" w:hAnsi="Times New Roman" w:cs="Times New Roman"/>
          <w:bCs/>
          <w:iCs/>
        </w:rPr>
      </w:pPr>
    </w:p>
    <w:p w:rsidR="005D1B98" w:rsidRDefault="006609DD" w:rsidP="00E3353A">
      <w:pPr>
        <w:spacing w:after="0"/>
        <w:jc w:val="both"/>
      </w:pPr>
      <w:r w:rsidRPr="00573ED7">
        <w:rPr>
          <w:rFonts w:ascii="Times New Roman" w:hAnsi="Times New Roman" w:cs="Times New Roman"/>
          <w:bCs/>
          <w:iCs/>
        </w:rPr>
        <w:t>Nicaragua’s unique geograph</w:t>
      </w:r>
      <w:r>
        <w:rPr>
          <w:rFonts w:ascii="Times New Roman" w:hAnsi="Times New Roman" w:cs="Times New Roman"/>
          <w:bCs/>
          <w:iCs/>
        </w:rPr>
        <w:t>y, cultural dynamics,</w:t>
      </w:r>
      <w:r w:rsidRPr="00573ED7">
        <w:rPr>
          <w:rFonts w:ascii="Times New Roman" w:hAnsi="Times New Roman" w:cs="Times New Roman"/>
          <w:bCs/>
          <w:iCs/>
        </w:rPr>
        <w:t xml:space="preserve"> and </w:t>
      </w:r>
      <w:r>
        <w:rPr>
          <w:rFonts w:ascii="Times New Roman" w:hAnsi="Times New Roman" w:cs="Times New Roman"/>
          <w:bCs/>
          <w:iCs/>
        </w:rPr>
        <w:t xml:space="preserve">political </w:t>
      </w:r>
      <w:r w:rsidRPr="00573ED7">
        <w:rPr>
          <w:rFonts w:ascii="Times New Roman" w:hAnsi="Times New Roman" w:cs="Times New Roman"/>
          <w:bCs/>
          <w:iCs/>
        </w:rPr>
        <w:t xml:space="preserve">history have </w:t>
      </w:r>
      <w:r w:rsidR="00406EBB">
        <w:rPr>
          <w:rFonts w:ascii="Times New Roman" w:hAnsi="Times New Roman" w:cs="Times New Roman"/>
          <w:bCs/>
          <w:iCs/>
        </w:rPr>
        <w:t xml:space="preserve">supported </w:t>
      </w:r>
      <w:r w:rsidRPr="00573ED7">
        <w:rPr>
          <w:rFonts w:ascii="Times New Roman" w:hAnsi="Times New Roman" w:cs="Times New Roman"/>
          <w:bCs/>
          <w:iCs/>
        </w:rPr>
        <w:t xml:space="preserve">a population </w:t>
      </w:r>
      <w:r w:rsidR="00406EBB">
        <w:rPr>
          <w:rFonts w:ascii="Times New Roman" w:hAnsi="Times New Roman" w:cs="Times New Roman"/>
          <w:bCs/>
          <w:iCs/>
        </w:rPr>
        <w:t xml:space="preserve">along the Caribbean coast </w:t>
      </w:r>
      <w:r w:rsidRPr="00573ED7">
        <w:rPr>
          <w:rFonts w:ascii="Times New Roman" w:hAnsi="Times New Roman" w:cs="Times New Roman"/>
          <w:bCs/>
          <w:iCs/>
        </w:rPr>
        <w:t>that is marginalized</w:t>
      </w:r>
      <w:r>
        <w:rPr>
          <w:rFonts w:ascii="Times New Roman" w:hAnsi="Times New Roman" w:cs="Times New Roman"/>
          <w:bCs/>
          <w:iCs/>
        </w:rPr>
        <w:t xml:space="preserve">, </w:t>
      </w:r>
      <w:r w:rsidRPr="00CF7596">
        <w:rPr>
          <w:rFonts w:ascii="Times New Roman" w:hAnsi="Times New Roman" w:cs="Times New Roman"/>
          <w:bCs/>
          <w:iCs/>
        </w:rPr>
        <w:t>vulnerable</w:t>
      </w:r>
      <w:r w:rsidR="00406EBB">
        <w:rPr>
          <w:rFonts w:ascii="Times New Roman" w:hAnsi="Times New Roman" w:cs="Times New Roman"/>
          <w:bCs/>
          <w:iCs/>
        </w:rPr>
        <w:t xml:space="preserve">, </w:t>
      </w:r>
      <w:r w:rsidRPr="00573ED7">
        <w:rPr>
          <w:rFonts w:ascii="Times New Roman" w:hAnsi="Times New Roman" w:cs="Times New Roman"/>
          <w:bCs/>
          <w:iCs/>
        </w:rPr>
        <w:t xml:space="preserve">and </w:t>
      </w:r>
      <w:r w:rsidR="00F50E82">
        <w:rPr>
          <w:rFonts w:ascii="Times New Roman" w:hAnsi="Times New Roman" w:cs="Times New Roman"/>
          <w:bCs/>
          <w:iCs/>
        </w:rPr>
        <w:t>increasingly insecure</w:t>
      </w:r>
      <w:r w:rsidR="002854DF">
        <w:rPr>
          <w:rFonts w:ascii="Times New Roman" w:hAnsi="Times New Roman" w:cs="Times New Roman"/>
          <w:bCs/>
          <w:iCs/>
        </w:rPr>
        <w:t xml:space="preserve">. </w:t>
      </w:r>
      <w:r w:rsidR="00F50E82">
        <w:rPr>
          <w:rFonts w:ascii="Times New Roman" w:hAnsi="Times New Roman" w:cs="Times New Roman"/>
          <w:bCs/>
          <w:iCs/>
        </w:rPr>
        <w:t xml:space="preserve">Many coastal communities display </w:t>
      </w:r>
      <w:r>
        <w:rPr>
          <w:rFonts w:ascii="Times New Roman" w:hAnsi="Times New Roman" w:cs="Times New Roman"/>
          <w:bCs/>
          <w:iCs/>
        </w:rPr>
        <w:t xml:space="preserve">poor school performance and </w:t>
      </w:r>
      <w:r w:rsidRPr="00573ED7">
        <w:rPr>
          <w:rFonts w:ascii="Times New Roman" w:hAnsi="Times New Roman" w:cs="Times New Roman"/>
          <w:bCs/>
          <w:iCs/>
        </w:rPr>
        <w:t>high juvenile delinquency</w:t>
      </w:r>
      <w:r>
        <w:rPr>
          <w:rFonts w:ascii="Times New Roman" w:hAnsi="Times New Roman" w:cs="Times New Roman"/>
          <w:bCs/>
          <w:iCs/>
        </w:rPr>
        <w:t>,</w:t>
      </w:r>
      <w:r w:rsidRPr="00573ED7">
        <w:rPr>
          <w:rFonts w:ascii="Times New Roman" w:hAnsi="Times New Roman" w:cs="Times New Roman"/>
          <w:bCs/>
          <w:iCs/>
        </w:rPr>
        <w:t xml:space="preserve"> largely resulting from </w:t>
      </w:r>
      <w:r>
        <w:rPr>
          <w:rFonts w:ascii="Times New Roman" w:hAnsi="Times New Roman" w:cs="Times New Roman"/>
          <w:bCs/>
          <w:iCs/>
        </w:rPr>
        <w:t xml:space="preserve">the fact that </w:t>
      </w:r>
      <w:r w:rsidRPr="00573ED7">
        <w:rPr>
          <w:rFonts w:ascii="Times New Roman" w:hAnsi="Times New Roman" w:cs="Times New Roman"/>
          <w:bCs/>
          <w:iCs/>
        </w:rPr>
        <w:t xml:space="preserve">youth </w:t>
      </w:r>
      <w:r>
        <w:rPr>
          <w:rFonts w:ascii="Times New Roman" w:hAnsi="Times New Roman" w:cs="Times New Roman"/>
          <w:bCs/>
          <w:iCs/>
        </w:rPr>
        <w:t xml:space="preserve">lack the knowledge and skills needed </w:t>
      </w:r>
      <w:r w:rsidRPr="00573ED7">
        <w:rPr>
          <w:rFonts w:ascii="Times New Roman" w:hAnsi="Times New Roman" w:cs="Times New Roman"/>
          <w:bCs/>
          <w:iCs/>
        </w:rPr>
        <w:t xml:space="preserve">to </w:t>
      </w:r>
      <w:r>
        <w:rPr>
          <w:rFonts w:ascii="Times New Roman" w:hAnsi="Times New Roman" w:cs="Times New Roman"/>
          <w:bCs/>
          <w:iCs/>
        </w:rPr>
        <w:t xml:space="preserve">enable them to </w:t>
      </w:r>
      <w:r w:rsidRPr="00573ED7">
        <w:rPr>
          <w:rFonts w:ascii="Times New Roman" w:hAnsi="Times New Roman" w:cs="Times New Roman"/>
          <w:bCs/>
          <w:iCs/>
        </w:rPr>
        <w:t xml:space="preserve">engage effectively in work, life and community. </w:t>
      </w:r>
    </w:p>
    <w:p w:rsidR="00D375C0" w:rsidRDefault="00D375C0" w:rsidP="00E3353A">
      <w:pPr>
        <w:spacing w:after="0"/>
        <w:jc w:val="both"/>
        <w:rPr>
          <w:rFonts w:ascii="Times New Roman" w:hAnsi="Times New Roman" w:cs="Times New Roman"/>
        </w:rPr>
      </w:pPr>
    </w:p>
    <w:p w:rsidR="006609DD" w:rsidRPr="00955628" w:rsidRDefault="006609DD" w:rsidP="00E3353A">
      <w:pPr>
        <w:spacing w:after="0"/>
        <w:jc w:val="both"/>
        <w:rPr>
          <w:rFonts w:ascii="Times New Roman" w:hAnsi="Times New Roman" w:cs="Times New Roman"/>
        </w:rPr>
      </w:pPr>
      <w:r w:rsidRPr="00955628">
        <w:rPr>
          <w:rFonts w:ascii="Times New Roman" w:hAnsi="Times New Roman" w:cs="Times New Roman"/>
        </w:rPr>
        <w:t>According to the Nicaraguan Ministry of Education’s (MINED) New Education Sector Strategy (2011-2015), students in the country’s historically marginalized Northern and Southern Atlantic Coast regions (RAAN and RAAS) do not have adequate access to the educational system and, even when accessing educational opportunities, often are not completi</w:t>
      </w:r>
      <w:r w:rsidR="003B3D86">
        <w:rPr>
          <w:rFonts w:ascii="Times New Roman" w:hAnsi="Times New Roman" w:cs="Times New Roman"/>
        </w:rPr>
        <w:t xml:space="preserve">ng primary school. </w:t>
      </w:r>
      <w:r w:rsidRPr="00955628">
        <w:rPr>
          <w:rFonts w:ascii="Times New Roman" w:hAnsi="Times New Roman" w:cs="Times New Roman"/>
        </w:rPr>
        <w:t xml:space="preserve">A USAID-commissioned study on early grade reading provided educational data for the RAAN and RAAS that highlight serious education sector challenges. The report highlights </w:t>
      </w:r>
      <w:r w:rsidR="00F50E82">
        <w:rPr>
          <w:rFonts w:ascii="Times New Roman" w:hAnsi="Times New Roman" w:cs="Times New Roman"/>
        </w:rPr>
        <w:t xml:space="preserve">poor reading ability by </w:t>
      </w:r>
      <w:r w:rsidR="002854DF">
        <w:rPr>
          <w:rFonts w:ascii="Times New Roman" w:hAnsi="Times New Roman" w:cs="Times New Roman"/>
        </w:rPr>
        <w:t>many students on the Caribbean c</w:t>
      </w:r>
      <w:r w:rsidRPr="00955628">
        <w:rPr>
          <w:rFonts w:ascii="Times New Roman" w:hAnsi="Times New Roman" w:cs="Times New Roman"/>
        </w:rPr>
        <w:t>oast, with only 12.5</w:t>
      </w:r>
      <w:r w:rsidR="003E67E8">
        <w:rPr>
          <w:rFonts w:ascii="Times New Roman" w:hAnsi="Times New Roman" w:cs="Times New Roman"/>
        </w:rPr>
        <w:t xml:space="preserve"> percent</w:t>
      </w:r>
      <w:r w:rsidRPr="00955628">
        <w:rPr>
          <w:rFonts w:ascii="Times New Roman" w:hAnsi="Times New Roman" w:cs="Times New Roman"/>
        </w:rPr>
        <w:t xml:space="preserve"> of first graders in the RAAN and the RAAS scoring at or above international standards for Spanish on the </w:t>
      </w:r>
      <w:r w:rsidR="00F50E82">
        <w:rPr>
          <w:rFonts w:ascii="Times New Roman" w:hAnsi="Times New Roman" w:cs="Times New Roman"/>
        </w:rPr>
        <w:t>Early Grade Reading Assessment (</w:t>
      </w:r>
      <w:r w:rsidRPr="00955628">
        <w:rPr>
          <w:rFonts w:ascii="Times New Roman" w:hAnsi="Times New Roman" w:cs="Times New Roman"/>
        </w:rPr>
        <w:t>EGRA</w:t>
      </w:r>
      <w:r w:rsidR="00F50E82">
        <w:rPr>
          <w:rFonts w:ascii="Times New Roman" w:hAnsi="Times New Roman" w:cs="Times New Roman"/>
        </w:rPr>
        <w:t>)</w:t>
      </w:r>
      <w:r w:rsidRPr="00955628">
        <w:rPr>
          <w:rFonts w:ascii="Times New Roman" w:hAnsi="Times New Roman" w:cs="Times New Roman"/>
        </w:rPr>
        <w:t xml:space="preserve">, as compared </w:t>
      </w:r>
      <w:r w:rsidR="00F50E82">
        <w:rPr>
          <w:rFonts w:ascii="Times New Roman" w:hAnsi="Times New Roman" w:cs="Times New Roman"/>
        </w:rPr>
        <w:t>to</w:t>
      </w:r>
      <w:r w:rsidRPr="00955628">
        <w:rPr>
          <w:rFonts w:ascii="Times New Roman" w:hAnsi="Times New Roman" w:cs="Times New Roman"/>
        </w:rPr>
        <w:t xml:space="preserve"> 25</w:t>
      </w:r>
      <w:r w:rsidR="003E67E8">
        <w:rPr>
          <w:rFonts w:ascii="Times New Roman" w:hAnsi="Times New Roman" w:cs="Times New Roman"/>
        </w:rPr>
        <w:t xml:space="preserve"> percent</w:t>
      </w:r>
      <w:r w:rsidRPr="00955628">
        <w:rPr>
          <w:rFonts w:ascii="Times New Roman" w:hAnsi="Times New Roman" w:cs="Times New Roman"/>
        </w:rPr>
        <w:t xml:space="preserve"> in other parts of the country.</w:t>
      </w:r>
      <w:r w:rsidRPr="00955628">
        <w:rPr>
          <w:rStyle w:val="FootnoteReference"/>
          <w:rFonts w:ascii="Times New Roman" w:hAnsi="Times New Roman" w:cs="Times New Roman"/>
        </w:rPr>
        <w:footnoteReference w:id="9"/>
      </w:r>
      <w:r w:rsidRPr="00955628">
        <w:rPr>
          <w:rFonts w:ascii="Times New Roman" w:hAnsi="Times New Roman" w:cs="Times New Roman"/>
        </w:rPr>
        <w:t xml:space="preserve"> </w:t>
      </w:r>
      <w:r w:rsidR="00444AE9">
        <w:rPr>
          <w:rFonts w:ascii="Times New Roman" w:hAnsi="Times New Roman" w:cs="Times New Roman"/>
        </w:rPr>
        <w:t xml:space="preserve"> </w:t>
      </w:r>
      <w:r w:rsidRPr="00955628">
        <w:rPr>
          <w:rFonts w:ascii="Times New Roman" w:hAnsi="Times New Roman" w:cs="Times New Roman"/>
        </w:rPr>
        <w:t>Students who fail in school, particularly in the earliest grades, are</w:t>
      </w:r>
      <w:r w:rsidR="00AB77EC">
        <w:rPr>
          <w:rFonts w:ascii="Times New Roman" w:hAnsi="Times New Roman" w:cs="Times New Roman"/>
        </w:rPr>
        <w:t xml:space="preserve"> more likely to drop out</w:t>
      </w:r>
      <w:r w:rsidR="00F71B19">
        <w:rPr>
          <w:rFonts w:ascii="Times New Roman" w:hAnsi="Times New Roman" w:cs="Times New Roman"/>
        </w:rPr>
        <w:t xml:space="preserve"> </w:t>
      </w:r>
      <w:r w:rsidR="00F71B19" w:rsidRPr="00BB4489">
        <w:rPr>
          <w:rFonts w:ascii="Times New Roman" w:hAnsi="Times New Roman" w:cs="Times New Roman"/>
        </w:rPr>
        <w:t xml:space="preserve">(RAAS primary dropout rate </w:t>
      </w:r>
      <w:r w:rsidR="00BB4489">
        <w:rPr>
          <w:rFonts w:ascii="Times New Roman" w:hAnsi="Times New Roman" w:cs="Times New Roman"/>
        </w:rPr>
        <w:t xml:space="preserve">is </w:t>
      </w:r>
      <w:r w:rsidR="00F71B19" w:rsidRPr="00BB4489">
        <w:rPr>
          <w:rFonts w:ascii="Times New Roman" w:hAnsi="Times New Roman" w:cs="Times New Roman"/>
        </w:rPr>
        <w:t>17</w:t>
      </w:r>
      <w:r w:rsidR="00BB4489">
        <w:rPr>
          <w:rFonts w:ascii="Times New Roman" w:hAnsi="Times New Roman" w:cs="Times New Roman"/>
        </w:rPr>
        <w:t xml:space="preserve"> percent</w:t>
      </w:r>
      <w:r w:rsidR="00F71B19" w:rsidRPr="00BB4489">
        <w:rPr>
          <w:rFonts w:ascii="Times New Roman" w:hAnsi="Times New Roman" w:cs="Times New Roman"/>
        </w:rPr>
        <w:t xml:space="preserve"> vs. </w:t>
      </w:r>
      <w:r w:rsidR="00BB4489">
        <w:rPr>
          <w:rFonts w:ascii="Times New Roman" w:hAnsi="Times New Roman" w:cs="Times New Roman"/>
        </w:rPr>
        <w:t>n</w:t>
      </w:r>
      <w:r w:rsidR="00F71B19" w:rsidRPr="00BB4489">
        <w:rPr>
          <w:rFonts w:ascii="Times New Roman" w:hAnsi="Times New Roman" w:cs="Times New Roman"/>
        </w:rPr>
        <w:t>ational rate of 9.5</w:t>
      </w:r>
      <w:r w:rsidR="00BB4489">
        <w:rPr>
          <w:rFonts w:ascii="Times New Roman" w:hAnsi="Times New Roman" w:cs="Times New Roman"/>
        </w:rPr>
        <w:t xml:space="preserve"> percent</w:t>
      </w:r>
      <w:r w:rsidR="00F71B19" w:rsidRPr="00BB4489">
        <w:rPr>
          <w:rFonts w:ascii="Times New Roman" w:hAnsi="Times New Roman" w:cs="Times New Roman"/>
        </w:rPr>
        <w:t>)</w:t>
      </w:r>
      <w:r w:rsidR="00AB413F">
        <w:rPr>
          <w:rFonts w:ascii="Times New Roman" w:hAnsi="Times New Roman" w:cs="Times New Roman"/>
        </w:rPr>
        <w:t>.</w:t>
      </w:r>
      <w:r w:rsidR="00F71B19" w:rsidRPr="00BB4489">
        <w:rPr>
          <w:rStyle w:val="FootnoteReference"/>
          <w:rFonts w:ascii="Times New Roman" w:hAnsi="Times New Roman" w:cs="Times New Roman"/>
        </w:rPr>
        <w:footnoteReference w:id="10"/>
      </w:r>
      <w:r w:rsidR="00F71B19" w:rsidRPr="00BB4489">
        <w:rPr>
          <w:rFonts w:ascii="Times New Roman" w:hAnsi="Times New Roman" w:cs="Times New Roman"/>
        </w:rPr>
        <w:t xml:space="preserve"> </w:t>
      </w:r>
      <w:r w:rsidR="00AB77EC">
        <w:rPr>
          <w:rFonts w:ascii="Times New Roman" w:hAnsi="Times New Roman" w:cs="Times New Roman"/>
        </w:rPr>
        <w:t xml:space="preserve"> O</w:t>
      </w:r>
      <w:r w:rsidRPr="00955628">
        <w:rPr>
          <w:rFonts w:ascii="Times New Roman" w:hAnsi="Times New Roman" w:cs="Times New Roman"/>
        </w:rPr>
        <w:t>ut-of-school youth withou</w:t>
      </w:r>
      <w:r w:rsidR="00AB77EC">
        <w:rPr>
          <w:rFonts w:ascii="Times New Roman" w:hAnsi="Times New Roman" w:cs="Times New Roman"/>
        </w:rPr>
        <w:t>t jobs or structured activities</w:t>
      </w:r>
      <w:r w:rsidRPr="00955628">
        <w:rPr>
          <w:rFonts w:ascii="Times New Roman" w:hAnsi="Times New Roman" w:cs="Times New Roman"/>
        </w:rPr>
        <w:t xml:space="preserve"> and who do not feel involved in their </w:t>
      </w:r>
      <w:r w:rsidR="00AB77EC">
        <w:rPr>
          <w:rFonts w:ascii="Times New Roman" w:hAnsi="Times New Roman" w:cs="Times New Roman"/>
        </w:rPr>
        <w:t>communities in a meaningful way</w:t>
      </w:r>
      <w:r w:rsidRPr="00955628">
        <w:rPr>
          <w:rFonts w:ascii="Times New Roman" w:hAnsi="Times New Roman" w:cs="Times New Roman"/>
        </w:rPr>
        <w:t xml:space="preserve"> are at increased risk of becoming involved in criminal activities—particularly in regio</w:t>
      </w:r>
      <w:r w:rsidR="002854DF">
        <w:rPr>
          <w:rFonts w:ascii="Times New Roman" w:hAnsi="Times New Roman" w:cs="Times New Roman"/>
        </w:rPr>
        <w:t xml:space="preserve">ns of the Nicaraguan </w:t>
      </w:r>
      <w:r w:rsidR="005D351C">
        <w:rPr>
          <w:rFonts w:ascii="Times New Roman" w:hAnsi="Times New Roman" w:cs="Times New Roman"/>
        </w:rPr>
        <w:t xml:space="preserve">southern </w:t>
      </w:r>
      <w:r w:rsidR="002854DF">
        <w:rPr>
          <w:rFonts w:ascii="Times New Roman" w:hAnsi="Times New Roman" w:cs="Times New Roman"/>
        </w:rPr>
        <w:t>Caribbean c</w:t>
      </w:r>
      <w:r w:rsidRPr="00955628">
        <w:rPr>
          <w:rFonts w:ascii="Times New Roman" w:hAnsi="Times New Roman" w:cs="Times New Roman"/>
        </w:rPr>
        <w:t>oast where such activities are becoming endemic.</w:t>
      </w:r>
      <w:r w:rsidR="003B3D86">
        <w:rPr>
          <w:rFonts w:ascii="Times New Roman" w:hAnsi="Times New Roman" w:cs="Times New Roman"/>
        </w:rPr>
        <w:t xml:space="preserve"> </w:t>
      </w:r>
      <w:r w:rsidRPr="00955628">
        <w:rPr>
          <w:rFonts w:ascii="Times New Roman" w:hAnsi="Times New Roman" w:cs="Times New Roman"/>
        </w:rPr>
        <w:t xml:space="preserve">A recent youth assessment commissioned by USAID/Nicaragua confirms that a growing </w:t>
      </w:r>
      <w:r>
        <w:rPr>
          <w:rFonts w:ascii="Times New Roman" w:hAnsi="Times New Roman" w:cs="Times New Roman"/>
        </w:rPr>
        <w:t>number</w:t>
      </w:r>
      <w:r w:rsidRPr="00955628">
        <w:rPr>
          <w:rFonts w:ascii="Times New Roman" w:hAnsi="Times New Roman" w:cs="Times New Roman"/>
        </w:rPr>
        <w:t xml:space="preserve"> of out-of-school children and youth are increasingly becoming engaged in gangs and other groups (including </w:t>
      </w:r>
      <w:proofErr w:type="spellStart"/>
      <w:r w:rsidRPr="00955628">
        <w:rPr>
          <w:rFonts w:ascii="Times New Roman" w:hAnsi="Times New Roman" w:cs="Times New Roman"/>
        </w:rPr>
        <w:t>narco</w:t>
      </w:r>
      <w:proofErr w:type="spellEnd"/>
      <w:r w:rsidRPr="00955628">
        <w:rPr>
          <w:rFonts w:ascii="Times New Roman" w:hAnsi="Times New Roman" w:cs="Times New Roman"/>
        </w:rPr>
        <w:t>-traffickers) that are committing crimes against their neighbors and in their neighborhoods.  The youth assessment also states that there are 24 groups</w:t>
      </w:r>
      <w:r w:rsidR="00214B04">
        <w:rPr>
          <w:rFonts w:ascii="Times New Roman" w:hAnsi="Times New Roman" w:cs="Times New Roman"/>
        </w:rPr>
        <w:t xml:space="preserve"> </w:t>
      </w:r>
      <w:r w:rsidRPr="00955628">
        <w:rPr>
          <w:rFonts w:ascii="Times New Roman" w:hAnsi="Times New Roman" w:cs="Times New Roman"/>
        </w:rPr>
        <w:t xml:space="preserve">of at-risk youth in the RAAS that often commit armed robbery, carry home-made weapons, and are occasionally arrested for aggravated assault, while in the RAAN there are 20 similar groups.   </w:t>
      </w:r>
    </w:p>
    <w:p w:rsidR="00D375C0" w:rsidRDefault="00D375C0" w:rsidP="00E3353A">
      <w:pPr>
        <w:spacing w:after="0"/>
        <w:jc w:val="both"/>
        <w:rPr>
          <w:rFonts w:ascii="Times New Roman" w:hAnsi="Times New Roman" w:cs="Times New Roman"/>
        </w:rPr>
      </w:pPr>
    </w:p>
    <w:p w:rsidR="006609DD" w:rsidRPr="00955628" w:rsidRDefault="006609DD" w:rsidP="00E3353A">
      <w:pPr>
        <w:spacing w:after="0"/>
        <w:jc w:val="both"/>
        <w:rPr>
          <w:rFonts w:ascii="Times New Roman" w:hAnsi="Times New Roman" w:cs="Times New Roman"/>
        </w:rPr>
      </w:pPr>
      <w:r w:rsidRPr="00955628">
        <w:rPr>
          <w:rFonts w:ascii="Times New Roman" w:hAnsi="Times New Roman" w:cs="Times New Roman"/>
        </w:rPr>
        <w:t>Drug trafficking is a major catalyst of social problems in the region, incentivizing individuals and community complicity in order to engage people in illegal activity.  Traffickers recruit community members to provide logistical support and security services, and support the transport of drugs.  Also</w:t>
      </w:r>
      <w:r w:rsidR="007B2CBE">
        <w:rPr>
          <w:rFonts w:ascii="Times New Roman" w:hAnsi="Times New Roman" w:cs="Times New Roman"/>
        </w:rPr>
        <w:t>,</w:t>
      </w:r>
      <w:r w:rsidRPr="00955628">
        <w:rPr>
          <w:rFonts w:ascii="Times New Roman" w:hAnsi="Times New Roman" w:cs="Times New Roman"/>
        </w:rPr>
        <w:t xml:space="preserve"> drugs are readily available and there is a strong tendency for youth to combine the consumption of illegal drugs with alcohol -- thereby multiplying the negative effects </w:t>
      </w:r>
      <w:r w:rsidRPr="00955628">
        <w:rPr>
          <w:rFonts w:ascii="Times New Roman" w:hAnsi="Times New Roman" w:cs="Times New Roman"/>
        </w:rPr>
        <w:lastRenderedPageBreak/>
        <w:t xml:space="preserve">for youth and their heath.  </w:t>
      </w:r>
      <w:r w:rsidR="00AB77EC">
        <w:rPr>
          <w:rFonts w:ascii="Times New Roman" w:hAnsi="Times New Roman" w:cs="Times New Roman"/>
        </w:rPr>
        <w:t>Sexual assault and t</w:t>
      </w:r>
      <w:r w:rsidRPr="00955628">
        <w:rPr>
          <w:rFonts w:ascii="Times New Roman" w:hAnsi="Times New Roman" w:cs="Times New Roman"/>
        </w:rPr>
        <w:t xml:space="preserve">een pregnancy </w:t>
      </w:r>
      <w:r w:rsidR="00AB77EC">
        <w:rPr>
          <w:rFonts w:ascii="Times New Roman" w:hAnsi="Times New Roman" w:cs="Times New Roman"/>
        </w:rPr>
        <w:t>are</w:t>
      </w:r>
      <w:r w:rsidRPr="00955628">
        <w:rPr>
          <w:rFonts w:ascii="Times New Roman" w:hAnsi="Times New Roman" w:cs="Times New Roman"/>
        </w:rPr>
        <w:t xml:space="preserve"> also </w:t>
      </w:r>
      <w:r w:rsidR="00AB77EC">
        <w:rPr>
          <w:rFonts w:ascii="Times New Roman" w:hAnsi="Times New Roman" w:cs="Times New Roman"/>
        </w:rPr>
        <w:t>significant</w:t>
      </w:r>
      <w:r w:rsidRPr="00955628">
        <w:rPr>
          <w:rFonts w:ascii="Times New Roman" w:hAnsi="Times New Roman" w:cs="Times New Roman"/>
        </w:rPr>
        <w:t xml:space="preserve"> problem</w:t>
      </w:r>
      <w:r w:rsidR="00AB77EC">
        <w:rPr>
          <w:rFonts w:ascii="Times New Roman" w:hAnsi="Times New Roman" w:cs="Times New Roman"/>
        </w:rPr>
        <w:t>s</w:t>
      </w:r>
      <w:r w:rsidRPr="00955628">
        <w:rPr>
          <w:rFonts w:ascii="Times New Roman" w:hAnsi="Times New Roman" w:cs="Times New Roman"/>
        </w:rPr>
        <w:t xml:space="preserve"> and rates of sexually transmitted diseases are among the highest in the country.</w:t>
      </w:r>
    </w:p>
    <w:p w:rsidR="00444AE9" w:rsidRDefault="00444AE9" w:rsidP="00E3353A">
      <w:pPr>
        <w:spacing w:after="0"/>
        <w:jc w:val="both"/>
        <w:rPr>
          <w:rFonts w:ascii="Times New Roman" w:hAnsi="Times New Roman" w:cs="Times New Roman"/>
        </w:rPr>
      </w:pPr>
    </w:p>
    <w:p w:rsidR="00AB413F" w:rsidRPr="00D2295B" w:rsidRDefault="008E5A6F" w:rsidP="00E3353A">
      <w:pPr>
        <w:spacing w:after="0"/>
        <w:jc w:val="both"/>
        <w:rPr>
          <w:rFonts w:ascii="Times New Roman" w:hAnsi="Times New Roman" w:cs="Times New Roman"/>
          <w:color w:val="auto"/>
        </w:rPr>
      </w:pPr>
      <w:r>
        <w:rPr>
          <w:rFonts w:ascii="Times New Roman" w:hAnsi="Times New Roman" w:cs="Times New Roman"/>
        </w:rPr>
        <w:t>Therefore, a</w:t>
      </w:r>
      <w:r w:rsidRPr="008E5A6F">
        <w:rPr>
          <w:rFonts w:ascii="Times New Roman" w:hAnsi="Times New Roman" w:cs="Times New Roman"/>
        </w:rPr>
        <w:t xml:space="preserve"> key objective of DO2 is to contribute to reducing insecurity alon</w:t>
      </w:r>
      <w:r w:rsidR="003B3D86">
        <w:rPr>
          <w:rFonts w:ascii="Times New Roman" w:hAnsi="Times New Roman" w:cs="Times New Roman"/>
        </w:rPr>
        <w:t xml:space="preserve">g Nicaragua's </w:t>
      </w:r>
      <w:r w:rsidR="006A4439">
        <w:rPr>
          <w:rFonts w:ascii="Times New Roman" w:hAnsi="Times New Roman" w:cs="Times New Roman"/>
        </w:rPr>
        <w:t>s</w:t>
      </w:r>
      <w:r w:rsidR="00CA20C9">
        <w:rPr>
          <w:rFonts w:ascii="Times New Roman" w:hAnsi="Times New Roman" w:cs="Times New Roman"/>
        </w:rPr>
        <w:t xml:space="preserve">outhern </w:t>
      </w:r>
      <w:r w:rsidR="003B3D86">
        <w:rPr>
          <w:rFonts w:ascii="Times New Roman" w:hAnsi="Times New Roman" w:cs="Times New Roman"/>
        </w:rPr>
        <w:t xml:space="preserve">Caribbean </w:t>
      </w:r>
      <w:r w:rsidR="006A4439">
        <w:rPr>
          <w:rFonts w:ascii="Times New Roman" w:hAnsi="Times New Roman" w:cs="Times New Roman"/>
        </w:rPr>
        <w:t>c</w:t>
      </w:r>
      <w:r w:rsidR="003B3D86">
        <w:rPr>
          <w:rFonts w:ascii="Times New Roman" w:hAnsi="Times New Roman" w:cs="Times New Roman"/>
        </w:rPr>
        <w:t xml:space="preserve">oast through the following Intermediary Results: </w:t>
      </w:r>
      <w:r w:rsidR="006609DD" w:rsidRPr="00955628">
        <w:rPr>
          <w:rFonts w:ascii="Times New Roman" w:hAnsi="Times New Roman" w:cs="Times New Roman"/>
        </w:rPr>
        <w:t>IR 2.1 - Reading performance improved, IR 2.2 - Workforce and life skills increased, and IR 2.3 - Sustainable community engagement in creating a positive environment for at-risk children and youth</w:t>
      </w:r>
      <w:r w:rsidR="00572AB1">
        <w:rPr>
          <w:rStyle w:val="FootnoteReference"/>
          <w:rFonts w:ascii="Times New Roman" w:hAnsi="Times New Roman" w:cs="Times New Roman"/>
        </w:rPr>
        <w:footnoteReference w:id="11"/>
      </w:r>
      <w:r w:rsidR="006609DD" w:rsidRPr="00955628">
        <w:rPr>
          <w:rFonts w:ascii="Times New Roman" w:hAnsi="Times New Roman" w:cs="Times New Roman"/>
        </w:rPr>
        <w:t xml:space="preserve"> increased. </w:t>
      </w:r>
      <w:r w:rsidR="00CA20C9">
        <w:rPr>
          <w:rFonts w:ascii="Times New Roman" w:hAnsi="Times New Roman" w:cs="Times New Roman"/>
        </w:rPr>
        <w:t xml:space="preserve">The northern Caribbean coast will not be addressed in this strategy due to limited resources however, if circumstances change, this strategy will be adjusted.  </w:t>
      </w:r>
      <w:r w:rsidR="00AB77EC" w:rsidRPr="00317A1A">
        <w:rPr>
          <w:rFonts w:ascii="Times New Roman" w:hAnsi="Times New Roman" w:cs="Times New Roman"/>
        </w:rPr>
        <w:t>DO2 supports two goals within the USAID education strategy: Goal 1 (improved reading for 100 million children by 2015) and Goal 3 (increased equitable access to education in crisis and conflict environments for 15 million learners).</w:t>
      </w:r>
      <w:r w:rsidR="00AB77EC">
        <w:rPr>
          <w:rFonts w:ascii="Times New Roman" w:eastAsiaTheme="minorHAnsi" w:hAnsi="Times New Roman" w:cs="Times New Roman"/>
        </w:rPr>
        <w:t xml:space="preserve"> </w:t>
      </w:r>
      <w:r w:rsidR="00806CEB">
        <w:rPr>
          <w:rFonts w:ascii="Times New Roman" w:eastAsiaTheme="minorHAnsi" w:hAnsi="Times New Roman" w:cs="Times New Roman"/>
        </w:rPr>
        <w:t xml:space="preserve">The </w:t>
      </w:r>
      <w:r w:rsidR="00745524">
        <w:rPr>
          <w:rFonts w:ascii="Times New Roman" w:eastAsiaTheme="minorHAnsi" w:hAnsi="Times New Roman" w:cs="Times New Roman"/>
        </w:rPr>
        <w:t>program</w:t>
      </w:r>
      <w:r w:rsidR="00806CEB">
        <w:rPr>
          <w:rFonts w:ascii="Times New Roman" w:eastAsiaTheme="minorHAnsi" w:hAnsi="Times New Roman" w:cs="Times New Roman"/>
        </w:rPr>
        <w:t xml:space="preserve"> </w:t>
      </w:r>
      <w:r w:rsidR="006609DD" w:rsidRPr="00955628">
        <w:rPr>
          <w:rFonts w:ascii="Times New Roman" w:hAnsi="Times New Roman" w:cs="Times New Roman"/>
        </w:rPr>
        <w:t xml:space="preserve">will support a variety of high quality formal and non-formal education opportunities that reflect the types of educational priorities that are valued by students and their parents, and will mobilize families and communities around the themes of education and security to increase the perceived value of education, the benefit of safer communities, and reduce </w:t>
      </w:r>
      <w:r w:rsidR="006609DD" w:rsidRPr="00D2295B">
        <w:rPr>
          <w:rFonts w:ascii="Times New Roman" w:hAnsi="Times New Roman" w:cs="Times New Roman"/>
          <w:color w:val="auto"/>
        </w:rPr>
        <w:t xml:space="preserve">tolerance for violence.  </w:t>
      </w:r>
    </w:p>
    <w:p w:rsidR="00AB413F" w:rsidRPr="00D2295B" w:rsidRDefault="00AB413F" w:rsidP="00E3353A">
      <w:pPr>
        <w:spacing w:after="0"/>
        <w:jc w:val="both"/>
        <w:rPr>
          <w:rFonts w:ascii="Times New Roman" w:hAnsi="Times New Roman" w:cs="Times New Roman"/>
          <w:color w:val="auto"/>
        </w:rPr>
      </w:pPr>
    </w:p>
    <w:p w:rsidR="00207300" w:rsidRPr="007857E9" w:rsidRDefault="00D2295B" w:rsidP="00E3353A">
      <w:pPr>
        <w:spacing w:after="0"/>
        <w:jc w:val="both"/>
        <w:rPr>
          <w:rFonts w:ascii="Times New Roman" w:hAnsi="Times New Roman" w:cs="Times New Roman"/>
        </w:rPr>
      </w:pPr>
      <w:r w:rsidRPr="00D2295B">
        <w:rPr>
          <w:rFonts w:ascii="Times New Roman" w:hAnsi="Times New Roman" w:cs="Times New Roman"/>
          <w:color w:val="auto"/>
          <w:shd w:val="clear" w:color="auto" w:fill="FFFFFF"/>
        </w:rPr>
        <w:t>USAID plans to reach 12,500 students of which 3,150 are out-of school youth</w:t>
      </w:r>
      <w:r w:rsidR="000E7D84">
        <w:rPr>
          <w:rFonts w:ascii="Times New Roman" w:hAnsi="Times New Roman" w:cs="Times New Roman"/>
          <w:color w:val="auto"/>
          <w:shd w:val="clear" w:color="auto" w:fill="FFFFFF"/>
        </w:rPr>
        <w:t xml:space="preserve"> across five municipalities where USAID will focus its programming</w:t>
      </w:r>
      <w:r w:rsidRPr="00D2295B">
        <w:rPr>
          <w:rFonts w:ascii="Times New Roman" w:hAnsi="Times New Roman" w:cs="Times New Roman"/>
          <w:color w:val="auto"/>
          <w:shd w:val="clear" w:color="auto" w:fill="FFFFFF"/>
        </w:rPr>
        <w:t>.  This total amount (12,500) represents 41.7</w:t>
      </w:r>
      <w:r w:rsidR="006D3C5E">
        <w:rPr>
          <w:rFonts w:ascii="Times New Roman" w:hAnsi="Times New Roman" w:cs="Times New Roman"/>
          <w:color w:val="auto"/>
          <w:shd w:val="clear" w:color="auto" w:fill="FFFFFF"/>
        </w:rPr>
        <w:t xml:space="preserve"> percent</w:t>
      </w:r>
      <w:r w:rsidRPr="00D2295B">
        <w:rPr>
          <w:rFonts w:ascii="Times New Roman" w:hAnsi="Times New Roman" w:cs="Times New Roman"/>
          <w:color w:val="auto"/>
          <w:shd w:val="clear" w:color="auto" w:fill="FFFFFF"/>
        </w:rPr>
        <w:t xml:space="preserve"> of all </w:t>
      </w:r>
      <w:proofErr w:type="gramStart"/>
      <w:r w:rsidRPr="00D2295B">
        <w:rPr>
          <w:rFonts w:ascii="Times New Roman" w:hAnsi="Times New Roman" w:cs="Times New Roman"/>
          <w:color w:val="auto"/>
          <w:shd w:val="clear" w:color="auto" w:fill="FFFFFF"/>
        </w:rPr>
        <w:t>students</w:t>
      </w:r>
      <w:proofErr w:type="gramEnd"/>
      <w:r w:rsidRPr="00D2295B">
        <w:rPr>
          <w:rFonts w:ascii="Times New Roman" w:hAnsi="Times New Roman" w:cs="Times New Roman"/>
          <w:color w:val="auto"/>
          <w:shd w:val="clear" w:color="auto" w:fill="FFFFFF"/>
        </w:rPr>
        <w:t xml:space="preserve"> ages 5-19 (29,968) in the five municipalities</w:t>
      </w:r>
      <w:r w:rsidR="000E7D84">
        <w:rPr>
          <w:rFonts w:ascii="Times New Roman" w:hAnsi="Times New Roman" w:cs="Times New Roman"/>
          <w:color w:val="auto"/>
          <w:shd w:val="clear" w:color="auto" w:fill="FFFFFF"/>
        </w:rPr>
        <w:t xml:space="preserve"> </w:t>
      </w:r>
      <w:r w:rsidRPr="00D2295B">
        <w:rPr>
          <w:rFonts w:ascii="Times New Roman" w:hAnsi="Times New Roman" w:cs="Times New Roman"/>
          <w:color w:val="auto"/>
          <w:shd w:val="clear" w:color="auto" w:fill="FFFFFF"/>
        </w:rPr>
        <w:t>and 67.5</w:t>
      </w:r>
      <w:r w:rsidR="006D3C5E">
        <w:rPr>
          <w:rFonts w:ascii="Times New Roman" w:hAnsi="Times New Roman" w:cs="Times New Roman"/>
          <w:color w:val="auto"/>
          <w:shd w:val="clear" w:color="auto" w:fill="FFFFFF"/>
        </w:rPr>
        <w:t xml:space="preserve"> percent</w:t>
      </w:r>
      <w:r w:rsidRPr="00D2295B">
        <w:rPr>
          <w:rFonts w:ascii="Times New Roman" w:hAnsi="Times New Roman" w:cs="Times New Roman"/>
          <w:color w:val="auto"/>
          <w:shd w:val="clear" w:color="auto" w:fill="FFFFFF"/>
        </w:rPr>
        <w:t xml:space="preserve"> of out-of-school youth ages 6-14 (4,666).  </w:t>
      </w:r>
      <w:r w:rsidR="008F66EF" w:rsidRPr="00D2295B">
        <w:rPr>
          <w:rFonts w:ascii="Times New Roman" w:hAnsi="Times New Roman" w:cs="Times New Roman"/>
          <w:color w:val="auto"/>
        </w:rPr>
        <w:t xml:space="preserve">The anticipated education impact of DO2 is to improve early grade reading performance for children living in the </w:t>
      </w:r>
      <w:r w:rsidR="00CA20C9">
        <w:rPr>
          <w:rFonts w:ascii="Times New Roman" w:hAnsi="Times New Roman" w:cs="Times New Roman"/>
          <w:color w:val="auto"/>
        </w:rPr>
        <w:t xml:space="preserve">southern </w:t>
      </w:r>
      <w:r w:rsidR="008F66EF" w:rsidRPr="00D2295B">
        <w:rPr>
          <w:rFonts w:ascii="Times New Roman" w:hAnsi="Times New Roman" w:cs="Times New Roman"/>
          <w:color w:val="auto"/>
        </w:rPr>
        <w:t xml:space="preserve">Caribbean </w:t>
      </w:r>
      <w:r w:rsidR="00CA20C9">
        <w:rPr>
          <w:rFonts w:ascii="Times New Roman" w:hAnsi="Times New Roman" w:cs="Times New Roman"/>
          <w:color w:val="auto"/>
        </w:rPr>
        <w:t>c</w:t>
      </w:r>
      <w:r w:rsidR="008F66EF" w:rsidRPr="00D2295B">
        <w:rPr>
          <w:rFonts w:ascii="Times New Roman" w:hAnsi="Times New Roman" w:cs="Times New Roman"/>
          <w:color w:val="auto"/>
        </w:rPr>
        <w:t xml:space="preserve">oast.  This will be achieved by increasing access to reading programs and </w:t>
      </w:r>
      <w:r w:rsidR="008F66EF" w:rsidRPr="00622898">
        <w:rPr>
          <w:rFonts w:ascii="Times New Roman" w:hAnsi="Times New Roman" w:cs="Times New Roman"/>
        </w:rPr>
        <w:t xml:space="preserve">improving the quality of reading instruction and materials within </w:t>
      </w:r>
      <w:r w:rsidR="000E7D84">
        <w:rPr>
          <w:rFonts w:ascii="Times New Roman" w:hAnsi="Times New Roman" w:cs="Times New Roman"/>
        </w:rPr>
        <w:t xml:space="preserve">the </w:t>
      </w:r>
      <w:r w:rsidR="008F66EF" w:rsidRPr="00622898">
        <w:rPr>
          <w:rFonts w:ascii="Times New Roman" w:hAnsi="Times New Roman" w:cs="Times New Roman"/>
        </w:rPr>
        <w:t xml:space="preserve">five designated municipalities who are either: (1) in privately-managed schools (grades K to three); (2) school-aged, but have never attended school; and/or (3) who are failing in public school or have dropped-out of school.  This early childhood intervention is particularly important as many studies demonstrate a positive correlation between early childhood education and decreased criminal activity.  </w:t>
      </w:r>
      <w:r>
        <w:rPr>
          <w:rFonts w:ascii="Times New Roman" w:hAnsi="Times New Roman" w:cs="Times New Roman"/>
        </w:rPr>
        <w:t xml:space="preserve">Although </w:t>
      </w:r>
      <w:r w:rsidR="00207300">
        <w:rPr>
          <w:rFonts w:ascii="Times New Roman" w:hAnsi="Times New Roman" w:cs="Times New Roman"/>
        </w:rPr>
        <w:t xml:space="preserve">USAID </w:t>
      </w:r>
      <w:r w:rsidR="00836432">
        <w:rPr>
          <w:rFonts w:ascii="Times New Roman" w:hAnsi="Times New Roman" w:cs="Times New Roman"/>
        </w:rPr>
        <w:t>may not</w:t>
      </w:r>
      <w:r w:rsidR="00207300">
        <w:rPr>
          <w:rFonts w:ascii="Times New Roman" w:hAnsi="Times New Roman" w:cs="Times New Roman"/>
        </w:rPr>
        <w:t xml:space="preserve"> work in public schools at the current time</w:t>
      </w:r>
      <w:r>
        <w:rPr>
          <w:rFonts w:ascii="Times New Roman" w:hAnsi="Times New Roman" w:cs="Times New Roman"/>
        </w:rPr>
        <w:t xml:space="preserve">, </w:t>
      </w:r>
      <w:r w:rsidR="00207300">
        <w:rPr>
          <w:rFonts w:ascii="Times New Roman" w:hAnsi="Times New Roman" w:cs="Times New Roman"/>
        </w:rPr>
        <w:t>assessments from the Bureau</w:t>
      </w:r>
      <w:r w:rsidR="007B2CBE">
        <w:rPr>
          <w:rFonts w:ascii="Times New Roman" w:hAnsi="Times New Roman" w:cs="Times New Roman"/>
        </w:rPr>
        <w:t xml:space="preserve"> for Economic Growth, Education, and Environment (E3)</w:t>
      </w:r>
      <w:r w:rsidR="00207300">
        <w:rPr>
          <w:rFonts w:ascii="Times New Roman" w:hAnsi="Times New Roman" w:cs="Times New Roman"/>
        </w:rPr>
        <w:t xml:space="preserve"> as well as the L</w:t>
      </w:r>
      <w:r w:rsidR="007B2CBE">
        <w:rPr>
          <w:rFonts w:ascii="Times New Roman" w:hAnsi="Times New Roman" w:cs="Times New Roman"/>
        </w:rPr>
        <w:t>atin America and Caribbean (L</w:t>
      </w:r>
      <w:r w:rsidR="00207300">
        <w:rPr>
          <w:rFonts w:ascii="Times New Roman" w:hAnsi="Times New Roman" w:cs="Times New Roman"/>
        </w:rPr>
        <w:t>AC</w:t>
      </w:r>
      <w:r w:rsidR="007B2CBE">
        <w:rPr>
          <w:rFonts w:ascii="Times New Roman" w:hAnsi="Times New Roman" w:cs="Times New Roman"/>
        </w:rPr>
        <w:t>)</w:t>
      </w:r>
      <w:r w:rsidR="00207300">
        <w:rPr>
          <w:rFonts w:ascii="Times New Roman" w:hAnsi="Times New Roman" w:cs="Times New Roman"/>
        </w:rPr>
        <w:t xml:space="preserve"> Regional Bureau clearly show that early literacy improvement efforts outside of the public school system can have significant and </w:t>
      </w:r>
      <w:r w:rsidR="00207300" w:rsidRPr="007857E9">
        <w:rPr>
          <w:rFonts w:ascii="Times New Roman" w:hAnsi="Times New Roman" w:cs="Times New Roman"/>
        </w:rPr>
        <w:t>measurable impacts on literacy outcomes over the short to medium term.</w:t>
      </w:r>
    </w:p>
    <w:p w:rsidR="007857E9" w:rsidRPr="007857E9" w:rsidRDefault="007857E9" w:rsidP="00E3353A">
      <w:pPr>
        <w:spacing w:after="0"/>
        <w:jc w:val="both"/>
        <w:rPr>
          <w:rFonts w:ascii="Times New Roman" w:hAnsi="Times New Roman" w:cs="Times New Roman"/>
        </w:rPr>
      </w:pPr>
    </w:p>
    <w:p w:rsidR="005815EF" w:rsidRDefault="008F66EF" w:rsidP="00E3353A">
      <w:pPr>
        <w:spacing w:after="0"/>
        <w:jc w:val="both"/>
        <w:rPr>
          <w:rFonts w:ascii="Times New Roman" w:hAnsi="Times New Roman" w:cs="Times New Roman"/>
        </w:rPr>
      </w:pPr>
      <w:r w:rsidRPr="00622898">
        <w:rPr>
          <w:rFonts w:ascii="Times New Roman" w:hAnsi="Times New Roman" w:cs="Times New Roman"/>
        </w:rPr>
        <w:t>Some key examples of the reduction of criminal activity due to childhood participation in educational activity include Head Start programs and the Perry Preschool</w:t>
      </w:r>
      <w:r w:rsidR="005815EF">
        <w:rPr>
          <w:rFonts w:ascii="Times New Roman" w:hAnsi="Times New Roman" w:cs="Times New Roman"/>
        </w:rPr>
        <w:t>.</w:t>
      </w:r>
      <w:r w:rsidRPr="00622898">
        <w:rPr>
          <w:rFonts w:ascii="Times New Roman" w:hAnsi="Times New Roman" w:cs="Times New Roman"/>
        </w:rPr>
        <w:t xml:space="preserve">  </w:t>
      </w:r>
      <w:r w:rsidR="00F01E92">
        <w:rPr>
          <w:rFonts w:ascii="Times New Roman" w:hAnsi="Times New Roman" w:cs="Times New Roman"/>
        </w:rPr>
        <w:t xml:space="preserve">A 2010 study called </w:t>
      </w:r>
      <w:r w:rsidR="00F01E92" w:rsidRPr="00F01E92">
        <w:rPr>
          <w:rFonts w:ascii="Times New Roman" w:hAnsi="Times New Roman" w:cs="Times New Roman"/>
          <w:i/>
        </w:rPr>
        <w:lastRenderedPageBreak/>
        <w:t>Education Policy and Crime</w:t>
      </w:r>
      <w:r w:rsidR="00F01E92">
        <w:rPr>
          <w:rFonts w:ascii="Times New Roman" w:hAnsi="Times New Roman" w:cs="Times New Roman"/>
        </w:rPr>
        <w:t xml:space="preserve"> </w:t>
      </w:r>
      <w:r w:rsidRPr="00622898">
        <w:rPr>
          <w:rFonts w:ascii="Times New Roman" w:hAnsi="Times New Roman" w:cs="Times New Roman"/>
        </w:rPr>
        <w:t xml:space="preserve">found participation in Head Start at ages 3-5 significantly reduces the probability (by 31 percentage points) </w:t>
      </w:r>
      <w:r w:rsidR="0021794F">
        <w:rPr>
          <w:rFonts w:ascii="Times New Roman" w:hAnsi="Times New Roman" w:cs="Times New Roman"/>
        </w:rPr>
        <w:t xml:space="preserve">that </w:t>
      </w:r>
      <w:r w:rsidRPr="00622898">
        <w:rPr>
          <w:rFonts w:ascii="Times New Roman" w:hAnsi="Times New Roman" w:cs="Times New Roman"/>
        </w:rPr>
        <w:t>a 16-17 year-old male is sentenced for a crime.  While the Perry Preschool, an early childhood program that specifically targeted low-income minority children in Michigan, “had significant effects on lifetime crime measured as of age 40.”  For this reason, early grade reading</w:t>
      </w:r>
      <w:r w:rsidR="005815EF">
        <w:rPr>
          <w:rFonts w:ascii="Times New Roman" w:hAnsi="Times New Roman" w:cs="Times New Roman"/>
        </w:rPr>
        <w:t xml:space="preserve"> and</w:t>
      </w:r>
      <w:r w:rsidRPr="00622898">
        <w:rPr>
          <w:rFonts w:ascii="Times New Roman" w:hAnsi="Times New Roman" w:cs="Times New Roman"/>
        </w:rPr>
        <w:t xml:space="preserve"> education</w:t>
      </w:r>
      <w:r w:rsidR="005815EF">
        <w:rPr>
          <w:rFonts w:ascii="Times New Roman" w:hAnsi="Times New Roman" w:cs="Times New Roman"/>
        </w:rPr>
        <w:t xml:space="preserve"> </w:t>
      </w:r>
      <w:r w:rsidRPr="00622898">
        <w:rPr>
          <w:rFonts w:ascii="Times New Roman" w:hAnsi="Times New Roman" w:cs="Times New Roman"/>
        </w:rPr>
        <w:t xml:space="preserve">interventions </w:t>
      </w:r>
      <w:r w:rsidR="005815EF">
        <w:rPr>
          <w:rFonts w:ascii="Times New Roman" w:hAnsi="Times New Roman" w:cs="Times New Roman"/>
        </w:rPr>
        <w:t>are</w:t>
      </w:r>
      <w:r w:rsidRPr="00622898">
        <w:rPr>
          <w:rFonts w:ascii="Times New Roman" w:hAnsi="Times New Roman" w:cs="Times New Roman"/>
        </w:rPr>
        <w:t xml:space="preserve"> focus area</w:t>
      </w:r>
      <w:r w:rsidR="005815EF">
        <w:rPr>
          <w:rFonts w:ascii="Times New Roman" w:hAnsi="Times New Roman" w:cs="Times New Roman"/>
        </w:rPr>
        <w:t>s</w:t>
      </w:r>
      <w:r w:rsidRPr="00622898">
        <w:rPr>
          <w:rFonts w:ascii="Times New Roman" w:hAnsi="Times New Roman" w:cs="Times New Roman"/>
        </w:rPr>
        <w:t xml:space="preserve"> in </w:t>
      </w:r>
      <w:r w:rsidR="007B2CBE">
        <w:rPr>
          <w:rFonts w:ascii="Times New Roman" w:hAnsi="Times New Roman" w:cs="Times New Roman"/>
        </w:rPr>
        <w:t xml:space="preserve">the </w:t>
      </w:r>
      <w:r w:rsidR="005D351C">
        <w:rPr>
          <w:rFonts w:ascii="Times New Roman" w:hAnsi="Times New Roman" w:cs="Times New Roman"/>
        </w:rPr>
        <w:t xml:space="preserve">southern </w:t>
      </w:r>
      <w:r w:rsidRPr="00622898">
        <w:rPr>
          <w:rFonts w:ascii="Times New Roman" w:hAnsi="Times New Roman" w:cs="Times New Roman"/>
        </w:rPr>
        <w:t xml:space="preserve">Caribbean </w:t>
      </w:r>
      <w:r w:rsidR="007B2CBE">
        <w:rPr>
          <w:rFonts w:ascii="Times New Roman" w:hAnsi="Times New Roman" w:cs="Times New Roman"/>
        </w:rPr>
        <w:t xml:space="preserve">coast </w:t>
      </w:r>
      <w:r w:rsidRPr="00622898">
        <w:rPr>
          <w:rFonts w:ascii="Times New Roman" w:hAnsi="Times New Roman" w:cs="Times New Roman"/>
        </w:rPr>
        <w:t>Nicaragua.</w:t>
      </w:r>
      <w:r w:rsidR="00F01E92" w:rsidRPr="00622898">
        <w:rPr>
          <w:rStyle w:val="FootnoteReference"/>
          <w:rFonts w:ascii="Times New Roman" w:hAnsi="Times New Roman" w:cs="Times New Roman"/>
        </w:rPr>
        <w:footnoteReference w:id="12"/>
      </w:r>
      <w:r w:rsidRPr="00622898">
        <w:rPr>
          <w:rFonts w:ascii="Times New Roman" w:hAnsi="Times New Roman" w:cs="Times New Roman"/>
        </w:rPr>
        <w:t xml:space="preserve">  </w:t>
      </w:r>
    </w:p>
    <w:p w:rsidR="005815EF" w:rsidRDefault="005815EF" w:rsidP="00E3353A">
      <w:pPr>
        <w:spacing w:after="0"/>
        <w:jc w:val="both"/>
        <w:rPr>
          <w:rFonts w:ascii="Times New Roman" w:hAnsi="Times New Roman" w:cs="Times New Roman"/>
        </w:rPr>
      </w:pPr>
    </w:p>
    <w:p w:rsidR="00317A1A" w:rsidRPr="00AB77EC" w:rsidRDefault="008F66EF" w:rsidP="00E3353A">
      <w:pPr>
        <w:spacing w:after="0"/>
        <w:jc w:val="both"/>
        <w:rPr>
          <w:rFonts w:ascii="Times New Roman" w:hAnsi="Times New Roman" w:cs="Times New Roman"/>
        </w:rPr>
      </w:pPr>
      <w:r w:rsidRPr="00622898">
        <w:rPr>
          <w:rFonts w:ascii="Times New Roman" w:hAnsi="Times New Roman" w:cs="Times New Roman"/>
        </w:rPr>
        <w:t>In addition to working with children, the youth interventions proposed in DO2</w:t>
      </w:r>
      <w:r w:rsidR="005815EF">
        <w:rPr>
          <w:rFonts w:ascii="Times New Roman" w:hAnsi="Times New Roman" w:cs="Times New Roman"/>
        </w:rPr>
        <w:t>,</w:t>
      </w:r>
      <w:r w:rsidRPr="00622898">
        <w:rPr>
          <w:rFonts w:ascii="Times New Roman" w:hAnsi="Times New Roman" w:cs="Times New Roman"/>
        </w:rPr>
        <w:t xml:space="preserve"> vocational training and life skills development, also prove to decrease crime, even if indirectly.  Trained youth are more likely to </w:t>
      </w:r>
      <w:r w:rsidR="005815EF">
        <w:rPr>
          <w:rFonts w:ascii="Times New Roman" w:hAnsi="Times New Roman" w:cs="Times New Roman"/>
        </w:rPr>
        <w:t>engage</w:t>
      </w:r>
      <w:r w:rsidR="005815EF" w:rsidRPr="00622898">
        <w:rPr>
          <w:rFonts w:ascii="Times New Roman" w:hAnsi="Times New Roman" w:cs="Times New Roman"/>
        </w:rPr>
        <w:t xml:space="preserve"> </w:t>
      </w:r>
      <w:r w:rsidRPr="00622898">
        <w:rPr>
          <w:rFonts w:ascii="Times New Roman" w:hAnsi="Times New Roman" w:cs="Times New Roman"/>
        </w:rPr>
        <w:t>in positive activities rather than negative criminal activity.  Additionally, youth occupied in a constructive activity such as sports, school or job training, are less likely to be available to commit crimes.  For the</w:t>
      </w:r>
      <w:r w:rsidR="00CF4213">
        <w:rPr>
          <w:rFonts w:ascii="Times New Roman" w:hAnsi="Times New Roman" w:cs="Times New Roman"/>
        </w:rPr>
        <w:t xml:space="preserve"> above mentioned</w:t>
      </w:r>
      <w:r w:rsidRPr="00622898">
        <w:rPr>
          <w:rFonts w:ascii="Times New Roman" w:hAnsi="Times New Roman" w:cs="Times New Roman"/>
        </w:rPr>
        <w:t xml:space="preserve"> reasons, </w:t>
      </w:r>
      <w:r w:rsidR="00CF4213">
        <w:rPr>
          <w:rFonts w:ascii="Times New Roman" w:hAnsi="Times New Roman" w:cs="Times New Roman"/>
        </w:rPr>
        <w:t>i</w:t>
      </w:r>
      <w:r w:rsidR="00FD2B03">
        <w:rPr>
          <w:rFonts w:ascii="Times New Roman" w:hAnsi="Times New Roman" w:cs="Times New Roman"/>
        </w:rPr>
        <w:t xml:space="preserve">t is expected that </w:t>
      </w:r>
      <w:r w:rsidR="00FD2B03" w:rsidRPr="00CF4213">
        <w:rPr>
          <w:rFonts w:ascii="Times New Roman" w:hAnsi="Times New Roman" w:cs="Times New Roman"/>
        </w:rPr>
        <w:t>DO2</w:t>
      </w:r>
      <w:r w:rsidR="00FD2B03" w:rsidRPr="00FD2B03">
        <w:rPr>
          <w:rFonts w:ascii="Times New Roman" w:hAnsi="Times New Roman" w:cs="Times New Roman"/>
        </w:rPr>
        <w:t xml:space="preserve"> </w:t>
      </w:r>
      <w:r w:rsidR="00FD2B03">
        <w:rPr>
          <w:rFonts w:ascii="Times New Roman" w:hAnsi="Times New Roman" w:cs="Times New Roman"/>
        </w:rPr>
        <w:t xml:space="preserve">interventions </w:t>
      </w:r>
      <w:r w:rsidR="006609DD" w:rsidRPr="00FD2B03">
        <w:rPr>
          <w:rFonts w:ascii="Times New Roman" w:hAnsi="Times New Roman" w:cs="Times New Roman"/>
        </w:rPr>
        <w:t>will result in more children and youth staying in or returning to formal or informal educational settings to gain the skills needed to start a business or find employment, and in communities assuming greater responsibility towards children and youth.</w:t>
      </w:r>
      <w:r w:rsidR="006609DD" w:rsidRPr="00955628">
        <w:rPr>
          <w:rFonts w:ascii="Times New Roman" w:hAnsi="Times New Roman" w:cs="Times New Roman"/>
        </w:rPr>
        <w:t xml:space="preserve">  </w:t>
      </w:r>
    </w:p>
    <w:p w:rsidR="003B3D86" w:rsidRPr="00317A1A" w:rsidRDefault="003B3D86" w:rsidP="00E3353A">
      <w:pPr>
        <w:spacing w:after="0"/>
        <w:jc w:val="both"/>
        <w:rPr>
          <w:rFonts w:ascii="Times New Roman" w:eastAsiaTheme="minorHAnsi" w:hAnsi="Times New Roman" w:cs="Times New Roman"/>
          <w:color w:val="auto"/>
        </w:rPr>
      </w:pPr>
    </w:p>
    <w:p w:rsidR="006609DD" w:rsidRPr="005D1B98" w:rsidRDefault="00952C19" w:rsidP="00E3353A">
      <w:pPr>
        <w:pStyle w:val="Heading3"/>
        <w:spacing w:before="0" w:after="0" w:line="276" w:lineRule="auto"/>
        <w:jc w:val="both"/>
        <w:rPr>
          <w:rFonts w:ascii="Times New Roman" w:eastAsiaTheme="minorHAnsi" w:hAnsi="Times New Roman" w:cs="Times New Roman"/>
          <w:color w:val="auto"/>
          <w:u w:val="single"/>
        </w:rPr>
      </w:pPr>
      <w:bookmarkStart w:id="25" w:name="_Toc345424684"/>
      <w:r>
        <w:rPr>
          <w:rFonts w:ascii="Times New Roman" w:eastAsiaTheme="minorHAnsi" w:hAnsi="Times New Roman" w:cs="Times New Roman"/>
          <w:color w:val="auto"/>
        </w:rPr>
        <w:t>IR 2.1 – Reading Performance I</w:t>
      </w:r>
      <w:r w:rsidR="006609DD" w:rsidRPr="005D1B98">
        <w:rPr>
          <w:rFonts w:ascii="Times New Roman" w:eastAsiaTheme="minorHAnsi" w:hAnsi="Times New Roman" w:cs="Times New Roman"/>
          <w:color w:val="auto"/>
        </w:rPr>
        <w:t>mproved</w:t>
      </w:r>
      <w:bookmarkEnd w:id="25"/>
    </w:p>
    <w:p w:rsidR="006609DD" w:rsidRPr="00955628" w:rsidRDefault="006609DD" w:rsidP="00E3353A">
      <w:pPr>
        <w:spacing w:after="0"/>
        <w:jc w:val="both"/>
        <w:rPr>
          <w:rFonts w:ascii="Times New Roman" w:hAnsi="Times New Roman" w:cs="Times New Roman"/>
        </w:rPr>
      </w:pPr>
      <w:r w:rsidRPr="00955628">
        <w:rPr>
          <w:rFonts w:ascii="Times New Roman" w:hAnsi="Times New Roman" w:cs="Times New Roman"/>
        </w:rPr>
        <w:t>Being able to read is a critical element to a child’s potential academic and economic success, and to the shaping and consolidation of other psychological factors essential to building a grounded person.  Failing to master reading skills has an overall negative impact on the life of a student from early childhood, through adolescence and adulthood</w:t>
      </w:r>
      <w:r w:rsidR="00AB77EC">
        <w:rPr>
          <w:rFonts w:ascii="Times New Roman" w:hAnsi="Times New Roman" w:cs="Times New Roman"/>
        </w:rPr>
        <w:t>, and failure</w:t>
      </w:r>
      <w:r w:rsidRPr="00955628">
        <w:rPr>
          <w:rFonts w:ascii="Times New Roman" w:hAnsi="Times New Roman" w:cs="Times New Roman"/>
        </w:rPr>
        <w:t xml:space="preserve"> to learn to read fluently by grade three is associated with grade repetition and early drop out</w:t>
      </w:r>
      <w:r w:rsidR="00AB77EC">
        <w:rPr>
          <w:rFonts w:ascii="Times New Roman" w:hAnsi="Times New Roman" w:cs="Times New Roman"/>
        </w:rPr>
        <w:t>; these</w:t>
      </w:r>
      <w:r w:rsidRPr="00955628">
        <w:rPr>
          <w:rFonts w:ascii="Times New Roman" w:hAnsi="Times New Roman" w:cs="Times New Roman"/>
        </w:rPr>
        <w:t xml:space="preserve"> in turn are key risk factors for joining the ranks of at-risk youth</w:t>
      </w:r>
      <w:r w:rsidR="00AB77EC">
        <w:rPr>
          <w:rFonts w:ascii="Times New Roman" w:hAnsi="Times New Roman" w:cs="Times New Roman"/>
        </w:rPr>
        <w:t xml:space="preserve">. </w:t>
      </w:r>
    </w:p>
    <w:p w:rsidR="00D375C0" w:rsidRDefault="00D375C0" w:rsidP="00E3353A">
      <w:pPr>
        <w:spacing w:after="0"/>
        <w:jc w:val="both"/>
        <w:rPr>
          <w:rFonts w:ascii="Times New Roman" w:hAnsi="Times New Roman" w:cs="Times New Roman"/>
        </w:rPr>
      </w:pPr>
    </w:p>
    <w:p w:rsidR="006609DD" w:rsidRPr="00955628" w:rsidRDefault="006609DD" w:rsidP="00E3353A">
      <w:pPr>
        <w:spacing w:after="0"/>
        <w:jc w:val="both"/>
        <w:rPr>
          <w:rFonts w:ascii="Times New Roman" w:hAnsi="Times New Roman" w:cs="Times New Roman"/>
        </w:rPr>
      </w:pPr>
      <w:r w:rsidRPr="00955628">
        <w:rPr>
          <w:rFonts w:ascii="Times New Roman" w:hAnsi="Times New Roman" w:cs="Times New Roman"/>
        </w:rPr>
        <w:t>The education sector assessment commissioned by USAID/Nicaragua found that only 15.7</w:t>
      </w:r>
      <w:r w:rsidR="003E67E8">
        <w:rPr>
          <w:rFonts w:ascii="Times New Roman" w:hAnsi="Times New Roman" w:cs="Times New Roman"/>
        </w:rPr>
        <w:t xml:space="preserve"> percent</w:t>
      </w:r>
      <w:r w:rsidRPr="00955628">
        <w:rPr>
          <w:rFonts w:ascii="Times New Roman" w:hAnsi="Times New Roman" w:cs="Times New Roman"/>
        </w:rPr>
        <w:t xml:space="preserve"> of Spanish-speaking first-graders in the RAAN and RAAS tested at or above international standards in oral reading fluency, compared to 25</w:t>
      </w:r>
      <w:r w:rsidR="003E67E8">
        <w:rPr>
          <w:rFonts w:ascii="Times New Roman" w:hAnsi="Times New Roman" w:cs="Times New Roman"/>
        </w:rPr>
        <w:t xml:space="preserve"> percent</w:t>
      </w:r>
      <w:r w:rsidRPr="00955628">
        <w:rPr>
          <w:rFonts w:ascii="Times New Roman" w:hAnsi="Times New Roman" w:cs="Times New Roman"/>
        </w:rPr>
        <w:t xml:space="preserve"> in other departments.  Performance was also significantly worse for s</w:t>
      </w:r>
      <w:r w:rsidR="005D351C">
        <w:rPr>
          <w:rFonts w:ascii="Times New Roman" w:hAnsi="Times New Roman" w:cs="Times New Roman"/>
        </w:rPr>
        <w:t>econd graders on the Caribbean c</w:t>
      </w:r>
      <w:r w:rsidRPr="00955628">
        <w:rPr>
          <w:rFonts w:ascii="Times New Roman" w:hAnsi="Times New Roman" w:cs="Times New Roman"/>
        </w:rPr>
        <w:t xml:space="preserve">oast versus other parts of the country.  While the same assessment also highlighted that in grade </w:t>
      </w:r>
      <w:r w:rsidR="00F01E92">
        <w:rPr>
          <w:rFonts w:ascii="Times New Roman" w:hAnsi="Times New Roman" w:cs="Times New Roman"/>
        </w:rPr>
        <w:t>three</w:t>
      </w:r>
      <w:r w:rsidRPr="00955628">
        <w:rPr>
          <w:rFonts w:ascii="Times New Roman" w:hAnsi="Times New Roman" w:cs="Times New Roman"/>
        </w:rPr>
        <w:t>, Spanish-speaking children in the RAAN and RAAS performed better than those in the other departments</w:t>
      </w:r>
      <w:r w:rsidR="003B3D86">
        <w:rPr>
          <w:rFonts w:ascii="Times New Roman" w:hAnsi="Times New Roman" w:cs="Times New Roman"/>
        </w:rPr>
        <w:t xml:space="preserve">; </w:t>
      </w:r>
      <w:r w:rsidRPr="00955628">
        <w:rPr>
          <w:rFonts w:ascii="Times New Roman" w:hAnsi="Times New Roman" w:cs="Times New Roman"/>
        </w:rPr>
        <w:t>it is highly possible that this is due to the fact that those students who hadn’t mastered reading had already left school by third grade.</w:t>
      </w:r>
      <w:r w:rsidRPr="00955628">
        <w:rPr>
          <w:rStyle w:val="FootnoteReference"/>
          <w:rFonts w:ascii="Times New Roman" w:hAnsi="Times New Roman" w:cs="Times New Roman"/>
        </w:rPr>
        <w:footnoteReference w:id="13"/>
      </w:r>
      <w:r w:rsidR="003B3D86">
        <w:rPr>
          <w:rFonts w:ascii="Times New Roman" w:hAnsi="Times New Roman" w:cs="Times New Roman"/>
        </w:rPr>
        <w:t xml:space="preserve"> </w:t>
      </w:r>
      <w:r w:rsidRPr="00955628">
        <w:rPr>
          <w:rFonts w:ascii="Times New Roman" w:hAnsi="Times New Roman" w:cs="Times New Roman"/>
        </w:rPr>
        <w:t xml:space="preserve">Therefore, USAID/Nicaragua will improve reading performance by increasing access to high-quality learning opportunities.  </w:t>
      </w:r>
    </w:p>
    <w:p w:rsidR="00D375C0" w:rsidRDefault="00D375C0" w:rsidP="00E3353A">
      <w:pPr>
        <w:spacing w:after="0"/>
        <w:jc w:val="both"/>
        <w:rPr>
          <w:rFonts w:ascii="Times New Roman" w:eastAsiaTheme="minorHAnsi" w:hAnsi="Times New Roman" w:cs="Times New Roman"/>
          <w:color w:val="auto"/>
          <w:u w:val="single"/>
        </w:rPr>
      </w:pPr>
    </w:p>
    <w:p w:rsidR="00490714" w:rsidRPr="00443AEF" w:rsidRDefault="00490714" w:rsidP="00490714">
      <w:pPr>
        <w:spacing w:after="0"/>
        <w:jc w:val="both"/>
        <w:rPr>
          <w:rFonts w:ascii="Times New Roman" w:eastAsiaTheme="minorHAnsi" w:hAnsi="Times New Roman" w:cs="Times New Roman"/>
          <w:color w:val="auto"/>
          <w:u w:val="single"/>
        </w:rPr>
      </w:pPr>
      <w:r w:rsidRPr="00443AEF">
        <w:rPr>
          <w:rFonts w:ascii="Times New Roman" w:eastAsiaTheme="minorHAnsi" w:hAnsi="Times New Roman" w:cs="Times New Roman"/>
          <w:color w:val="auto"/>
          <w:u w:val="single"/>
        </w:rPr>
        <w:t>Gender I</w:t>
      </w:r>
      <w:r w:rsidR="00443AEF" w:rsidRPr="00443AEF">
        <w:rPr>
          <w:rFonts w:ascii="Times New Roman" w:eastAsiaTheme="minorHAnsi" w:hAnsi="Times New Roman" w:cs="Times New Roman"/>
          <w:color w:val="auto"/>
          <w:u w:val="single"/>
        </w:rPr>
        <w:t>ndicators</w:t>
      </w:r>
    </w:p>
    <w:p w:rsidR="00B7448E" w:rsidRPr="00443AEF" w:rsidRDefault="006D3C5E" w:rsidP="00B7448E">
      <w:pPr>
        <w:pStyle w:val="ListParagraph"/>
        <w:numPr>
          <w:ilvl w:val="0"/>
          <w:numId w:val="36"/>
        </w:num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R</w:t>
      </w:r>
      <w:r w:rsidR="00443AEF">
        <w:rPr>
          <w:rFonts w:ascii="Times New Roman" w:eastAsiaTheme="minorHAnsi" w:hAnsi="Times New Roman" w:cs="Times New Roman"/>
          <w:sz w:val="24"/>
          <w:szCs w:val="24"/>
        </w:rPr>
        <w:t>eading specialist/</w:t>
      </w:r>
      <w:r w:rsidR="00B7448E" w:rsidRPr="00443AEF">
        <w:rPr>
          <w:rFonts w:ascii="Times New Roman" w:eastAsiaTheme="minorHAnsi" w:hAnsi="Times New Roman" w:cs="Times New Roman"/>
          <w:sz w:val="24"/>
          <w:szCs w:val="24"/>
        </w:rPr>
        <w:t>teachers/mentors in gender awareness and gender-based violence</w:t>
      </w:r>
      <w:r>
        <w:rPr>
          <w:rFonts w:ascii="Times New Roman" w:eastAsiaTheme="minorHAnsi" w:hAnsi="Times New Roman" w:cs="Times New Roman"/>
          <w:sz w:val="24"/>
          <w:szCs w:val="24"/>
        </w:rPr>
        <w:t xml:space="preserve"> trained</w:t>
      </w:r>
    </w:p>
    <w:p w:rsidR="00376D82" w:rsidRPr="00443AEF" w:rsidRDefault="00B7448E" w:rsidP="00B7448E">
      <w:pPr>
        <w:pStyle w:val="ListParagraph"/>
        <w:numPr>
          <w:ilvl w:val="0"/>
          <w:numId w:val="36"/>
        </w:numPr>
        <w:jc w:val="both"/>
        <w:rPr>
          <w:rFonts w:ascii="Times New Roman" w:eastAsiaTheme="minorHAnsi" w:hAnsi="Times New Roman" w:cs="Times New Roman"/>
          <w:sz w:val="24"/>
          <w:szCs w:val="24"/>
        </w:rPr>
      </w:pPr>
      <w:r w:rsidRPr="00443AEF">
        <w:rPr>
          <w:rFonts w:ascii="Times New Roman" w:eastAsiaTheme="minorHAnsi" w:hAnsi="Times New Roman" w:cs="Times New Roman"/>
          <w:sz w:val="24"/>
          <w:szCs w:val="24"/>
        </w:rPr>
        <w:t>P</w:t>
      </w:r>
      <w:r w:rsidR="005B07D8" w:rsidRPr="00443AEF">
        <w:rPr>
          <w:rFonts w:ascii="Times New Roman" w:eastAsiaTheme="minorHAnsi" w:hAnsi="Times New Roman" w:cs="Times New Roman"/>
          <w:sz w:val="24"/>
          <w:szCs w:val="24"/>
        </w:rPr>
        <w:t>ositive images, role models, and examples of equal ideas of masculinity and femininity</w:t>
      </w:r>
      <w:r w:rsidRPr="00443AEF">
        <w:rPr>
          <w:rFonts w:ascii="Times New Roman" w:eastAsiaTheme="minorHAnsi" w:hAnsi="Times New Roman" w:cs="Times New Roman"/>
          <w:sz w:val="24"/>
          <w:szCs w:val="24"/>
        </w:rPr>
        <w:t xml:space="preserve"> promoted and reinforced</w:t>
      </w:r>
    </w:p>
    <w:p w:rsidR="00490714" w:rsidRPr="00443AEF" w:rsidRDefault="00B7448E" w:rsidP="00443AEF">
      <w:pPr>
        <w:pStyle w:val="ListParagraph"/>
        <w:numPr>
          <w:ilvl w:val="0"/>
          <w:numId w:val="36"/>
        </w:numPr>
        <w:spacing w:after="0"/>
        <w:jc w:val="both"/>
        <w:rPr>
          <w:rFonts w:ascii="Times New Roman" w:eastAsiaTheme="minorHAnsi" w:hAnsi="Times New Roman" w:cs="Times New Roman"/>
        </w:rPr>
      </w:pPr>
      <w:r w:rsidRPr="00443AEF">
        <w:rPr>
          <w:rFonts w:ascii="Times New Roman" w:eastAsiaTheme="minorHAnsi" w:hAnsi="Times New Roman" w:cs="Times New Roman"/>
          <w:sz w:val="24"/>
          <w:szCs w:val="24"/>
        </w:rPr>
        <w:t>Reading materials include gender-appropriate language and images and promote positive images of men and boys in caring positions</w:t>
      </w:r>
    </w:p>
    <w:p w:rsidR="00B7448E" w:rsidRDefault="00B7448E" w:rsidP="00E3353A">
      <w:pPr>
        <w:spacing w:after="0"/>
        <w:jc w:val="both"/>
        <w:rPr>
          <w:rFonts w:ascii="Times New Roman" w:eastAsiaTheme="minorHAnsi" w:hAnsi="Times New Roman" w:cs="Times New Roman"/>
          <w:color w:val="auto"/>
          <w:u w:val="single"/>
        </w:rPr>
      </w:pPr>
    </w:p>
    <w:p w:rsidR="006609DD" w:rsidRPr="008A3A73" w:rsidRDefault="00952C19" w:rsidP="00E3353A">
      <w:pPr>
        <w:spacing w:after="0"/>
        <w:jc w:val="both"/>
        <w:rPr>
          <w:rFonts w:ascii="Times New Roman" w:eastAsiaTheme="minorHAnsi" w:hAnsi="Times New Roman" w:cs="Times New Roman"/>
          <w:color w:val="auto"/>
          <w:u w:val="single"/>
        </w:rPr>
      </w:pPr>
      <w:r>
        <w:rPr>
          <w:rFonts w:ascii="Times New Roman" w:eastAsiaTheme="minorHAnsi" w:hAnsi="Times New Roman" w:cs="Times New Roman"/>
          <w:color w:val="auto"/>
          <w:u w:val="single"/>
        </w:rPr>
        <w:t>Sub</w:t>
      </w:r>
      <w:r w:rsidR="00F01E92">
        <w:rPr>
          <w:rFonts w:ascii="Times New Roman" w:eastAsiaTheme="minorHAnsi" w:hAnsi="Times New Roman" w:cs="Times New Roman"/>
          <w:color w:val="auto"/>
          <w:u w:val="single"/>
        </w:rPr>
        <w:t>-</w:t>
      </w:r>
      <w:r>
        <w:rPr>
          <w:rFonts w:ascii="Times New Roman" w:eastAsiaTheme="minorHAnsi" w:hAnsi="Times New Roman" w:cs="Times New Roman"/>
          <w:color w:val="auto"/>
          <w:u w:val="single"/>
        </w:rPr>
        <w:t>IR 2.1.1:  Access to F</w:t>
      </w:r>
      <w:r w:rsidR="006609DD" w:rsidRPr="00F33395">
        <w:rPr>
          <w:rFonts w:ascii="Times New Roman" w:eastAsiaTheme="minorHAnsi" w:hAnsi="Times New Roman" w:cs="Times New Roman"/>
          <w:color w:val="auto"/>
          <w:u w:val="single"/>
        </w:rPr>
        <w:t xml:space="preserve">ormal and </w:t>
      </w:r>
      <w:r>
        <w:rPr>
          <w:rFonts w:ascii="Times New Roman" w:eastAsiaTheme="minorHAnsi" w:hAnsi="Times New Roman" w:cs="Times New Roman"/>
          <w:color w:val="auto"/>
          <w:u w:val="single"/>
        </w:rPr>
        <w:t>I</w:t>
      </w:r>
      <w:r w:rsidR="006609DD" w:rsidRPr="00F33395">
        <w:rPr>
          <w:rFonts w:ascii="Times New Roman" w:eastAsiaTheme="minorHAnsi" w:hAnsi="Times New Roman" w:cs="Times New Roman"/>
          <w:color w:val="auto"/>
          <w:u w:val="single"/>
        </w:rPr>
        <w:t xml:space="preserve">nformal </w:t>
      </w:r>
      <w:r w:rsidR="00806CEB">
        <w:rPr>
          <w:rFonts w:ascii="Times New Roman" w:eastAsiaTheme="minorHAnsi" w:hAnsi="Times New Roman" w:cs="Times New Roman"/>
          <w:color w:val="auto"/>
          <w:u w:val="single"/>
        </w:rPr>
        <w:t>Reading</w:t>
      </w:r>
      <w:r>
        <w:rPr>
          <w:rFonts w:ascii="Times New Roman" w:eastAsiaTheme="minorHAnsi" w:hAnsi="Times New Roman" w:cs="Times New Roman"/>
          <w:color w:val="auto"/>
          <w:u w:val="single"/>
        </w:rPr>
        <w:t xml:space="preserve"> </w:t>
      </w:r>
      <w:r w:rsidR="00745524">
        <w:rPr>
          <w:rFonts w:ascii="Times New Roman" w:eastAsiaTheme="minorHAnsi" w:hAnsi="Times New Roman" w:cs="Times New Roman"/>
          <w:color w:val="auto"/>
          <w:u w:val="single"/>
        </w:rPr>
        <w:t xml:space="preserve">Programs </w:t>
      </w:r>
      <w:r>
        <w:rPr>
          <w:rFonts w:ascii="Times New Roman" w:eastAsiaTheme="minorHAnsi" w:hAnsi="Times New Roman" w:cs="Times New Roman"/>
          <w:color w:val="auto"/>
          <w:u w:val="single"/>
        </w:rPr>
        <w:t>I</w:t>
      </w:r>
      <w:r w:rsidR="008A3A73">
        <w:rPr>
          <w:rFonts w:ascii="Times New Roman" w:eastAsiaTheme="minorHAnsi" w:hAnsi="Times New Roman" w:cs="Times New Roman"/>
          <w:color w:val="auto"/>
          <w:u w:val="single"/>
        </w:rPr>
        <w:t>ncreased</w:t>
      </w:r>
      <w:r w:rsidR="008A3A73" w:rsidRPr="008A3A73">
        <w:rPr>
          <w:rFonts w:ascii="Times New Roman" w:eastAsiaTheme="minorHAnsi" w:hAnsi="Times New Roman" w:cs="Times New Roman"/>
          <w:color w:val="auto"/>
        </w:rPr>
        <w:t xml:space="preserve">. </w:t>
      </w:r>
      <w:r w:rsidR="006609DD" w:rsidRPr="00955628">
        <w:rPr>
          <w:rFonts w:ascii="Times New Roman" w:eastAsiaTheme="minorHAnsi" w:hAnsi="Times New Roman" w:cs="Times New Roman"/>
          <w:color w:val="auto"/>
        </w:rPr>
        <w:t>Perhaps the most fundamental issue related</w:t>
      </w:r>
      <w:r w:rsidR="006A4439">
        <w:rPr>
          <w:rFonts w:ascii="Times New Roman" w:eastAsiaTheme="minorHAnsi" w:hAnsi="Times New Roman" w:cs="Times New Roman"/>
          <w:color w:val="auto"/>
        </w:rPr>
        <w:t xml:space="preserve"> to access to education on the </w:t>
      </w:r>
      <w:r w:rsidR="002B6C16">
        <w:rPr>
          <w:rFonts w:ascii="Times New Roman" w:eastAsiaTheme="minorHAnsi" w:hAnsi="Times New Roman" w:cs="Times New Roman"/>
          <w:color w:val="auto"/>
        </w:rPr>
        <w:t xml:space="preserve">Caribbean </w:t>
      </w:r>
      <w:r w:rsidR="006A4439">
        <w:rPr>
          <w:rFonts w:ascii="Times New Roman" w:eastAsiaTheme="minorHAnsi" w:hAnsi="Times New Roman" w:cs="Times New Roman"/>
          <w:color w:val="auto"/>
        </w:rPr>
        <w:t>c</w:t>
      </w:r>
      <w:r w:rsidR="006609DD" w:rsidRPr="00955628">
        <w:rPr>
          <w:rFonts w:ascii="Times New Roman" w:eastAsiaTheme="minorHAnsi" w:hAnsi="Times New Roman" w:cs="Times New Roman"/>
          <w:color w:val="auto"/>
        </w:rPr>
        <w:t>oast is that formal schools are few and far between and alternatives to formal education are even scarcer. Where there are schools, infrastructure is usually inadequate, and parents don’t want to send young children to schools that are far from home because it is dangerous for them to travel long distances on their own.  Another key obstacle to education is financial; while there are no school fees in Nicaragua and there are programs that provide some food to students in formal school settings, there are still other costs associated w</w:t>
      </w:r>
      <w:r w:rsidR="00D605BC">
        <w:rPr>
          <w:rFonts w:ascii="Times New Roman" w:eastAsiaTheme="minorHAnsi" w:hAnsi="Times New Roman" w:cs="Times New Roman"/>
          <w:color w:val="auto"/>
        </w:rPr>
        <w:t>ith sending a child to school, and p</w:t>
      </w:r>
      <w:r w:rsidR="006609DD" w:rsidRPr="00955628">
        <w:rPr>
          <w:rFonts w:ascii="Times New Roman" w:eastAsiaTheme="minorHAnsi" w:hAnsi="Times New Roman" w:cs="Times New Roman"/>
          <w:color w:val="auto"/>
        </w:rPr>
        <w:t xml:space="preserve">arents </w:t>
      </w:r>
      <w:r w:rsidR="00D605BC">
        <w:rPr>
          <w:rFonts w:ascii="Times New Roman" w:eastAsiaTheme="minorHAnsi" w:hAnsi="Times New Roman" w:cs="Times New Roman"/>
          <w:color w:val="auto"/>
        </w:rPr>
        <w:t xml:space="preserve">may not </w:t>
      </w:r>
      <w:r w:rsidR="006609DD" w:rsidRPr="00955628">
        <w:rPr>
          <w:rFonts w:ascii="Times New Roman" w:eastAsiaTheme="minorHAnsi" w:hAnsi="Times New Roman" w:cs="Times New Roman"/>
          <w:color w:val="auto"/>
        </w:rPr>
        <w:t xml:space="preserve">have the minimum resources needed to buy uniforms or school supplies.  Therefore, the combination of poverty and insecurity in accessing schools promotes a late educational debut that impacts learning outcomes, particularly the early development of good reading skills.  </w:t>
      </w:r>
    </w:p>
    <w:p w:rsidR="00D375C0" w:rsidRDefault="00D375C0" w:rsidP="00E3353A">
      <w:pPr>
        <w:spacing w:after="0"/>
        <w:jc w:val="both"/>
        <w:rPr>
          <w:rFonts w:ascii="Times New Roman" w:eastAsiaTheme="minorHAnsi" w:hAnsi="Times New Roman" w:cs="Times New Roman"/>
          <w:color w:val="auto"/>
        </w:rPr>
      </w:pPr>
    </w:p>
    <w:p w:rsidR="006609DD" w:rsidRPr="00955628" w:rsidRDefault="006609DD" w:rsidP="00E3353A">
      <w:pPr>
        <w:spacing w:after="0"/>
        <w:jc w:val="both"/>
        <w:rPr>
          <w:rFonts w:ascii="Times New Roman" w:eastAsiaTheme="minorHAnsi" w:hAnsi="Times New Roman" w:cs="Times New Roman"/>
          <w:color w:val="auto"/>
        </w:rPr>
      </w:pPr>
      <w:r w:rsidRPr="00955628">
        <w:rPr>
          <w:rFonts w:ascii="Times New Roman" w:eastAsiaTheme="minorHAnsi" w:hAnsi="Times New Roman" w:cs="Times New Roman"/>
          <w:color w:val="auto"/>
        </w:rPr>
        <w:t xml:space="preserve">USAID/Nicaragua proposes increasing access to reading programs by </w:t>
      </w:r>
      <w:r w:rsidR="00D605BC">
        <w:rPr>
          <w:rFonts w:ascii="Times New Roman" w:eastAsiaTheme="minorHAnsi" w:hAnsi="Times New Roman" w:cs="Times New Roman"/>
          <w:color w:val="auto"/>
        </w:rPr>
        <w:t>providing</w:t>
      </w:r>
      <w:r w:rsidRPr="00955628">
        <w:rPr>
          <w:rFonts w:ascii="Times New Roman" w:eastAsiaTheme="minorHAnsi" w:hAnsi="Times New Roman" w:cs="Times New Roman"/>
          <w:color w:val="auto"/>
        </w:rPr>
        <w:t xml:space="preserve"> sub-grants to </w:t>
      </w:r>
      <w:r w:rsidR="00D605BC">
        <w:rPr>
          <w:rFonts w:ascii="Times New Roman" w:eastAsiaTheme="minorHAnsi" w:hAnsi="Times New Roman" w:cs="Times New Roman"/>
          <w:color w:val="auto"/>
        </w:rPr>
        <w:t>NGOs</w:t>
      </w:r>
      <w:r w:rsidRPr="00955628">
        <w:rPr>
          <w:rFonts w:ascii="Times New Roman" w:eastAsiaTheme="minorHAnsi" w:hAnsi="Times New Roman" w:cs="Times New Roman"/>
          <w:color w:val="auto"/>
        </w:rPr>
        <w:t xml:space="preserve"> (including faith-based organizations), by leveraging private sector interest and investment, and by supporting regular and after-school programs in privately-managed schools in order to expand the reach and coverage of formal and non-formal programs.  Also, communities will be engaged in identifying and monitoring at-risk children and youth who meet established criteria for scholarships in order to reduce the economic constraints that often keep children from attending school.    </w:t>
      </w:r>
    </w:p>
    <w:p w:rsidR="00D375C0" w:rsidRDefault="00D375C0" w:rsidP="00E3353A">
      <w:pPr>
        <w:spacing w:after="0"/>
        <w:jc w:val="both"/>
        <w:rPr>
          <w:rFonts w:ascii="Times New Roman" w:eastAsiaTheme="minorHAnsi" w:hAnsi="Times New Roman" w:cs="Times New Roman"/>
          <w:color w:val="auto"/>
          <w:u w:val="single"/>
        </w:rPr>
      </w:pPr>
    </w:p>
    <w:p w:rsidR="00C9019C" w:rsidRPr="008A3A73" w:rsidRDefault="00F01E92" w:rsidP="00E3353A">
      <w:pPr>
        <w:spacing w:after="0"/>
        <w:jc w:val="both"/>
        <w:rPr>
          <w:rFonts w:ascii="Times New Roman" w:eastAsiaTheme="minorHAnsi" w:hAnsi="Times New Roman" w:cs="Times New Roman"/>
          <w:color w:val="auto"/>
          <w:u w:val="single"/>
        </w:rPr>
      </w:pPr>
      <w:r>
        <w:rPr>
          <w:rFonts w:ascii="Times New Roman" w:eastAsiaTheme="minorHAnsi" w:hAnsi="Times New Roman" w:cs="Times New Roman"/>
          <w:color w:val="auto"/>
          <w:u w:val="single"/>
        </w:rPr>
        <w:t>Sub-</w:t>
      </w:r>
      <w:r w:rsidR="00952C19">
        <w:rPr>
          <w:rFonts w:ascii="Times New Roman" w:eastAsiaTheme="minorHAnsi" w:hAnsi="Times New Roman" w:cs="Times New Roman"/>
          <w:color w:val="auto"/>
          <w:u w:val="single"/>
        </w:rPr>
        <w:t>IR 2.1.2:  Quality of Teacher P</w:t>
      </w:r>
      <w:r w:rsidR="006609DD" w:rsidRPr="00F33395">
        <w:rPr>
          <w:rFonts w:ascii="Times New Roman" w:eastAsiaTheme="minorHAnsi" w:hAnsi="Times New Roman" w:cs="Times New Roman"/>
          <w:color w:val="auto"/>
          <w:u w:val="single"/>
        </w:rPr>
        <w:t xml:space="preserve">erformance and </w:t>
      </w:r>
      <w:r w:rsidR="00952C19">
        <w:rPr>
          <w:rFonts w:ascii="Times New Roman" w:eastAsiaTheme="minorHAnsi" w:hAnsi="Times New Roman" w:cs="Times New Roman"/>
          <w:color w:val="auto"/>
          <w:u w:val="single"/>
        </w:rPr>
        <w:t>M</w:t>
      </w:r>
      <w:r w:rsidR="006609DD" w:rsidRPr="00F33395">
        <w:rPr>
          <w:rFonts w:ascii="Times New Roman" w:eastAsiaTheme="minorHAnsi" w:hAnsi="Times New Roman" w:cs="Times New Roman"/>
          <w:color w:val="auto"/>
          <w:u w:val="single"/>
        </w:rPr>
        <w:t xml:space="preserve">aterials </w:t>
      </w:r>
      <w:r w:rsidR="00952C19">
        <w:rPr>
          <w:rFonts w:ascii="Times New Roman" w:eastAsiaTheme="minorHAnsi" w:hAnsi="Times New Roman" w:cs="Times New Roman"/>
          <w:color w:val="auto"/>
          <w:u w:val="single"/>
        </w:rPr>
        <w:t>I</w:t>
      </w:r>
      <w:r w:rsidR="008A3A73">
        <w:rPr>
          <w:rFonts w:ascii="Times New Roman" w:eastAsiaTheme="minorHAnsi" w:hAnsi="Times New Roman" w:cs="Times New Roman"/>
          <w:color w:val="auto"/>
          <w:u w:val="single"/>
        </w:rPr>
        <w:t>mproved</w:t>
      </w:r>
      <w:r w:rsidR="008A3A73" w:rsidRPr="008A3A73">
        <w:rPr>
          <w:rFonts w:ascii="Times New Roman" w:eastAsiaTheme="minorHAnsi" w:hAnsi="Times New Roman" w:cs="Times New Roman"/>
          <w:color w:val="auto"/>
        </w:rPr>
        <w:t xml:space="preserve">. </w:t>
      </w:r>
      <w:r w:rsidR="006609DD" w:rsidRPr="00955628">
        <w:rPr>
          <w:rFonts w:ascii="Times New Roman" w:eastAsiaTheme="minorHAnsi" w:hAnsi="Times New Roman" w:cs="Times New Roman"/>
          <w:color w:val="auto"/>
        </w:rPr>
        <w:t xml:space="preserve">Even when parents have sufficient resources to send their child to school, </w:t>
      </w:r>
      <w:r w:rsidR="00D605BC">
        <w:rPr>
          <w:rFonts w:ascii="Times New Roman" w:eastAsiaTheme="minorHAnsi" w:hAnsi="Times New Roman" w:cs="Times New Roman"/>
          <w:color w:val="auto"/>
        </w:rPr>
        <w:t>many do not see the intrinsic value in education and its relevance</w:t>
      </w:r>
      <w:r w:rsidR="006609DD" w:rsidRPr="00955628">
        <w:rPr>
          <w:rFonts w:ascii="Times New Roman" w:eastAsiaTheme="minorHAnsi" w:hAnsi="Times New Roman" w:cs="Times New Roman"/>
          <w:color w:val="auto"/>
        </w:rPr>
        <w:t xml:space="preserve"> to their day-to-day lives</w:t>
      </w:r>
      <w:r w:rsidR="00D605BC">
        <w:rPr>
          <w:rFonts w:ascii="Times New Roman" w:eastAsiaTheme="minorHAnsi" w:hAnsi="Times New Roman" w:cs="Times New Roman"/>
          <w:color w:val="auto"/>
        </w:rPr>
        <w:t>, preferring that</w:t>
      </w:r>
      <w:r w:rsidR="006609DD" w:rsidRPr="00955628">
        <w:rPr>
          <w:rFonts w:ascii="Times New Roman" w:eastAsiaTheme="minorHAnsi" w:hAnsi="Times New Roman" w:cs="Times New Roman"/>
          <w:color w:val="auto"/>
        </w:rPr>
        <w:t xml:space="preserve"> children work and contribute to household income rather than attend school.  The poor quality of education</w:t>
      </w:r>
      <w:r w:rsidR="00C9019C">
        <w:rPr>
          <w:rFonts w:ascii="Times New Roman" w:eastAsiaTheme="minorHAnsi" w:hAnsi="Times New Roman" w:cs="Times New Roman"/>
          <w:color w:val="auto"/>
        </w:rPr>
        <w:t xml:space="preserve"> (e.g., poor teacher training, lack of relevant and linguistically-appropriate curricula and materials, overcrowded schools, etc.) serves to reinforce these misconceptions.</w:t>
      </w:r>
    </w:p>
    <w:p w:rsidR="00D605BC" w:rsidRDefault="00D605BC" w:rsidP="00E3353A">
      <w:pPr>
        <w:spacing w:after="0"/>
        <w:jc w:val="both"/>
        <w:rPr>
          <w:rFonts w:ascii="Times New Roman" w:eastAsiaTheme="minorHAnsi" w:hAnsi="Times New Roman" w:cs="Times New Roman"/>
          <w:color w:val="auto"/>
        </w:rPr>
      </w:pPr>
    </w:p>
    <w:p w:rsidR="006609DD" w:rsidRPr="00955628" w:rsidRDefault="006609DD" w:rsidP="00E3353A">
      <w:pPr>
        <w:spacing w:after="0"/>
        <w:jc w:val="both"/>
        <w:rPr>
          <w:rFonts w:ascii="Times New Roman" w:eastAsiaTheme="minorHAnsi" w:hAnsi="Times New Roman" w:cs="Times New Roman"/>
          <w:color w:val="auto"/>
        </w:rPr>
      </w:pPr>
      <w:r w:rsidRPr="00955628">
        <w:rPr>
          <w:rFonts w:ascii="Times New Roman" w:eastAsiaTheme="minorHAnsi" w:hAnsi="Times New Roman" w:cs="Times New Roman"/>
          <w:color w:val="auto"/>
        </w:rPr>
        <w:t xml:space="preserve">In response, USAID/Nicaragua will work to improve teacher training and enable teachers to monitor student outcomes and </w:t>
      </w:r>
      <w:r w:rsidR="00C9019C">
        <w:rPr>
          <w:rFonts w:ascii="Times New Roman" w:eastAsiaTheme="minorHAnsi" w:hAnsi="Times New Roman" w:cs="Times New Roman"/>
          <w:color w:val="auto"/>
        </w:rPr>
        <w:t xml:space="preserve">to </w:t>
      </w:r>
      <w:r w:rsidRPr="00955628">
        <w:rPr>
          <w:rFonts w:ascii="Times New Roman" w:eastAsiaTheme="minorHAnsi" w:hAnsi="Times New Roman" w:cs="Times New Roman"/>
          <w:color w:val="auto"/>
        </w:rPr>
        <w:t>better target their activities.  The program will also ensure the availability of culturally adequate and gender sensitive learning and teaching materials in appropriate languages.  This will facilitate the implementation of the standard school curricula</w:t>
      </w:r>
      <w:r w:rsidR="00C9019C">
        <w:rPr>
          <w:rFonts w:ascii="Times New Roman" w:eastAsiaTheme="minorHAnsi" w:hAnsi="Times New Roman" w:cs="Times New Roman"/>
          <w:color w:val="auto"/>
        </w:rPr>
        <w:t xml:space="preserve"> (including</w:t>
      </w:r>
      <w:r w:rsidRPr="00955628">
        <w:rPr>
          <w:rFonts w:ascii="Times New Roman" w:eastAsiaTheme="minorHAnsi" w:hAnsi="Times New Roman" w:cs="Times New Roman"/>
          <w:color w:val="auto"/>
        </w:rPr>
        <w:t xml:space="preserve"> content related to violence, gender, agriculture and other skills/knowledge valued by </w:t>
      </w:r>
      <w:r w:rsidRPr="00955628">
        <w:rPr>
          <w:rFonts w:ascii="Times New Roman" w:eastAsiaTheme="minorHAnsi" w:hAnsi="Times New Roman" w:cs="Times New Roman"/>
          <w:color w:val="auto"/>
        </w:rPr>
        <w:lastRenderedPageBreak/>
        <w:t>families</w:t>
      </w:r>
      <w:r w:rsidR="00C9019C">
        <w:rPr>
          <w:rFonts w:ascii="Times New Roman" w:eastAsiaTheme="minorHAnsi" w:hAnsi="Times New Roman" w:cs="Times New Roman"/>
          <w:color w:val="auto"/>
        </w:rPr>
        <w:t>)</w:t>
      </w:r>
      <w:r w:rsidRPr="00955628">
        <w:rPr>
          <w:rFonts w:ascii="Times New Roman" w:eastAsiaTheme="minorHAnsi" w:hAnsi="Times New Roman" w:cs="Times New Roman"/>
          <w:color w:val="auto"/>
        </w:rPr>
        <w:t xml:space="preserve"> in order to increase interest in educational content and demonstrate that what is learned in school is not only useful for a child’s future</w:t>
      </w:r>
      <w:r w:rsidR="00C9019C">
        <w:rPr>
          <w:rFonts w:ascii="Times New Roman" w:eastAsiaTheme="minorHAnsi" w:hAnsi="Times New Roman" w:cs="Times New Roman"/>
          <w:color w:val="auto"/>
        </w:rPr>
        <w:t>,</w:t>
      </w:r>
      <w:r w:rsidRPr="00955628">
        <w:rPr>
          <w:rFonts w:ascii="Times New Roman" w:eastAsiaTheme="minorHAnsi" w:hAnsi="Times New Roman" w:cs="Times New Roman"/>
          <w:color w:val="auto"/>
        </w:rPr>
        <w:t xml:space="preserve"> but also for the present. </w:t>
      </w:r>
    </w:p>
    <w:p w:rsidR="00D375C0" w:rsidRDefault="00D375C0" w:rsidP="00E3353A">
      <w:pPr>
        <w:pStyle w:val="Heading3"/>
        <w:spacing w:before="0" w:after="0" w:line="276" w:lineRule="auto"/>
        <w:jc w:val="both"/>
        <w:rPr>
          <w:rFonts w:ascii="Times New Roman" w:eastAsiaTheme="minorHAnsi" w:hAnsi="Times New Roman" w:cs="Times New Roman"/>
          <w:color w:val="auto"/>
        </w:rPr>
      </w:pPr>
    </w:p>
    <w:p w:rsidR="006609DD" w:rsidRPr="00A95814" w:rsidRDefault="00952C19" w:rsidP="00E3353A">
      <w:pPr>
        <w:pStyle w:val="Heading3"/>
        <w:spacing w:before="0" w:after="0" w:line="276" w:lineRule="auto"/>
        <w:jc w:val="both"/>
        <w:rPr>
          <w:rFonts w:ascii="Times New Roman" w:eastAsiaTheme="minorHAnsi" w:hAnsi="Times New Roman" w:cs="Times New Roman"/>
          <w:color w:val="auto"/>
          <w:u w:val="single"/>
        </w:rPr>
      </w:pPr>
      <w:bookmarkStart w:id="26" w:name="_Toc345424685"/>
      <w:r>
        <w:rPr>
          <w:rFonts w:ascii="Times New Roman" w:eastAsiaTheme="minorHAnsi" w:hAnsi="Times New Roman" w:cs="Times New Roman"/>
          <w:color w:val="auto"/>
        </w:rPr>
        <w:t>IR 2.2 – Work F</w:t>
      </w:r>
      <w:r w:rsidR="006609DD" w:rsidRPr="00A95814">
        <w:rPr>
          <w:rFonts w:ascii="Times New Roman" w:eastAsiaTheme="minorHAnsi" w:hAnsi="Times New Roman" w:cs="Times New Roman"/>
          <w:color w:val="auto"/>
        </w:rPr>
        <w:t xml:space="preserve">orce and </w:t>
      </w:r>
      <w:r>
        <w:rPr>
          <w:rFonts w:ascii="Times New Roman" w:eastAsiaTheme="minorHAnsi" w:hAnsi="Times New Roman" w:cs="Times New Roman"/>
          <w:color w:val="auto"/>
        </w:rPr>
        <w:t>L</w:t>
      </w:r>
      <w:r w:rsidR="006609DD" w:rsidRPr="00A95814">
        <w:rPr>
          <w:rFonts w:ascii="Times New Roman" w:eastAsiaTheme="minorHAnsi" w:hAnsi="Times New Roman" w:cs="Times New Roman"/>
          <w:color w:val="auto"/>
        </w:rPr>
        <w:t>ife</w:t>
      </w:r>
      <w:r>
        <w:rPr>
          <w:rFonts w:ascii="Times New Roman" w:eastAsiaTheme="minorHAnsi" w:hAnsi="Times New Roman" w:cs="Times New Roman"/>
          <w:color w:val="auto"/>
        </w:rPr>
        <w:t xml:space="preserve"> S</w:t>
      </w:r>
      <w:r w:rsidR="006609DD" w:rsidRPr="00A95814">
        <w:rPr>
          <w:rFonts w:ascii="Times New Roman" w:eastAsiaTheme="minorHAnsi" w:hAnsi="Times New Roman" w:cs="Times New Roman"/>
          <w:color w:val="auto"/>
        </w:rPr>
        <w:t xml:space="preserve">kills </w:t>
      </w:r>
      <w:r>
        <w:rPr>
          <w:rFonts w:ascii="Times New Roman" w:eastAsiaTheme="minorHAnsi" w:hAnsi="Times New Roman" w:cs="Times New Roman"/>
          <w:color w:val="auto"/>
        </w:rPr>
        <w:t>I</w:t>
      </w:r>
      <w:r w:rsidR="006609DD" w:rsidRPr="00A95814">
        <w:rPr>
          <w:rFonts w:ascii="Times New Roman" w:eastAsiaTheme="minorHAnsi" w:hAnsi="Times New Roman" w:cs="Times New Roman"/>
          <w:color w:val="auto"/>
        </w:rPr>
        <w:t>ncreased</w:t>
      </w:r>
      <w:bookmarkEnd w:id="26"/>
      <w:r w:rsidR="006609DD" w:rsidRPr="00A95814">
        <w:rPr>
          <w:rFonts w:ascii="Times New Roman" w:eastAsiaTheme="minorHAnsi" w:hAnsi="Times New Roman" w:cs="Times New Roman"/>
          <w:color w:val="auto"/>
          <w:u w:val="single"/>
        </w:rPr>
        <w:t xml:space="preserve"> </w:t>
      </w:r>
    </w:p>
    <w:p w:rsidR="006609DD" w:rsidRDefault="006609DD" w:rsidP="00E3353A">
      <w:pPr>
        <w:spacing w:after="0"/>
        <w:jc w:val="both"/>
        <w:rPr>
          <w:rFonts w:ascii="Times New Roman" w:hAnsi="Times New Roman" w:cs="Times New Roman"/>
        </w:rPr>
      </w:pPr>
      <w:r w:rsidRPr="00955628">
        <w:rPr>
          <w:rFonts w:ascii="Times New Roman" w:hAnsi="Times New Roman" w:cs="Times New Roman"/>
        </w:rPr>
        <w:t xml:space="preserve">Poor labor market prospects continue to plague many Nicaraguan youth, and youth unemployment contributes directly to increases in illicit activity and reductions in community safety.  Further, the social and economic fabric of the coastal region has severely eroded, and youth need guidance to acquire the fundamental skills that will enable them to function as productive members of their communities.  However, access to training programs that can provide youth with the knowledge and skills they need to secure lawful employment and reject drugs and violence are limited.  And where such opportunities do exist, there are often financial obstacles to their participation. Furthermore, such programs rarely adopt a comprehensive approach to addressing the full range of skills and information youth need to earn a living and make informed decisions about their futures. Consequently, under IR 2.2, USAID/Nicaragua proposes to increase access to integrated, non-formal educational programs for youth to improve their odds of succeeding in the labor market and of becoming responsible adults.  </w:t>
      </w:r>
    </w:p>
    <w:p w:rsidR="00B7448E" w:rsidRDefault="00B7448E" w:rsidP="00E3353A">
      <w:pPr>
        <w:spacing w:after="0"/>
        <w:jc w:val="both"/>
        <w:rPr>
          <w:rFonts w:ascii="Times New Roman" w:hAnsi="Times New Roman" w:cs="Times New Roman"/>
        </w:rPr>
      </w:pPr>
    </w:p>
    <w:p w:rsidR="00B7448E" w:rsidRPr="00443AEF" w:rsidRDefault="00B7448E" w:rsidP="00B7448E">
      <w:pPr>
        <w:spacing w:after="0"/>
        <w:jc w:val="both"/>
        <w:rPr>
          <w:rFonts w:ascii="Times New Roman" w:hAnsi="Times New Roman" w:cs="Times New Roman"/>
          <w:u w:val="single"/>
        </w:rPr>
      </w:pPr>
      <w:r w:rsidRPr="00B7448E">
        <w:rPr>
          <w:rFonts w:ascii="Times New Roman" w:hAnsi="Times New Roman" w:cs="Times New Roman"/>
          <w:u w:val="single"/>
        </w:rPr>
        <w:t>Gender</w:t>
      </w:r>
      <w:r w:rsidR="00443AEF">
        <w:rPr>
          <w:rFonts w:ascii="Times New Roman" w:hAnsi="Times New Roman" w:cs="Times New Roman"/>
          <w:u w:val="single"/>
        </w:rPr>
        <w:t xml:space="preserve"> Indicators</w:t>
      </w:r>
    </w:p>
    <w:p w:rsidR="00376D82" w:rsidRPr="00443AEF" w:rsidRDefault="00B7448E" w:rsidP="00B7448E">
      <w:pPr>
        <w:numPr>
          <w:ilvl w:val="0"/>
          <w:numId w:val="36"/>
        </w:numPr>
        <w:spacing w:after="0"/>
        <w:jc w:val="both"/>
        <w:rPr>
          <w:rFonts w:ascii="Times New Roman" w:hAnsi="Times New Roman" w:cs="Times New Roman"/>
        </w:rPr>
      </w:pPr>
      <w:r w:rsidRPr="00443AEF">
        <w:rPr>
          <w:rFonts w:ascii="Times New Roman" w:hAnsi="Times New Roman" w:cs="Times New Roman"/>
        </w:rPr>
        <w:t xml:space="preserve">Integrated </w:t>
      </w:r>
      <w:r w:rsidR="00443AEF" w:rsidRPr="00443AEF">
        <w:rPr>
          <w:rFonts w:ascii="Times New Roman" w:hAnsi="Times New Roman" w:cs="Times New Roman"/>
        </w:rPr>
        <w:t>l</w:t>
      </w:r>
      <w:r w:rsidR="005B07D8" w:rsidRPr="00443AEF">
        <w:rPr>
          <w:rFonts w:ascii="Times New Roman" w:hAnsi="Times New Roman" w:cs="Times New Roman"/>
        </w:rPr>
        <w:t>ife skills psychosocial support referrals for boys and girls (focused on violence)</w:t>
      </w:r>
    </w:p>
    <w:p w:rsidR="00376D82" w:rsidRPr="00443AEF" w:rsidRDefault="00B7448E" w:rsidP="00B7448E">
      <w:pPr>
        <w:numPr>
          <w:ilvl w:val="0"/>
          <w:numId w:val="36"/>
        </w:numPr>
        <w:spacing w:after="0"/>
        <w:jc w:val="both"/>
        <w:rPr>
          <w:rFonts w:ascii="Times New Roman" w:hAnsi="Times New Roman" w:cs="Times New Roman"/>
        </w:rPr>
      </w:pPr>
      <w:r w:rsidRPr="00443AEF">
        <w:rPr>
          <w:rFonts w:ascii="Times New Roman" w:hAnsi="Times New Roman" w:cs="Times New Roman"/>
        </w:rPr>
        <w:t>P</w:t>
      </w:r>
      <w:r w:rsidR="005B07D8" w:rsidRPr="00443AEF">
        <w:rPr>
          <w:rFonts w:ascii="Times New Roman" w:hAnsi="Times New Roman" w:cs="Times New Roman"/>
        </w:rPr>
        <w:t>roven content on conflict resolution, GBV, positive parenting skills, etc.</w:t>
      </w:r>
      <w:r w:rsidRPr="00443AEF">
        <w:rPr>
          <w:rFonts w:ascii="Times New Roman" w:hAnsi="Times New Roman" w:cs="Times New Roman"/>
        </w:rPr>
        <w:t xml:space="preserve"> integrated into life skills and training of trainers programs</w:t>
      </w:r>
      <w:r w:rsidR="005B07D8" w:rsidRPr="00443AEF">
        <w:rPr>
          <w:rFonts w:ascii="Times New Roman" w:hAnsi="Times New Roman" w:cs="Times New Roman"/>
        </w:rPr>
        <w:t xml:space="preserve"> (including against LGBT and b</w:t>
      </w:r>
      <w:r w:rsidR="007B2CBE">
        <w:rPr>
          <w:rFonts w:ascii="Times New Roman" w:hAnsi="Times New Roman" w:cs="Times New Roman"/>
        </w:rPr>
        <w:t>etween</w:t>
      </w:r>
      <w:r w:rsidR="005B07D8" w:rsidRPr="00443AEF">
        <w:rPr>
          <w:rFonts w:ascii="Times New Roman" w:hAnsi="Times New Roman" w:cs="Times New Roman"/>
        </w:rPr>
        <w:t xml:space="preserve"> boys)</w:t>
      </w:r>
    </w:p>
    <w:p w:rsidR="00B7448E" w:rsidRDefault="00B7448E" w:rsidP="00E3353A">
      <w:pPr>
        <w:spacing w:after="0"/>
        <w:jc w:val="both"/>
        <w:rPr>
          <w:rFonts w:ascii="Times New Roman" w:hAnsi="Times New Roman" w:cs="Times New Roman"/>
        </w:rPr>
      </w:pPr>
    </w:p>
    <w:p w:rsidR="00D375C0" w:rsidRDefault="00D375C0" w:rsidP="00E3353A">
      <w:pPr>
        <w:spacing w:after="0"/>
        <w:jc w:val="both"/>
        <w:rPr>
          <w:rFonts w:ascii="Times New Roman" w:hAnsi="Times New Roman" w:cs="Times New Roman"/>
        </w:rPr>
      </w:pPr>
    </w:p>
    <w:p w:rsidR="00D26EBE" w:rsidRPr="008A3A73" w:rsidRDefault="00D26EBE" w:rsidP="00E3353A">
      <w:pPr>
        <w:spacing w:after="0"/>
        <w:jc w:val="both"/>
        <w:rPr>
          <w:rFonts w:ascii="Times New Roman" w:hAnsi="Times New Roman" w:cs="Times New Roman"/>
          <w:u w:val="single"/>
        </w:rPr>
      </w:pPr>
      <w:r w:rsidRPr="00E3353A">
        <w:rPr>
          <w:rFonts w:ascii="Times New Roman" w:hAnsi="Times New Roman" w:cs="Times New Roman"/>
          <w:u w:val="single"/>
        </w:rPr>
        <w:t>Sub</w:t>
      </w:r>
      <w:r w:rsidR="00F01E92">
        <w:rPr>
          <w:rFonts w:ascii="Times New Roman" w:hAnsi="Times New Roman" w:cs="Times New Roman"/>
          <w:u w:val="single"/>
        </w:rPr>
        <w:t>-</w:t>
      </w:r>
      <w:r w:rsidRPr="00E3353A">
        <w:rPr>
          <w:rFonts w:ascii="Times New Roman" w:hAnsi="Times New Roman" w:cs="Times New Roman"/>
          <w:u w:val="single"/>
        </w:rPr>
        <w:t>IR 2.2.1: Relevance of Employability and Life Skills Programs Increased</w:t>
      </w:r>
      <w:r w:rsidR="008A3A73">
        <w:rPr>
          <w:rFonts w:ascii="Times New Roman" w:hAnsi="Times New Roman" w:cs="Times New Roman"/>
          <w:u w:val="single"/>
        </w:rPr>
        <w:t>.</w:t>
      </w:r>
      <w:r w:rsidR="008A3A73">
        <w:rPr>
          <w:rFonts w:ascii="Times New Roman" w:hAnsi="Times New Roman" w:cs="Times New Roman"/>
        </w:rPr>
        <w:t xml:space="preserve"> </w:t>
      </w:r>
      <w:r w:rsidRPr="00D26EBE">
        <w:rPr>
          <w:rFonts w:ascii="Times New Roman" w:hAnsi="Times New Roman" w:cs="Times New Roman"/>
        </w:rPr>
        <w:t xml:space="preserve">The USAID/Nicaragua </w:t>
      </w:r>
      <w:r w:rsidR="006D3C5E">
        <w:rPr>
          <w:rFonts w:ascii="Times New Roman" w:hAnsi="Times New Roman" w:cs="Times New Roman"/>
        </w:rPr>
        <w:t>Mission</w:t>
      </w:r>
      <w:r w:rsidRPr="00D26EBE">
        <w:rPr>
          <w:rFonts w:ascii="Times New Roman" w:hAnsi="Times New Roman" w:cs="Times New Roman"/>
        </w:rPr>
        <w:t xml:space="preserve"> will work with local governments, the private sector and other stakeholders to define the types of skills currently needed for the local workforce, as well as to project likely requirements for the future, and then will develop courses in these specific areas.  To ensure that youth receive a balanced education that pre</w:t>
      </w:r>
      <w:r w:rsidR="003F0B38">
        <w:rPr>
          <w:rFonts w:ascii="Times New Roman" w:hAnsi="Times New Roman" w:cs="Times New Roman"/>
        </w:rPr>
        <w:t>pares them for employability</w:t>
      </w:r>
      <w:r w:rsidRPr="00D26EBE">
        <w:rPr>
          <w:rFonts w:ascii="Times New Roman" w:hAnsi="Times New Roman" w:cs="Times New Roman"/>
        </w:rPr>
        <w:t xml:space="preserve">, the program will develop an integrated curricula that blends technical and vocational training with complementary coursework in themes such as teamwork, discipline, communication, leadership, valuing multicultural diversity, self-esteem, gender-based violence, drug abuse and reproductive health, among others.  Since many youth do not recognize the inherent value in building life skills, this component will be delivered primarily through recreational activities </w:t>
      </w:r>
      <w:r w:rsidR="00C9019C">
        <w:rPr>
          <w:rFonts w:ascii="Times New Roman" w:hAnsi="Times New Roman" w:cs="Times New Roman"/>
        </w:rPr>
        <w:t>(e.g.,</w:t>
      </w:r>
      <w:r w:rsidRPr="00D26EBE">
        <w:rPr>
          <w:rFonts w:ascii="Times New Roman" w:hAnsi="Times New Roman" w:cs="Times New Roman"/>
        </w:rPr>
        <w:t xml:space="preserve"> sports, art and music</w:t>
      </w:r>
      <w:r w:rsidR="00C9019C">
        <w:rPr>
          <w:rFonts w:ascii="Times New Roman" w:hAnsi="Times New Roman" w:cs="Times New Roman"/>
        </w:rPr>
        <w:t xml:space="preserve">). </w:t>
      </w:r>
      <w:r w:rsidRPr="00D26EBE">
        <w:rPr>
          <w:rFonts w:ascii="Times New Roman" w:hAnsi="Times New Roman" w:cs="Times New Roman"/>
        </w:rPr>
        <w:t>The program will</w:t>
      </w:r>
      <w:r w:rsidR="00C9019C">
        <w:rPr>
          <w:rFonts w:ascii="Times New Roman" w:hAnsi="Times New Roman" w:cs="Times New Roman"/>
        </w:rPr>
        <w:t xml:space="preserve"> also</w:t>
      </w:r>
      <w:r w:rsidRPr="00D26EBE">
        <w:rPr>
          <w:rFonts w:ascii="Times New Roman" w:hAnsi="Times New Roman" w:cs="Times New Roman"/>
        </w:rPr>
        <w:t xml:space="preserve"> ensure that staff and stakeholders are trained in gender sensitivity issues and build alliances with local social service providers so they can refer youth for services, as needed.  </w:t>
      </w:r>
    </w:p>
    <w:p w:rsidR="00D26EBE" w:rsidRPr="00955628" w:rsidRDefault="00D26EBE" w:rsidP="00E3353A">
      <w:pPr>
        <w:spacing w:after="0"/>
        <w:jc w:val="both"/>
        <w:rPr>
          <w:rFonts w:ascii="Times New Roman" w:hAnsi="Times New Roman" w:cs="Times New Roman"/>
        </w:rPr>
      </w:pPr>
    </w:p>
    <w:p w:rsidR="007C6672" w:rsidRDefault="006609DD" w:rsidP="007C6672">
      <w:pPr>
        <w:spacing w:after="0"/>
        <w:jc w:val="both"/>
        <w:rPr>
          <w:rFonts w:ascii="Times New Roman" w:hAnsi="Times New Roman" w:cs="Times New Roman"/>
        </w:rPr>
      </w:pPr>
      <w:r w:rsidRPr="00F33395">
        <w:rPr>
          <w:rFonts w:ascii="Times New Roman" w:eastAsiaTheme="minorHAnsi" w:hAnsi="Times New Roman" w:cs="Times New Roman"/>
          <w:color w:val="auto"/>
          <w:u w:val="single"/>
        </w:rPr>
        <w:t>Sub</w:t>
      </w:r>
      <w:r w:rsidR="00F01E92">
        <w:rPr>
          <w:rFonts w:ascii="Times New Roman" w:eastAsiaTheme="minorHAnsi" w:hAnsi="Times New Roman" w:cs="Times New Roman"/>
          <w:color w:val="auto"/>
          <w:u w:val="single"/>
        </w:rPr>
        <w:t>-</w:t>
      </w:r>
      <w:r w:rsidRPr="00F33395">
        <w:rPr>
          <w:rFonts w:ascii="Times New Roman" w:eastAsiaTheme="minorHAnsi" w:hAnsi="Times New Roman" w:cs="Times New Roman"/>
          <w:color w:val="auto"/>
          <w:u w:val="single"/>
        </w:rPr>
        <w:t>IR 2.2.</w:t>
      </w:r>
      <w:r w:rsidR="00D26EBE">
        <w:rPr>
          <w:rFonts w:ascii="Times New Roman" w:eastAsiaTheme="minorHAnsi" w:hAnsi="Times New Roman" w:cs="Times New Roman"/>
          <w:color w:val="auto"/>
          <w:u w:val="single"/>
        </w:rPr>
        <w:t>2</w:t>
      </w:r>
      <w:r w:rsidRPr="00F33395">
        <w:rPr>
          <w:rFonts w:ascii="Times New Roman" w:eastAsiaTheme="minorHAnsi" w:hAnsi="Times New Roman" w:cs="Times New Roman"/>
          <w:color w:val="auto"/>
          <w:u w:val="single"/>
        </w:rPr>
        <w:t xml:space="preserve">:  Access </w:t>
      </w:r>
      <w:r w:rsidRPr="00BF52AD">
        <w:rPr>
          <w:rFonts w:ascii="Times New Roman" w:eastAsiaTheme="minorHAnsi" w:hAnsi="Times New Roman" w:cs="Times New Roman"/>
          <w:color w:val="auto"/>
          <w:u w:val="single"/>
        </w:rPr>
        <w:t xml:space="preserve">to </w:t>
      </w:r>
      <w:r w:rsidR="00C208FD" w:rsidRPr="00BF52AD">
        <w:rPr>
          <w:rFonts w:ascii="Times New Roman" w:hAnsi="Times New Roman" w:cs="Times New Roman"/>
          <w:u w:val="single"/>
        </w:rPr>
        <w:t>and Completion of</w:t>
      </w:r>
      <w:r w:rsidR="00C208FD" w:rsidRPr="00BF52AD">
        <w:rPr>
          <w:rFonts w:ascii="Times New Roman" w:hAnsi="Times New Roman" w:cs="Times New Roman"/>
          <w:sz w:val="20"/>
          <w:u w:val="single"/>
        </w:rPr>
        <w:t xml:space="preserve"> </w:t>
      </w:r>
      <w:r w:rsidR="00952C19" w:rsidRPr="00BF52AD">
        <w:rPr>
          <w:rFonts w:ascii="Times New Roman" w:eastAsiaTheme="minorHAnsi" w:hAnsi="Times New Roman" w:cs="Times New Roman"/>
          <w:color w:val="auto"/>
          <w:u w:val="single"/>
        </w:rPr>
        <w:t>E</w:t>
      </w:r>
      <w:r w:rsidRPr="00F33395">
        <w:rPr>
          <w:rFonts w:ascii="Times New Roman" w:eastAsiaTheme="minorHAnsi" w:hAnsi="Times New Roman" w:cs="Times New Roman"/>
          <w:color w:val="auto"/>
          <w:u w:val="single"/>
        </w:rPr>
        <w:t xml:space="preserve">mployability </w:t>
      </w:r>
      <w:r w:rsidR="00E3353A">
        <w:rPr>
          <w:rFonts w:ascii="Times New Roman" w:eastAsiaTheme="minorHAnsi" w:hAnsi="Times New Roman" w:cs="Times New Roman"/>
          <w:color w:val="auto"/>
          <w:u w:val="single"/>
        </w:rPr>
        <w:t>and Citizenship</w:t>
      </w:r>
      <w:r w:rsidR="00952C19">
        <w:rPr>
          <w:rFonts w:ascii="Times New Roman" w:eastAsiaTheme="minorHAnsi" w:hAnsi="Times New Roman" w:cs="Times New Roman"/>
          <w:color w:val="auto"/>
          <w:u w:val="single"/>
        </w:rPr>
        <w:t xml:space="preserve"> </w:t>
      </w:r>
      <w:r w:rsidR="00D44B5C">
        <w:rPr>
          <w:rFonts w:ascii="Times New Roman" w:eastAsiaTheme="minorHAnsi" w:hAnsi="Times New Roman" w:cs="Times New Roman"/>
          <w:color w:val="auto"/>
          <w:u w:val="single"/>
        </w:rPr>
        <w:t xml:space="preserve">Programs </w:t>
      </w:r>
      <w:r w:rsidR="00952C19">
        <w:rPr>
          <w:rFonts w:ascii="Times New Roman" w:eastAsiaTheme="minorHAnsi" w:hAnsi="Times New Roman" w:cs="Times New Roman"/>
          <w:color w:val="auto"/>
          <w:u w:val="single"/>
        </w:rPr>
        <w:t>I</w:t>
      </w:r>
      <w:r w:rsidR="008A3A73">
        <w:rPr>
          <w:rFonts w:ascii="Times New Roman" w:eastAsiaTheme="minorHAnsi" w:hAnsi="Times New Roman" w:cs="Times New Roman"/>
          <w:color w:val="auto"/>
          <w:u w:val="single"/>
        </w:rPr>
        <w:t>ncreased.</w:t>
      </w:r>
      <w:r w:rsidR="008A3A73">
        <w:rPr>
          <w:rFonts w:ascii="Times New Roman" w:eastAsiaTheme="minorHAnsi" w:hAnsi="Times New Roman" w:cs="Times New Roman"/>
          <w:color w:val="auto"/>
        </w:rPr>
        <w:t xml:space="preserve"> </w:t>
      </w:r>
      <w:r w:rsidRPr="00955628">
        <w:rPr>
          <w:rFonts w:ascii="Times New Roman" w:eastAsiaTheme="minorHAnsi" w:hAnsi="Times New Roman" w:cs="Times New Roman"/>
          <w:color w:val="auto"/>
        </w:rPr>
        <w:t>There are not many technical/vocational train</w:t>
      </w:r>
      <w:r w:rsidR="006A4439">
        <w:rPr>
          <w:rFonts w:ascii="Times New Roman" w:eastAsiaTheme="minorHAnsi" w:hAnsi="Times New Roman" w:cs="Times New Roman"/>
          <w:color w:val="auto"/>
        </w:rPr>
        <w:t>ing providers on the Caribbean c</w:t>
      </w:r>
      <w:r w:rsidRPr="00955628">
        <w:rPr>
          <w:rFonts w:ascii="Times New Roman" w:eastAsiaTheme="minorHAnsi" w:hAnsi="Times New Roman" w:cs="Times New Roman"/>
          <w:color w:val="auto"/>
        </w:rPr>
        <w:t xml:space="preserve">oast, and youth </w:t>
      </w:r>
      <w:r w:rsidRPr="00955628">
        <w:rPr>
          <w:rFonts w:ascii="Times New Roman" w:eastAsiaTheme="minorHAnsi" w:hAnsi="Times New Roman" w:cs="Times New Roman"/>
          <w:color w:val="auto"/>
        </w:rPr>
        <w:lastRenderedPageBreak/>
        <w:t>often can</w:t>
      </w:r>
      <w:r w:rsidR="003F0B38">
        <w:rPr>
          <w:rFonts w:ascii="Times New Roman" w:eastAsiaTheme="minorHAnsi" w:hAnsi="Times New Roman" w:cs="Times New Roman"/>
          <w:color w:val="auto"/>
        </w:rPr>
        <w:t>not</w:t>
      </w:r>
      <w:r w:rsidRPr="00955628">
        <w:rPr>
          <w:rFonts w:ascii="Times New Roman" w:eastAsiaTheme="minorHAnsi" w:hAnsi="Times New Roman" w:cs="Times New Roman"/>
          <w:color w:val="auto"/>
        </w:rPr>
        <w:t xml:space="preserve"> afford to participate in the courses that are available.  Also, few programs include training in entrepreneurship for youth who would like to start their own businesses or in job search strategies for those who already have technical skills. It is equally important to ensure that youth understand and have the capacity to exhibit the types of qualities tha</w:t>
      </w:r>
      <w:r w:rsidR="003F0B38">
        <w:rPr>
          <w:rFonts w:ascii="Times New Roman" w:eastAsiaTheme="minorHAnsi" w:hAnsi="Times New Roman" w:cs="Times New Roman"/>
          <w:color w:val="auto"/>
        </w:rPr>
        <w:t>t employers seek in an employee</w:t>
      </w:r>
      <w:r w:rsidRPr="00955628">
        <w:rPr>
          <w:rFonts w:ascii="Times New Roman" w:eastAsiaTheme="minorHAnsi" w:hAnsi="Times New Roman" w:cs="Times New Roman"/>
          <w:color w:val="auto"/>
        </w:rPr>
        <w:t xml:space="preserve"> </w:t>
      </w:r>
      <w:r w:rsidR="003F0B38">
        <w:rPr>
          <w:rFonts w:ascii="Times New Roman" w:eastAsiaTheme="minorHAnsi" w:hAnsi="Times New Roman" w:cs="Times New Roman"/>
          <w:color w:val="auto"/>
        </w:rPr>
        <w:t xml:space="preserve">(i.e., </w:t>
      </w:r>
      <w:r w:rsidRPr="00955628">
        <w:rPr>
          <w:rFonts w:ascii="Times New Roman" w:eastAsiaTheme="minorHAnsi" w:hAnsi="Times New Roman" w:cs="Times New Roman"/>
          <w:color w:val="auto"/>
        </w:rPr>
        <w:t>respectful, punctual, non-confrontational, self-confident, good communicator, etc.</w:t>
      </w:r>
      <w:r w:rsidR="003F0B38">
        <w:rPr>
          <w:rFonts w:ascii="Times New Roman" w:eastAsiaTheme="minorHAnsi" w:hAnsi="Times New Roman" w:cs="Times New Roman"/>
          <w:color w:val="auto"/>
        </w:rPr>
        <w:t>).</w:t>
      </w:r>
      <w:r w:rsidR="00050DC1">
        <w:rPr>
          <w:rFonts w:ascii="Times New Roman" w:eastAsiaTheme="minorHAnsi" w:hAnsi="Times New Roman" w:cs="Times New Roman"/>
          <w:color w:val="auto"/>
        </w:rPr>
        <w:t xml:space="preserve"> </w:t>
      </w:r>
      <w:r w:rsidRPr="00955628">
        <w:rPr>
          <w:rFonts w:ascii="Times New Roman" w:eastAsiaTheme="minorHAnsi" w:hAnsi="Times New Roman" w:cs="Times New Roman"/>
          <w:color w:val="auto"/>
        </w:rPr>
        <w:t xml:space="preserve">To address these issues, a variety of technical and vocational courses will be offered that will be complemented with </w:t>
      </w:r>
      <w:r w:rsidR="003F0B38">
        <w:rPr>
          <w:rFonts w:ascii="Times New Roman" w:eastAsiaTheme="minorHAnsi" w:hAnsi="Times New Roman" w:cs="Times New Roman"/>
          <w:color w:val="auto"/>
        </w:rPr>
        <w:t>citizenship</w:t>
      </w:r>
      <w:r w:rsidRPr="00955628">
        <w:rPr>
          <w:rFonts w:ascii="Times New Roman" w:eastAsiaTheme="minorHAnsi" w:hAnsi="Times New Roman" w:cs="Times New Roman"/>
          <w:color w:val="auto"/>
        </w:rPr>
        <w:t xml:space="preserve"> training and support activities to help youth design job-search s</w:t>
      </w:r>
      <w:r w:rsidR="00050DC1">
        <w:rPr>
          <w:rFonts w:ascii="Times New Roman" w:eastAsiaTheme="minorHAnsi" w:hAnsi="Times New Roman" w:cs="Times New Roman"/>
          <w:color w:val="auto"/>
        </w:rPr>
        <w:t xml:space="preserve">trategies or start businesses. </w:t>
      </w:r>
      <w:r w:rsidRPr="00955628">
        <w:rPr>
          <w:rFonts w:ascii="Times New Roman" w:eastAsiaTheme="minorHAnsi" w:hAnsi="Times New Roman" w:cs="Times New Roman"/>
          <w:color w:val="auto"/>
        </w:rPr>
        <w:t xml:space="preserve">Criteria will be used to identify at-risk youth who will receive scholarship packages to facilitate their </w:t>
      </w:r>
      <w:r w:rsidR="00050DC1">
        <w:rPr>
          <w:rFonts w:ascii="Times New Roman" w:eastAsiaTheme="minorHAnsi" w:hAnsi="Times New Roman" w:cs="Times New Roman"/>
          <w:color w:val="auto"/>
        </w:rPr>
        <w:t>participation in such courses;</w:t>
      </w:r>
      <w:r w:rsidRPr="00955628">
        <w:rPr>
          <w:rFonts w:ascii="Times New Roman" w:eastAsiaTheme="minorHAnsi" w:hAnsi="Times New Roman" w:cs="Times New Roman"/>
          <w:color w:val="auto"/>
        </w:rPr>
        <w:t xml:space="preserve"> </w:t>
      </w:r>
      <w:r w:rsidR="003F0B38">
        <w:rPr>
          <w:rFonts w:ascii="Times New Roman" w:eastAsiaTheme="minorHAnsi" w:hAnsi="Times New Roman" w:cs="Times New Roman"/>
          <w:color w:val="auto"/>
        </w:rPr>
        <w:t xml:space="preserve">USAID will </w:t>
      </w:r>
      <w:r w:rsidR="00050DC1">
        <w:rPr>
          <w:rFonts w:ascii="Times New Roman" w:eastAsiaTheme="minorHAnsi" w:hAnsi="Times New Roman" w:cs="Times New Roman"/>
          <w:color w:val="auto"/>
        </w:rPr>
        <w:t xml:space="preserve">also </w:t>
      </w:r>
      <w:r w:rsidR="003F0B38">
        <w:rPr>
          <w:rFonts w:ascii="Times New Roman" w:eastAsiaTheme="minorHAnsi" w:hAnsi="Times New Roman" w:cs="Times New Roman"/>
          <w:color w:val="auto"/>
        </w:rPr>
        <w:t>offer limi</w:t>
      </w:r>
      <w:r w:rsidRPr="00955628">
        <w:rPr>
          <w:rFonts w:ascii="Times New Roman" w:eastAsiaTheme="minorHAnsi" w:hAnsi="Times New Roman" w:cs="Times New Roman"/>
          <w:color w:val="auto"/>
        </w:rPr>
        <w:t xml:space="preserve">ted funding </w:t>
      </w:r>
      <w:r w:rsidR="003F0B38">
        <w:rPr>
          <w:rFonts w:ascii="Times New Roman" w:eastAsiaTheme="minorHAnsi" w:hAnsi="Times New Roman" w:cs="Times New Roman"/>
          <w:color w:val="auto"/>
        </w:rPr>
        <w:t xml:space="preserve">to incentivize youth </w:t>
      </w:r>
      <w:r w:rsidRPr="00955628">
        <w:rPr>
          <w:rFonts w:ascii="Times New Roman" w:eastAsiaTheme="minorHAnsi" w:hAnsi="Times New Roman" w:cs="Times New Roman"/>
          <w:color w:val="auto"/>
        </w:rPr>
        <w:t>to establish their</w:t>
      </w:r>
      <w:r w:rsidR="009968ED">
        <w:rPr>
          <w:rFonts w:ascii="Times New Roman" w:eastAsiaTheme="minorHAnsi" w:hAnsi="Times New Roman" w:cs="Times New Roman"/>
          <w:color w:val="auto"/>
        </w:rPr>
        <w:t xml:space="preserve"> </w:t>
      </w:r>
      <w:r w:rsidRPr="00955628">
        <w:rPr>
          <w:rFonts w:ascii="Times New Roman" w:eastAsiaTheme="minorHAnsi" w:hAnsi="Times New Roman" w:cs="Times New Roman"/>
          <w:color w:val="auto"/>
        </w:rPr>
        <w:t xml:space="preserve">own businesses. </w:t>
      </w:r>
      <w:r w:rsidR="007C6672">
        <w:rPr>
          <w:rFonts w:ascii="Times New Roman" w:hAnsi="Times New Roman" w:cs="Times New Roman"/>
        </w:rPr>
        <w:t xml:space="preserve">Finally, USAID will partner with local banks to mobilize credit for small and medium enterprises along the Caribbean coast to seed entrepreneurial ideas and create jobs that will employ </w:t>
      </w:r>
      <w:r w:rsidR="008E6626">
        <w:rPr>
          <w:rFonts w:ascii="Times New Roman" w:hAnsi="Times New Roman" w:cs="Times New Roman"/>
        </w:rPr>
        <w:t xml:space="preserve">trained </w:t>
      </w:r>
      <w:r w:rsidR="007C6672">
        <w:rPr>
          <w:rFonts w:ascii="Times New Roman" w:hAnsi="Times New Roman" w:cs="Times New Roman"/>
        </w:rPr>
        <w:t xml:space="preserve">youth.  </w:t>
      </w:r>
    </w:p>
    <w:p w:rsidR="006609DD" w:rsidRPr="008A3A73" w:rsidRDefault="006609DD" w:rsidP="00E3353A">
      <w:pPr>
        <w:spacing w:after="0"/>
        <w:jc w:val="both"/>
        <w:rPr>
          <w:rFonts w:ascii="Times New Roman" w:eastAsiaTheme="minorHAnsi" w:hAnsi="Times New Roman" w:cs="Times New Roman"/>
          <w:color w:val="auto"/>
          <w:u w:val="single"/>
        </w:rPr>
      </w:pPr>
    </w:p>
    <w:p w:rsidR="00E3353A" w:rsidRDefault="00E3353A" w:rsidP="00E3353A">
      <w:pPr>
        <w:pStyle w:val="Heading3"/>
        <w:spacing w:before="0" w:after="0" w:line="276" w:lineRule="auto"/>
        <w:jc w:val="both"/>
        <w:rPr>
          <w:rFonts w:ascii="Times New Roman" w:eastAsiaTheme="minorHAnsi" w:hAnsi="Times New Roman" w:cs="Times New Roman"/>
          <w:color w:val="auto"/>
        </w:rPr>
      </w:pPr>
    </w:p>
    <w:p w:rsidR="00D605BC" w:rsidRPr="008A3A73" w:rsidRDefault="006609DD" w:rsidP="008A3A73">
      <w:pPr>
        <w:pStyle w:val="Heading3"/>
        <w:spacing w:before="0" w:after="0" w:line="276" w:lineRule="auto"/>
        <w:jc w:val="both"/>
        <w:rPr>
          <w:rFonts w:ascii="Times New Roman" w:eastAsiaTheme="minorHAnsi" w:hAnsi="Times New Roman" w:cs="Times New Roman"/>
          <w:color w:val="auto"/>
        </w:rPr>
      </w:pPr>
      <w:bookmarkStart w:id="27" w:name="_Toc345424686"/>
      <w:r w:rsidRPr="00A95814">
        <w:rPr>
          <w:rFonts w:ascii="Times New Roman" w:eastAsiaTheme="minorHAnsi" w:hAnsi="Times New Roman" w:cs="Times New Roman"/>
          <w:color w:val="auto"/>
        </w:rPr>
        <w:t xml:space="preserve">IR </w:t>
      </w:r>
      <w:r w:rsidR="00F33395">
        <w:rPr>
          <w:rFonts w:ascii="Times New Roman" w:eastAsiaTheme="minorHAnsi" w:hAnsi="Times New Roman" w:cs="Times New Roman"/>
          <w:color w:val="auto"/>
        </w:rPr>
        <w:t>2.</w:t>
      </w:r>
      <w:r w:rsidR="00952C19">
        <w:rPr>
          <w:rFonts w:ascii="Times New Roman" w:eastAsiaTheme="minorHAnsi" w:hAnsi="Times New Roman" w:cs="Times New Roman"/>
          <w:color w:val="auto"/>
        </w:rPr>
        <w:t>3 – C</w:t>
      </w:r>
      <w:r w:rsidRPr="00A95814">
        <w:rPr>
          <w:rFonts w:ascii="Times New Roman" w:eastAsiaTheme="minorHAnsi" w:hAnsi="Times New Roman" w:cs="Times New Roman"/>
          <w:color w:val="auto"/>
        </w:rPr>
        <w:t xml:space="preserve">ommunity </w:t>
      </w:r>
      <w:r w:rsidR="00952C19">
        <w:rPr>
          <w:rFonts w:ascii="Times New Roman" w:eastAsiaTheme="minorHAnsi" w:hAnsi="Times New Roman" w:cs="Times New Roman"/>
          <w:color w:val="auto"/>
        </w:rPr>
        <w:t>E</w:t>
      </w:r>
      <w:r w:rsidRPr="00A95814">
        <w:rPr>
          <w:rFonts w:ascii="Times New Roman" w:eastAsiaTheme="minorHAnsi" w:hAnsi="Times New Roman" w:cs="Times New Roman"/>
          <w:color w:val="auto"/>
        </w:rPr>
        <w:t xml:space="preserve">ngagement in </w:t>
      </w:r>
      <w:r w:rsidR="00952C19">
        <w:rPr>
          <w:rFonts w:ascii="Times New Roman" w:eastAsiaTheme="minorHAnsi" w:hAnsi="Times New Roman" w:cs="Times New Roman"/>
          <w:color w:val="auto"/>
        </w:rPr>
        <w:t>C</w:t>
      </w:r>
      <w:r w:rsidRPr="00A95814">
        <w:rPr>
          <w:rFonts w:ascii="Times New Roman" w:eastAsiaTheme="minorHAnsi" w:hAnsi="Times New Roman" w:cs="Times New Roman"/>
          <w:color w:val="auto"/>
        </w:rPr>
        <w:t xml:space="preserve">reating a </w:t>
      </w:r>
      <w:r w:rsidR="00952C19">
        <w:rPr>
          <w:rFonts w:ascii="Times New Roman" w:eastAsiaTheme="minorHAnsi" w:hAnsi="Times New Roman" w:cs="Times New Roman"/>
          <w:color w:val="auto"/>
        </w:rPr>
        <w:t>Positive E</w:t>
      </w:r>
      <w:r w:rsidRPr="00A95814">
        <w:rPr>
          <w:rFonts w:ascii="Times New Roman" w:eastAsiaTheme="minorHAnsi" w:hAnsi="Times New Roman" w:cs="Times New Roman"/>
          <w:color w:val="auto"/>
        </w:rPr>
        <w:t xml:space="preserve">nvironment for </w:t>
      </w:r>
      <w:r w:rsidR="00952C19">
        <w:rPr>
          <w:rFonts w:ascii="Times New Roman" w:eastAsiaTheme="minorHAnsi" w:hAnsi="Times New Roman" w:cs="Times New Roman"/>
          <w:color w:val="auto"/>
        </w:rPr>
        <w:t>At-Risk C</w:t>
      </w:r>
      <w:r w:rsidR="003F0B38">
        <w:rPr>
          <w:rFonts w:ascii="Times New Roman" w:eastAsiaTheme="minorHAnsi" w:hAnsi="Times New Roman" w:cs="Times New Roman"/>
          <w:color w:val="auto"/>
        </w:rPr>
        <w:t xml:space="preserve">hildren </w:t>
      </w:r>
      <w:r w:rsidR="00CF058E">
        <w:rPr>
          <w:rFonts w:ascii="Times New Roman" w:eastAsiaTheme="minorHAnsi" w:hAnsi="Times New Roman" w:cs="Times New Roman"/>
          <w:color w:val="auto"/>
        </w:rPr>
        <w:t>and</w:t>
      </w:r>
      <w:r w:rsidR="003F0B38">
        <w:rPr>
          <w:rFonts w:ascii="Times New Roman" w:eastAsiaTheme="minorHAnsi" w:hAnsi="Times New Roman" w:cs="Times New Roman"/>
          <w:color w:val="auto"/>
        </w:rPr>
        <w:t xml:space="preserve"> </w:t>
      </w:r>
      <w:r w:rsidR="00952C19">
        <w:rPr>
          <w:rFonts w:ascii="Times New Roman" w:eastAsiaTheme="minorHAnsi" w:hAnsi="Times New Roman" w:cs="Times New Roman"/>
          <w:color w:val="auto"/>
        </w:rPr>
        <w:t>Y</w:t>
      </w:r>
      <w:r w:rsidR="003F0B38">
        <w:rPr>
          <w:rFonts w:ascii="Times New Roman" w:eastAsiaTheme="minorHAnsi" w:hAnsi="Times New Roman" w:cs="Times New Roman"/>
          <w:color w:val="auto"/>
        </w:rPr>
        <w:t>outh</w:t>
      </w:r>
      <w:r w:rsidR="00952C19">
        <w:rPr>
          <w:rFonts w:ascii="Times New Roman" w:eastAsiaTheme="minorHAnsi" w:hAnsi="Times New Roman" w:cs="Times New Roman"/>
          <w:color w:val="auto"/>
        </w:rPr>
        <w:t xml:space="preserve"> I</w:t>
      </w:r>
      <w:r w:rsidRPr="00A95814">
        <w:rPr>
          <w:rFonts w:ascii="Times New Roman" w:eastAsiaTheme="minorHAnsi" w:hAnsi="Times New Roman" w:cs="Times New Roman"/>
          <w:color w:val="auto"/>
        </w:rPr>
        <w:t>ncreased</w:t>
      </w:r>
      <w:bookmarkEnd w:id="27"/>
      <w:r w:rsidRPr="00A95814">
        <w:rPr>
          <w:rFonts w:ascii="Times New Roman" w:eastAsiaTheme="minorHAnsi" w:hAnsi="Times New Roman" w:cs="Times New Roman"/>
          <w:color w:val="auto"/>
        </w:rPr>
        <w:t xml:space="preserve"> </w:t>
      </w:r>
    </w:p>
    <w:p w:rsidR="00B7448E" w:rsidRDefault="006A4439" w:rsidP="003F0B38">
      <w:pPr>
        <w:spacing w:after="0"/>
        <w:jc w:val="both"/>
        <w:rPr>
          <w:rFonts w:ascii="Times New Roman" w:hAnsi="Times New Roman" w:cs="Times New Roman"/>
        </w:rPr>
      </w:pPr>
      <w:r>
        <w:rPr>
          <w:rFonts w:ascii="Times New Roman" w:hAnsi="Times New Roman" w:cs="Times New Roman"/>
        </w:rPr>
        <w:t>T</w:t>
      </w:r>
      <w:r w:rsidR="006609DD" w:rsidRPr="001C5BBF">
        <w:rPr>
          <w:rFonts w:ascii="Times New Roman" w:hAnsi="Times New Roman" w:cs="Times New Roman"/>
        </w:rPr>
        <w:t xml:space="preserve">he increasing presence of and rising voluntary or </w:t>
      </w:r>
      <w:r w:rsidR="006609DD">
        <w:rPr>
          <w:rFonts w:ascii="Times New Roman" w:hAnsi="Times New Roman" w:cs="Times New Roman"/>
        </w:rPr>
        <w:t>coe</w:t>
      </w:r>
      <w:r w:rsidR="006609DD" w:rsidRPr="001C5BBF">
        <w:rPr>
          <w:rFonts w:ascii="Times New Roman" w:hAnsi="Times New Roman" w:cs="Times New Roman"/>
        </w:rPr>
        <w:t>rc</w:t>
      </w:r>
      <w:r w:rsidR="00235F3E">
        <w:rPr>
          <w:rFonts w:ascii="Times New Roman" w:hAnsi="Times New Roman" w:cs="Times New Roman"/>
        </w:rPr>
        <w:t>ed engagement of communities in</w:t>
      </w:r>
      <w:r w:rsidR="006609DD" w:rsidRPr="001C5BBF">
        <w:rPr>
          <w:rFonts w:ascii="Times New Roman" w:hAnsi="Times New Roman" w:cs="Times New Roman"/>
        </w:rPr>
        <w:t xml:space="preserve"> illicit-drug related activiti</w:t>
      </w:r>
      <w:r>
        <w:rPr>
          <w:rFonts w:ascii="Times New Roman" w:hAnsi="Times New Roman" w:cs="Times New Roman"/>
        </w:rPr>
        <w:t>es is taking its toll</w:t>
      </w:r>
      <w:r w:rsidR="006609DD">
        <w:rPr>
          <w:rFonts w:ascii="Times New Roman" w:hAnsi="Times New Roman" w:cs="Times New Roman"/>
        </w:rPr>
        <w:t>.  This is demonstrated by increasing school drop-out rates, drug and alcohol abuse, ge</w:t>
      </w:r>
      <w:r w:rsidR="00F01E92">
        <w:rPr>
          <w:rFonts w:ascii="Times New Roman" w:hAnsi="Times New Roman" w:cs="Times New Roman"/>
        </w:rPr>
        <w:t>nder-</w:t>
      </w:r>
      <w:r w:rsidR="006609DD">
        <w:rPr>
          <w:rFonts w:ascii="Times New Roman" w:hAnsi="Times New Roman" w:cs="Times New Roman"/>
        </w:rPr>
        <w:t>based violence and rates of sexually transmitted infections and adolescent pregnancy</w:t>
      </w:r>
      <w:r w:rsidR="006609DD" w:rsidRPr="001C5BBF">
        <w:rPr>
          <w:rFonts w:ascii="Times New Roman" w:hAnsi="Times New Roman" w:cs="Times New Roman"/>
        </w:rPr>
        <w:t xml:space="preserve">.  </w:t>
      </w:r>
      <w:r w:rsidR="006609DD">
        <w:rPr>
          <w:rFonts w:ascii="Times New Roman" w:hAnsi="Times New Roman" w:cs="Times New Roman"/>
        </w:rPr>
        <w:t>These same issues are also negatively affecting education, but communities are not sufficiently aware of how improving educatio</w:t>
      </w:r>
      <w:r w:rsidR="00235F3E">
        <w:rPr>
          <w:rFonts w:ascii="Times New Roman" w:hAnsi="Times New Roman" w:cs="Times New Roman"/>
        </w:rPr>
        <w:t>nal opportunities for children and</w:t>
      </w:r>
      <w:r w:rsidR="006609DD">
        <w:rPr>
          <w:rFonts w:ascii="Times New Roman" w:hAnsi="Times New Roman" w:cs="Times New Roman"/>
        </w:rPr>
        <w:t xml:space="preserve"> youth</w:t>
      </w:r>
      <w:r w:rsidR="005143A5">
        <w:rPr>
          <w:rFonts w:ascii="Times New Roman" w:hAnsi="Times New Roman" w:cs="Times New Roman"/>
        </w:rPr>
        <w:t>, while at the same time targeting gender disparities,</w:t>
      </w:r>
      <w:r w:rsidR="006609DD">
        <w:rPr>
          <w:rFonts w:ascii="Times New Roman" w:hAnsi="Times New Roman" w:cs="Times New Roman"/>
        </w:rPr>
        <w:t xml:space="preserve"> could positively impact security.  </w:t>
      </w:r>
      <w:r w:rsidR="006609DD" w:rsidRPr="00955628">
        <w:rPr>
          <w:rFonts w:ascii="Times New Roman" w:hAnsi="Times New Roman" w:cs="Times New Roman"/>
        </w:rPr>
        <w:t xml:space="preserve">Therefore, to </w:t>
      </w:r>
      <w:r w:rsidR="006609DD">
        <w:rPr>
          <w:rFonts w:ascii="Times New Roman" w:hAnsi="Times New Roman" w:cs="Times New Roman"/>
        </w:rPr>
        <w:t xml:space="preserve">change </w:t>
      </w:r>
      <w:r w:rsidR="006609DD" w:rsidRPr="00955628">
        <w:rPr>
          <w:rFonts w:ascii="Times New Roman" w:hAnsi="Times New Roman" w:cs="Times New Roman"/>
        </w:rPr>
        <w:t>prevailing attitudes and practices, activities under this IR will increase community engagement in addressing the local conditions that increase insecurity and put children and youth at risk. Stakeholders, including teachers, school officials, religious leaders, the private sector, police, local government officials, local NGOs, parents, youth and other community members, will be provided with the skills</w:t>
      </w:r>
      <w:r w:rsidR="005143A5">
        <w:rPr>
          <w:rFonts w:ascii="Times New Roman" w:hAnsi="Times New Roman" w:cs="Times New Roman"/>
        </w:rPr>
        <w:t>,</w:t>
      </w:r>
      <w:r w:rsidR="006609DD" w:rsidRPr="00955628">
        <w:rPr>
          <w:rFonts w:ascii="Times New Roman" w:hAnsi="Times New Roman" w:cs="Times New Roman"/>
        </w:rPr>
        <w:t xml:space="preserve"> tools</w:t>
      </w:r>
      <w:r w:rsidR="005143A5">
        <w:rPr>
          <w:rFonts w:ascii="Times New Roman" w:hAnsi="Times New Roman" w:cs="Times New Roman"/>
        </w:rPr>
        <w:t>, and gender sensitization</w:t>
      </w:r>
      <w:r w:rsidR="006609DD" w:rsidRPr="00955628">
        <w:rPr>
          <w:rFonts w:ascii="Times New Roman" w:hAnsi="Times New Roman" w:cs="Times New Roman"/>
        </w:rPr>
        <w:t xml:space="preserve"> needed to enable them to </w:t>
      </w:r>
      <w:r w:rsidR="005143A5">
        <w:rPr>
          <w:rFonts w:ascii="Times New Roman" w:hAnsi="Times New Roman" w:cs="Times New Roman"/>
        </w:rPr>
        <w:t xml:space="preserve">collaborate in </w:t>
      </w:r>
      <w:r w:rsidR="006609DD" w:rsidRPr="00955628">
        <w:rPr>
          <w:rFonts w:ascii="Times New Roman" w:hAnsi="Times New Roman" w:cs="Times New Roman"/>
        </w:rPr>
        <w:t>creat</w:t>
      </w:r>
      <w:r w:rsidR="005143A5">
        <w:rPr>
          <w:rFonts w:ascii="Times New Roman" w:hAnsi="Times New Roman" w:cs="Times New Roman"/>
        </w:rPr>
        <w:t>ing</w:t>
      </w:r>
      <w:r w:rsidR="006609DD" w:rsidRPr="00955628">
        <w:rPr>
          <w:rFonts w:ascii="Times New Roman" w:hAnsi="Times New Roman" w:cs="Times New Roman"/>
        </w:rPr>
        <w:t xml:space="preserve"> a safer environment</w:t>
      </w:r>
      <w:r w:rsidR="005143A5">
        <w:rPr>
          <w:rFonts w:ascii="Times New Roman" w:hAnsi="Times New Roman" w:cs="Times New Roman"/>
        </w:rPr>
        <w:t xml:space="preserve"> and </w:t>
      </w:r>
      <w:r w:rsidR="006609DD" w:rsidRPr="00955628">
        <w:rPr>
          <w:rFonts w:ascii="Times New Roman" w:hAnsi="Times New Roman" w:cs="Times New Roman"/>
        </w:rPr>
        <w:t xml:space="preserve">increase opportunities for children and youth.  </w:t>
      </w:r>
    </w:p>
    <w:p w:rsidR="005143A5" w:rsidRDefault="005143A5" w:rsidP="003F0B38">
      <w:pPr>
        <w:spacing w:after="0"/>
        <w:jc w:val="both"/>
        <w:rPr>
          <w:rFonts w:ascii="Times New Roman" w:hAnsi="Times New Roman" w:cs="Times New Roman"/>
        </w:rPr>
      </w:pPr>
    </w:p>
    <w:p w:rsidR="00B7448E" w:rsidRPr="00B7448E" w:rsidRDefault="00B7448E" w:rsidP="00B7448E">
      <w:pPr>
        <w:spacing w:after="0"/>
        <w:jc w:val="both"/>
        <w:rPr>
          <w:rFonts w:ascii="Times New Roman" w:hAnsi="Times New Roman" w:cs="Times New Roman"/>
          <w:i/>
          <w:u w:val="single"/>
        </w:rPr>
      </w:pPr>
      <w:r w:rsidRPr="00B7448E">
        <w:rPr>
          <w:rFonts w:ascii="Times New Roman" w:hAnsi="Times New Roman" w:cs="Times New Roman"/>
          <w:u w:val="single"/>
        </w:rPr>
        <w:t>Gender</w:t>
      </w:r>
      <w:r w:rsidR="00443AEF">
        <w:rPr>
          <w:rFonts w:ascii="Times New Roman" w:hAnsi="Times New Roman" w:cs="Times New Roman"/>
          <w:u w:val="single"/>
        </w:rPr>
        <w:t xml:space="preserve"> Indicators</w:t>
      </w:r>
    </w:p>
    <w:p w:rsidR="00376D82" w:rsidRPr="00443AEF" w:rsidRDefault="005B07D8" w:rsidP="00B7448E">
      <w:pPr>
        <w:numPr>
          <w:ilvl w:val="0"/>
          <w:numId w:val="36"/>
        </w:numPr>
        <w:spacing w:after="0"/>
        <w:jc w:val="both"/>
        <w:rPr>
          <w:rFonts w:ascii="Times New Roman" w:hAnsi="Times New Roman" w:cs="Times New Roman"/>
        </w:rPr>
      </w:pPr>
      <w:r w:rsidRPr="00443AEF">
        <w:rPr>
          <w:rFonts w:ascii="Times New Roman" w:hAnsi="Times New Roman" w:cs="Times New Roman"/>
        </w:rPr>
        <w:t>Emphasize</w:t>
      </w:r>
      <w:r w:rsidR="00B7448E" w:rsidRPr="00443AEF">
        <w:rPr>
          <w:rFonts w:ascii="Times New Roman" w:hAnsi="Times New Roman" w:cs="Times New Roman"/>
        </w:rPr>
        <w:t>d</w:t>
      </w:r>
      <w:r w:rsidR="00443AEF">
        <w:rPr>
          <w:rFonts w:ascii="Times New Roman" w:hAnsi="Times New Roman" w:cs="Times New Roman"/>
        </w:rPr>
        <w:t xml:space="preserve"> </w:t>
      </w:r>
      <w:r w:rsidRPr="00443AEF">
        <w:rPr>
          <w:rFonts w:ascii="Times New Roman" w:hAnsi="Times New Roman" w:cs="Times New Roman"/>
        </w:rPr>
        <w:t xml:space="preserve">leadership of young girls and women in community advocacy and neighborhood strengthening initiatives </w:t>
      </w:r>
    </w:p>
    <w:p w:rsidR="00376D82" w:rsidRPr="005B07D8" w:rsidRDefault="00443AEF" w:rsidP="005B07D8">
      <w:pPr>
        <w:numPr>
          <w:ilvl w:val="0"/>
          <w:numId w:val="36"/>
        </w:numPr>
        <w:spacing w:after="0"/>
        <w:jc w:val="both"/>
        <w:rPr>
          <w:rFonts w:ascii="Times New Roman" w:hAnsi="Times New Roman" w:cs="Times New Roman"/>
        </w:rPr>
      </w:pPr>
      <w:r>
        <w:rPr>
          <w:rFonts w:ascii="Times New Roman" w:hAnsi="Times New Roman" w:cs="Times New Roman"/>
        </w:rPr>
        <w:t>Increased</w:t>
      </w:r>
      <w:r w:rsidR="005B07D8">
        <w:rPr>
          <w:rFonts w:ascii="Times New Roman" w:hAnsi="Times New Roman" w:cs="Times New Roman"/>
        </w:rPr>
        <w:t xml:space="preserve"> </w:t>
      </w:r>
      <w:r w:rsidR="005B07D8" w:rsidRPr="005B07D8">
        <w:rPr>
          <w:rFonts w:ascii="Times New Roman" w:hAnsi="Times New Roman" w:cs="Times New Roman"/>
        </w:rPr>
        <w:t>male engagement as change a</w:t>
      </w:r>
      <w:r w:rsidR="005B07D8">
        <w:rPr>
          <w:rFonts w:ascii="Times New Roman" w:hAnsi="Times New Roman" w:cs="Times New Roman"/>
        </w:rPr>
        <w:t xml:space="preserve">gents </w:t>
      </w:r>
      <w:r w:rsidR="005B07D8" w:rsidRPr="005B07D8">
        <w:rPr>
          <w:rFonts w:ascii="Times New Roman" w:hAnsi="Times New Roman" w:cs="Times New Roman"/>
        </w:rPr>
        <w:t>and in delivering non-violence messages</w:t>
      </w:r>
    </w:p>
    <w:p w:rsidR="00B7448E" w:rsidRPr="00955628" w:rsidRDefault="00B7448E" w:rsidP="003F0B38">
      <w:pPr>
        <w:spacing w:after="0"/>
        <w:jc w:val="both"/>
        <w:rPr>
          <w:rFonts w:ascii="Times New Roman" w:hAnsi="Times New Roman" w:cs="Times New Roman"/>
        </w:rPr>
      </w:pPr>
    </w:p>
    <w:p w:rsidR="00D375C0" w:rsidRDefault="00D375C0" w:rsidP="003F0B38">
      <w:pPr>
        <w:spacing w:after="0"/>
        <w:jc w:val="both"/>
        <w:rPr>
          <w:rFonts w:ascii="Times New Roman" w:eastAsiaTheme="minorHAnsi" w:hAnsi="Times New Roman" w:cs="Times New Roman"/>
          <w:color w:val="auto"/>
          <w:u w:val="single"/>
        </w:rPr>
      </w:pPr>
    </w:p>
    <w:p w:rsidR="00D375C0" w:rsidRPr="008A3A73" w:rsidRDefault="00F33395" w:rsidP="003F0B38">
      <w:pPr>
        <w:spacing w:after="0"/>
        <w:jc w:val="both"/>
        <w:rPr>
          <w:rFonts w:ascii="Times New Roman" w:eastAsiaTheme="minorHAnsi" w:hAnsi="Times New Roman" w:cs="Times New Roman"/>
          <w:color w:val="auto"/>
          <w:u w:val="single"/>
        </w:rPr>
      </w:pPr>
      <w:r w:rsidRPr="00F33395">
        <w:rPr>
          <w:rFonts w:ascii="Times New Roman" w:eastAsiaTheme="minorHAnsi" w:hAnsi="Times New Roman" w:cs="Times New Roman"/>
          <w:color w:val="auto"/>
          <w:u w:val="single"/>
        </w:rPr>
        <w:t>Sub</w:t>
      </w:r>
      <w:r w:rsidR="00F01E92">
        <w:rPr>
          <w:rFonts w:ascii="Times New Roman" w:eastAsiaTheme="minorHAnsi" w:hAnsi="Times New Roman" w:cs="Times New Roman"/>
          <w:color w:val="auto"/>
          <w:u w:val="single"/>
        </w:rPr>
        <w:t>-</w:t>
      </w:r>
      <w:r w:rsidR="006609DD" w:rsidRPr="00F33395">
        <w:rPr>
          <w:rFonts w:ascii="Times New Roman" w:eastAsiaTheme="minorHAnsi" w:hAnsi="Times New Roman" w:cs="Times New Roman"/>
          <w:color w:val="auto"/>
          <w:u w:val="single"/>
        </w:rPr>
        <w:t xml:space="preserve">IR 2.3.1 - Capacity of </w:t>
      </w:r>
      <w:r w:rsidR="00952C19">
        <w:rPr>
          <w:rFonts w:ascii="Times New Roman" w:eastAsiaTheme="minorHAnsi" w:hAnsi="Times New Roman" w:cs="Times New Roman"/>
          <w:color w:val="auto"/>
          <w:u w:val="single"/>
        </w:rPr>
        <w:t>L</w:t>
      </w:r>
      <w:r w:rsidR="006609DD" w:rsidRPr="00F33395">
        <w:rPr>
          <w:rFonts w:ascii="Times New Roman" w:eastAsiaTheme="minorHAnsi" w:hAnsi="Times New Roman" w:cs="Times New Roman"/>
          <w:color w:val="auto"/>
          <w:u w:val="single"/>
        </w:rPr>
        <w:t xml:space="preserve">ocal </w:t>
      </w:r>
      <w:r w:rsidR="00952C19">
        <w:rPr>
          <w:rFonts w:ascii="Times New Roman" w:eastAsiaTheme="minorHAnsi" w:hAnsi="Times New Roman" w:cs="Times New Roman"/>
          <w:color w:val="auto"/>
          <w:u w:val="single"/>
        </w:rPr>
        <w:t>O</w:t>
      </w:r>
      <w:r w:rsidR="006609DD" w:rsidRPr="00F33395">
        <w:rPr>
          <w:rFonts w:ascii="Times New Roman" w:eastAsiaTheme="minorHAnsi" w:hAnsi="Times New Roman" w:cs="Times New Roman"/>
          <w:color w:val="auto"/>
          <w:u w:val="single"/>
        </w:rPr>
        <w:t xml:space="preserve">rganizations </w:t>
      </w:r>
      <w:r w:rsidR="00952C19">
        <w:rPr>
          <w:rFonts w:ascii="Times New Roman" w:eastAsiaTheme="minorHAnsi" w:hAnsi="Times New Roman" w:cs="Times New Roman"/>
          <w:color w:val="auto"/>
          <w:u w:val="single"/>
        </w:rPr>
        <w:t>I</w:t>
      </w:r>
      <w:r w:rsidR="008A3A73">
        <w:rPr>
          <w:rFonts w:ascii="Times New Roman" w:eastAsiaTheme="minorHAnsi" w:hAnsi="Times New Roman" w:cs="Times New Roman"/>
          <w:color w:val="auto"/>
          <w:u w:val="single"/>
        </w:rPr>
        <w:t>ncreased.</w:t>
      </w:r>
      <w:r w:rsidR="008A3A73">
        <w:rPr>
          <w:rFonts w:ascii="Times New Roman" w:eastAsiaTheme="minorHAnsi" w:hAnsi="Times New Roman" w:cs="Times New Roman"/>
          <w:color w:val="auto"/>
        </w:rPr>
        <w:t xml:space="preserve"> </w:t>
      </w:r>
      <w:r w:rsidR="006609DD" w:rsidRPr="00955628">
        <w:rPr>
          <w:rFonts w:ascii="Times New Roman" w:eastAsiaTheme="minorHAnsi" w:hAnsi="Times New Roman" w:cs="Times New Roman"/>
          <w:color w:val="auto"/>
        </w:rPr>
        <w:t xml:space="preserve">In most places in the RAAN and RAAS, community members lack a cohesive vision of what a safe, healthy community should look like -- much less the knowledge and skills needed to actually cultivate such an environment.  Mechanisms for developing municipal plans exist, as do national and regional policies and plans </w:t>
      </w:r>
      <w:r w:rsidR="006609DD" w:rsidRPr="00955628">
        <w:rPr>
          <w:rFonts w:ascii="Times New Roman" w:eastAsiaTheme="minorHAnsi" w:hAnsi="Times New Roman" w:cs="Times New Roman"/>
          <w:color w:val="auto"/>
        </w:rPr>
        <w:lastRenderedPageBreak/>
        <w:t xml:space="preserve">related to youth, security and education.  However, reliable data about security trends at the community level are hard to come by and </w:t>
      </w:r>
      <w:r w:rsidR="00D007A5">
        <w:rPr>
          <w:rFonts w:ascii="Times New Roman" w:eastAsiaTheme="minorHAnsi" w:hAnsi="Times New Roman" w:cs="Times New Roman"/>
          <w:color w:val="auto"/>
        </w:rPr>
        <w:t xml:space="preserve">stakeholders (i.e., </w:t>
      </w:r>
      <w:r w:rsidR="006609DD" w:rsidRPr="00955628">
        <w:rPr>
          <w:rFonts w:ascii="Times New Roman" w:eastAsiaTheme="minorHAnsi" w:hAnsi="Times New Roman" w:cs="Times New Roman"/>
          <w:color w:val="auto"/>
        </w:rPr>
        <w:t>local governments</w:t>
      </w:r>
      <w:r w:rsidR="00D007A5">
        <w:rPr>
          <w:rFonts w:ascii="Times New Roman" w:eastAsiaTheme="minorHAnsi" w:hAnsi="Times New Roman" w:cs="Times New Roman"/>
          <w:color w:val="auto"/>
        </w:rPr>
        <w:t xml:space="preserve">, </w:t>
      </w:r>
      <w:r w:rsidR="006609DD" w:rsidRPr="00955628">
        <w:rPr>
          <w:rFonts w:ascii="Times New Roman" w:eastAsiaTheme="minorHAnsi" w:hAnsi="Times New Roman" w:cs="Times New Roman"/>
          <w:color w:val="auto"/>
        </w:rPr>
        <w:t>community members</w:t>
      </w:r>
      <w:r w:rsidR="00D007A5">
        <w:rPr>
          <w:rFonts w:ascii="Times New Roman" w:eastAsiaTheme="minorHAnsi" w:hAnsi="Times New Roman" w:cs="Times New Roman"/>
          <w:color w:val="auto"/>
        </w:rPr>
        <w:t xml:space="preserve">, parents, local organizations) </w:t>
      </w:r>
      <w:r w:rsidR="006609DD" w:rsidRPr="00955628">
        <w:rPr>
          <w:rFonts w:ascii="Times New Roman" w:eastAsiaTheme="minorHAnsi" w:hAnsi="Times New Roman" w:cs="Times New Roman"/>
          <w:color w:val="auto"/>
        </w:rPr>
        <w:t xml:space="preserve">have limited knowledge of such policies and lack the capacity to plan, implement, monitor and evaluate activities that translate those plans and policies into action. </w:t>
      </w:r>
    </w:p>
    <w:p w:rsidR="00D007A5" w:rsidRDefault="00D007A5" w:rsidP="003F0B38">
      <w:pPr>
        <w:spacing w:after="0"/>
        <w:jc w:val="both"/>
        <w:rPr>
          <w:rFonts w:ascii="Times New Roman" w:eastAsiaTheme="minorHAnsi" w:hAnsi="Times New Roman" w:cs="Times New Roman"/>
          <w:color w:val="auto"/>
        </w:rPr>
      </w:pPr>
    </w:p>
    <w:p w:rsidR="006609DD" w:rsidRPr="00955628" w:rsidRDefault="006609DD" w:rsidP="003F0B38">
      <w:pPr>
        <w:spacing w:after="0"/>
        <w:jc w:val="both"/>
        <w:rPr>
          <w:rFonts w:ascii="Times New Roman" w:eastAsiaTheme="minorHAnsi" w:hAnsi="Times New Roman" w:cs="Times New Roman"/>
          <w:color w:val="auto"/>
        </w:rPr>
      </w:pPr>
      <w:r w:rsidRPr="00955628">
        <w:rPr>
          <w:rFonts w:ascii="Times New Roman" w:eastAsiaTheme="minorHAnsi" w:hAnsi="Times New Roman" w:cs="Times New Roman"/>
          <w:color w:val="auto"/>
        </w:rPr>
        <w:t>In response to these</w:t>
      </w:r>
      <w:r w:rsidR="00F01E92">
        <w:rPr>
          <w:rFonts w:ascii="Times New Roman" w:eastAsiaTheme="minorHAnsi" w:hAnsi="Times New Roman" w:cs="Times New Roman"/>
          <w:color w:val="auto"/>
        </w:rPr>
        <w:t xml:space="preserve"> issues, activities under this S</w:t>
      </w:r>
      <w:r w:rsidRPr="00955628">
        <w:rPr>
          <w:rFonts w:ascii="Times New Roman" w:eastAsiaTheme="minorHAnsi" w:hAnsi="Times New Roman" w:cs="Times New Roman"/>
          <w:color w:val="auto"/>
        </w:rPr>
        <w:t xml:space="preserve">ub-IR will build the capacity of a wide range of community actors to contribute to identifying and solving local challenges related to education and security.  This will be achieved through a variety of strategies, including, providing training to NGOs, local governments and other community members in planning, implementation and evaluation; supporting targeted research and the dissemination of data for decision making, including through work with universities; and organizing domestic and international exchanges among NGOs to promote networking. </w:t>
      </w:r>
    </w:p>
    <w:p w:rsidR="00D375C0" w:rsidRDefault="00D375C0" w:rsidP="003F0B38">
      <w:pPr>
        <w:spacing w:after="0"/>
        <w:jc w:val="both"/>
        <w:rPr>
          <w:rFonts w:ascii="Times New Roman" w:eastAsiaTheme="minorHAnsi" w:hAnsi="Times New Roman" w:cs="Times New Roman"/>
          <w:color w:val="auto"/>
          <w:u w:val="single"/>
        </w:rPr>
      </w:pPr>
    </w:p>
    <w:p w:rsidR="00FD2C91" w:rsidRDefault="00F33395" w:rsidP="003F0B38">
      <w:pPr>
        <w:spacing w:after="0"/>
        <w:jc w:val="both"/>
        <w:rPr>
          <w:rFonts w:ascii="Times New Roman" w:eastAsiaTheme="minorHAnsi" w:hAnsi="Times New Roman" w:cs="Times New Roman"/>
          <w:color w:val="auto"/>
        </w:rPr>
      </w:pPr>
      <w:r w:rsidRPr="00F33395">
        <w:rPr>
          <w:rFonts w:ascii="Times New Roman" w:eastAsiaTheme="minorHAnsi" w:hAnsi="Times New Roman" w:cs="Times New Roman"/>
          <w:color w:val="auto"/>
          <w:u w:val="single"/>
        </w:rPr>
        <w:t>Sub</w:t>
      </w:r>
      <w:r w:rsidR="00F01E92">
        <w:rPr>
          <w:rFonts w:ascii="Times New Roman" w:eastAsiaTheme="minorHAnsi" w:hAnsi="Times New Roman" w:cs="Times New Roman"/>
          <w:color w:val="auto"/>
          <w:u w:val="single"/>
        </w:rPr>
        <w:t>-</w:t>
      </w:r>
      <w:r w:rsidR="006609DD" w:rsidRPr="00F33395">
        <w:rPr>
          <w:rFonts w:ascii="Times New Roman" w:eastAsiaTheme="minorHAnsi" w:hAnsi="Times New Roman" w:cs="Times New Roman"/>
          <w:color w:val="auto"/>
          <w:u w:val="single"/>
        </w:rPr>
        <w:t xml:space="preserve">IR 2.3.2 - Community </w:t>
      </w:r>
      <w:r w:rsidR="00952C19">
        <w:rPr>
          <w:rFonts w:ascii="Times New Roman" w:eastAsiaTheme="minorHAnsi" w:hAnsi="Times New Roman" w:cs="Times New Roman"/>
          <w:color w:val="auto"/>
          <w:u w:val="single"/>
        </w:rPr>
        <w:t>M</w:t>
      </w:r>
      <w:r w:rsidR="006609DD" w:rsidRPr="00F33395">
        <w:rPr>
          <w:rFonts w:ascii="Times New Roman" w:eastAsiaTheme="minorHAnsi" w:hAnsi="Times New Roman" w:cs="Times New Roman"/>
          <w:color w:val="auto"/>
          <w:u w:val="single"/>
        </w:rPr>
        <w:t xml:space="preserve">obilization in </w:t>
      </w:r>
      <w:r w:rsidR="00952C19">
        <w:rPr>
          <w:rFonts w:ascii="Times New Roman" w:eastAsiaTheme="minorHAnsi" w:hAnsi="Times New Roman" w:cs="Times New Roman"/>
          <w:color w:val="auto"/>
          <w:u w:val="single"/>
        </w:rPr>
        <w:t>S</w:t>
      </w:r>
      <w:r w:rsidR="006609DD" w:rsidRPr="00F33395">
        <w:rPr>
          <w:rFonts w:ascii="Times New Roman" w:eastAsiaTheme="minorHAnsi" w:hAnsi="Times New Roman" w:cs="Times New Roman"/>
          <w:color w:val="auto"/>
          <w:u w:val="single"/>
        </w:rPr>
        <w:t xml:space="preserve">upport of </w:t>
      </w:r>
      <w:r w:rsidR="00952C19">
        <w:rPr>
          <w:rFonts w:ascii="Times New Roman" w:eastAsiaTheme="minorHAnsi" w:hAnsi="Times New Roman" w:cs="Times New Roman"/>
          <w:color w:val="auto"/>
          <w:u w:val="single"/>
        </w:rPr>
        <w:t>E</w:t>
      </w:r>
      <w:r w:rsidR="006609DD" w:rsidRPr="00F33395">
        <w:rPr>
          <w:rFonts w:ascii="Times New Roman" w:eastAsiaTheme="minorHAnsi" w:hAnsi="Times New Roman" w:cs="Times New Roman"/>
          <w:color w:val="auto"/>
          <w:u w:val="single"/>
        </w:rPr>
        <w:t xml:space="preserve">ducation and </w:t>
      </w:r>
      <w:r w:rsidR="00952C19">
        <w:rPr>
          <w:rFonts w:ascii="Times New Roman" w:eastAsiaTheme="minorHAnsi" w:hAnsi="Times New Roman" w:cs="Times New Roman"/>
          <w:color w:val="auto"/>
          <w:u w:val="single"/>
        </w:rPr>
        <w:t>S</w:t>
      </w:r>
      <w:r w:rsidR="006609DD" w:rsidRPr="00F33395">
        <w:rPr>
          <w:rFonts w:ascii="Times New Roman" w:eastAsiaTheme="minorHAnsi" w:hAnsi="Times New Roman" w:cs="Times New Roman"/>
          <w:color w:val="auto"/>
          <w:u w:val="single"/>
        </w:rPr>
        <w:t xml:space="preserve">ecurity </w:t>
      </w:r>
      <w:r w:rsidR="00952C19">
        <w:rPr>
          <w:rFonts w:ascii="Times New Roman" w:eastAsiaTheme="minorHAnsi" w:hAnsi="Times New Roman" w:cs="Times New Roman"/>
          <w:color w:val="auto"/>
          <w:u w:val="single"/>
        </w:rPr>
        <w:t>I</w:t>
      </w:r>
      <w:r w:rsidR="006609DD" w:rsidRPr="00F33395">
        <w:rPr>
          <w:rFonts w:ascii="Times New Roman" w:eastAsiaTheme="minorHAnsi" w:hAnsi="Times New Roman" w:cs="Times New Roman"/>
          <w:color w:val="auto"/>
          <w:u w:val="single"/>
        </w:rPr>
        <w:t>ncreased</w:t>
      </w:r>
      <w:r w:rsidR="008A3A73">
        <w:rPr>
          <w:rFonts w:ascii="Times New Roman" w:eastAsiaTheme="minorHAnsi" w:hAnsi="Times New Roman" w:cs="Times New Roman"/>
          <w:color w:val="auto"/>
          <w:u w:val="single"/>
        </w:rPr>
        <w:t>.</w:t>
      </w:r>
      <w:r w:rsidR="008A3A73">
        <w:rPr>
          <w:rFonts w:ascii="Times New Roman" w:eastAsiaTheme="minorHAnsi" w:hAnsi="Times New Roman" w:cs="Times New Roman"/>
          <w:color w:val="auto"/>
        </w:rPr>
        <w:t xml:space="preserve"> </w:t>
      </w:r>
      <w:r w:rsidR="006609DD" w:rsidRPr="00955628">
        <w:rPr>
          <w:rFonts w:ascii="Times New Roman" w:eastAsiaTheme="minorHAnsi" w:hAnsi="Times New Roman" w:cs="Times New Roman"/>
          <w:color w:val="auto"/>
        </w:rPr>
        <w:t xml:space="preserve">Communities play a central role in cultivating an environment in which children can feel safe to play or to learn and in which youth can thrive.  However community members are not always aware of </w:t>
      </w:r>
      <w:r w:rsidR="00D007A5" w:rsidRPr="00955628">
        <w:rPr>
          <w:rFonts w:ascii="Times New Roman" w:eastAsiaTheme="minorHAnsi" w:hAnsi="Times New Roman" w:cs="Times New Roman"/>
          <w:color w:val="auto"/>
        </w:rPr>
        <w:t xml:space="preserve">laws, policies and decrees that are in place to address issues related to education, youth and security </w:t>
      </w:r>
      <w:r w:rsidR="00D007A5">
        <w:rPr>
          <w:rFonts w:ascii="Times New Roman" w:eastAsiaTheme="minorHAnsi" w:hAnsi="Times New Roman" w:cs="Times New Roman"/>
          <w:color w:val="auto"/>
        </w:rPr>
        <w:t xml:space="preserve">or </w:t>
      </w:r>
      <w:r w:rsidR="006609DD" w:rsidRPr="00955628">
        <w:rPr>
          <w:rFonts w:ascii="Times New Roman" w:eastAsiaTheme="minorHAnsi" w:hAnsi="Times New Roman" w:cs="Times New Roman"/>
          <w:color w:val="auto"/>
        </w:rPr>
        <w:t>the profound ways in which local safety issues affect the development of children and youth, and how this influences their ability to grow into respon</w:t>
      </w:r>
      <w:r w:rsidR="00F01E92">
        <w:rPr>
          <w:rFonts w:ascii="Times New Roman" w:eastAsiaTheme="minorHAnsi" w:hAnsi="Times New Roman" w:cs="Times New Roman"/>
          <w:color w:val="auto"/>
        </w:rPr>
        <w:t>sible adults.  Work under this S</w:t>
      </w:r>
      <w:r w:rsidR="006609DD" w:rsidRPr="00955628">
        <w:rPr>
          <w:rFonts w:ascii="Times New Roman" w:eastAsiaTheme="minorHAnsi" w:hAnsi="Times New Roman" w:cs="Times New Roman"/>
          <w:color w:val="auto"/>
        </w:rPr>
        <w:t>ub-IR will educate community members about why reading is critical to increasing a child’s odds for success, about steps that can be taken to address the needs of at-risk youth, and about how supporting interventions in both of these areas contribute to increased security.  Activities will support media campaigns, community fairs and local contests around the themes of reading, education, youth and security; the involvement of the private sector in strategic interventions to support youth workforce development; and the development and implementation of community action plans.  Action plans will be used to advocate for funding from municipal governments, the private sector or other sources, as well as to promote community volunteerism and involvement in local activities such as the clean-up of parks, peer-to-peer counseling, or neighborhood watch committees.</w:t>
      </w:r>
      <w:r w:rsidR="006609DD" w:rsidRPr="00300E04">
        <w:rPr>
          <w:rFonts w:ascii="Times New Roman" w:eastAsiaTheme="minorHAnsi" w:hAnsi="Times New Roman" w:cs="Times New Roman"/>
          <w:color w:val="auto"/>
        </w:rPr>
        <w:t xml:space="preserve">  </w:t>
      </w:r>
    </w:p>
    <w:p w:rsidR="00444AE9" w:rsidRDefault="00444AE9" w:rsidP="003F0B38">
      <w:pPr>
        <w:pStyle w:val="Heading1"/>
        <w:spacing w:before="0" w:after="0" w:line="276" w:lineRule="auto"/>
        <w:jc w:val="both"/>
      </w:pPr>
      <w:bookmarkStart w:id="28" w:name="_Toc339891259"/>
      <w:bookmarkStart w:id="29" w:name="_Toc345424687"/>
    </w:p>
    <w:p w:rsidR="00A77B3E" w:rsidRDefault="00E87E5C" w:rsidP="003F0B38">
      <w:pPr>
        <w:pStyle w:val="Heading1"/>
        <w:spacing w:before="0" w:after="0" w:line="276" w:lineRule="auto"/>
        <w:jc w:val="both"/>
      </w:pPr>
      <w:bookmarkStart w:id="30" w:name="_Toc339891260"/>
      <w:bookmarkStart w:id="31" w:name="_Toc345424688"/>
      <w:bookmarkEnd w:id="28"/>
      <w:bookmarkEnd w:id="29"/>
      <w:r>
        <w:t xml:space="preserve">Monitoring, </w:t>
      </w:r>
      <w:r w:rsidR="00C75F34" w:rsidRPr="00B470A4">
        <w:t>Evaluation</w:t>
      </w:r>
      <w:r>
        <w:t>, and learning</w:t>
      </w:r>
      <w:bookmarkEnd w:id="30"/>
      <w:bookmarkEnd w:id="31"/>
    </w:p>
    <w:p w:rsidR="00D375C0" w:rsidRDefault="00D375C0" w:rsidP="003F0B38">
      <w:pPr>
        <w:spacing w:after="0"/>
        <w:jc w:val="both"/>
        <w:rPr>
          <w:rFonts w:ascii="Times New Roman" w:hAnsi="Times New Roman" w:cs="Times New Roman"/>
          <w:color w:val="auto"/>
        </w:rPr>
      </w:pPr>
    </w:p>
    <w:p w:rsidR="00A753D1" w:rsidRPr="00D1218A" w:rsidRDefault="003A0745" w:rsidP="003F0B38">
      <w:pPr>
        <w:spacing w:after="0"/>
        <w:jc w:val="both"/>
        <w:rPr>
          <w:rFonts w:ascii="Times New Roman" w:hAnsi="Times New Roman" w:cs="Times New Roman"/>
          <w:color w:val="auto"/>
        </w:rPr>
      </w:pPr>
      <w:r w:rsidRPr="006B32CE">
        <w:rPr>
          <w:rFonts w:ascii="Times New Roman" w:hAnsi="Times New Roman" w:cs="Times New Roman"/>
          <w:color w:val="auto"/>
        </w:rPr>
        <w:t xml:space="preserve">Following the Managing for Results integrated approach and reinforcing USAID Forward mandate of strengthening monitoring and evaluation processes, </w:t>
      </w:r>
      <w:r>
        <w:rPr>
          <w:rFonts w:ascii="Times New Roman" w:hAnsi="Times New Roman" w:cs="Times New Roman"/>
        </w:rPr>
        <w:t>USAID/Nicaragua will design an overall Mission Performance Management Plan (PMP) that will describe how the Mission intend</w:t>
      </w:r>
      <w:r w:rsidR="00A753D1">
        <w:rPr>
          <w:rFonts w:ascii="Times New Roman" w:hAnsi="Times New Roman" w:cs="Times New Roman"/>
        </w:rPr>
        <w:t>s</w:t>
      </w:r>
      <w:r>
        <w:rPr>
          <w:rFonts w:ascii="Times New Roman" w:hAnsi="Times New Roman" w:cs="Times New Roman"/>
        </w:rPr>
        <w:t xml:space="preserve"> to monitor progress toward proposed DOs by setting a list of high-end outcome and output indicators with annual targets. </w:t>
      </w:r>
      <w:r w:rsidR="00A753D1">
        <w:rPr>
          <w:rFonts w:ascii="Times New Roman" w:hAnsi="Times New Roman" w:cs="Times New Roman"/>
        </w:rPr>
        <w:t>T</w:t>
      </w:r>
      <w:r>
        <w:rPr>
          <w:rFonts w:ascii="Times New Roman" w:hAnsi="Times New Roman" w:cs="Times New Roman"/>
        </w:rPr>
        <w:t xml:space="preserve">he Mission will work with each implementing partner on the design of Monitoring and Evaluation Plans that will set the guidance for both routine monitoring as well as mid-term and final evaluations.  </w:t>
      </w:r>
    </w:p>
    <w:p w:rsidR="00D375C0" w:rsidRDefault="00D375C0" w:rsidP="003F0B38">
      <w:pPr>
        <w:spacing w:after="0"/>
        <w:jc w:val="both"/>
        <w:rPr>
          <w:rFonts w:ascii="Times New Roman" w:hAnsi="Times New Roman" w:cs="Times New Roman"/>
        </w:rPr>
      </w:pPr>
    </w:p>
    <w:p w:rsidR="00A753D1" w:rsidRDefault="00A753D1" w:rsidP="003F0B38">
      <w:pPr>
        <w:spacing w:after="0"/>
        <w:jc w:val="both"/>
        <w:rPr>
          <w:rFonts w:ascii="Times New Roman" w:hAnsi="Times New Roman" w:cs="Times New Roman"/>
          <w:color w:val="auto"/>
        </w:rPr>
      </w:pPr>
      <w:r>
        <w:rPr>
          <w:rFonts w:ascii="Times New Roman" w:hAnsi="Times New Roman" w:cs="Times New Roman"/>
        </w:rPr>
        <w:t>The Mission</w:t>
      </w:r>
      <w:r w:rsidR="003A0745" w:rsidRPr="00C1709C">
        <w:rPr>
          <w:rFonts w:ascii="Times New Roman" w:hAnsi="Times New Roman" w:cs="Times New Roman"/>
        </w:rPr>
        <w:t xml:space="preserve"> will require </w:t>
      </w:r>
      <w:r w:rsidR="003A0745">
        <w:rPr>
          <w:rFonts w:ascii="Times New Roman" w:hAnsi="Times New Roman" w:cs="Times New Roman"/>
        </w:rPr>
        <w:t xml:space="preserve">M&amp;E Plans </w:t>
      </w:r>
      <w:r w:rsidR="003A0745" w:rsidRPr="00C1709C">
        <w:rPr>
          <w:rFonts w:ascii="Times New Roman" w:hAnsi="Times New Roman" w:cs="Times New Roman"/>
        </w:rPr>
        <w:t xml:space="preserve">to have </w:t>
      </w:r>
      <w:r w:rsidR="003A0745">
        <w:rPr>
          <w:rFonts w:ascii="Times New Roman" w:hAnsi="Times New Roman" w:cs="Times New Roman"/>
        </w:rPr>
        <w:t xml:space="preserve">established </w:t>
      </w:r>
      <w:r w:rsidR="003A0745" w:rsidRPr="00C1709C">
        <w:rPr>
          <w:rFonts w:ascii="Times New Roman" w:hAnsi="Times New Roman" w:cs="Times New Roman"/>
        </w:rPr>
        <w:t>data collection and analysis, monitoring and verification procedures to not only track progress toward objectives but also support and facilitate a continuous process of learning and translating knowledge into better practices</w:t>
      </w:r>
      <w:r w:rsidR="003A0745">
        <w:rPr>
          <w:rFonts w:ascii="Times New Roman" w:hAnsi="Times New Roman" w:cs="Times New Roman"/>
        </w:rPr>
        <w:t>.</w:t>
      </w:r>
      <w:r w:rsidR="006B32CE">
        <w:rPr>
          <w:rFonts w:ascii="Times New Roman" w:hAnsi="Times New Roman" w:cs="Times New Roman"/>
        </w:rPr>
        <w:t xml:space="preserve">  </w:t>
      </w:r>
      <w:r w:rsidR="003A0745">
        <w:rPr>
          <w:rFonts w:ascii="Times New Roman" w:hAnsi="Times New Roman" w:cs="Times New Roman"/>
        </w:rPr>
        <w:t>The Mission will continue updating agreed standard and custom indicators with quarterly inputs from all implementing partners.</w:t>
      </w:r>
      <w:r w:rsidR="00B64ACB">
        <w:rPr>
          <w:rFonts w:ascii="Times New Roman" w:hAnsi="Times New Roman" w:cs="Times New Roman"/>
        </w:rPr>
        <w:t xml:space="preserve">  </w:t>
      </w:r>
      <w:r>
        <w:rPr>
          <w:rFonts w:ascii="Times New Roman" w:hAnsi="Times New Roman" w:cs="Times New Roman"/>
        </w:rPr>
        <w:t>The Mission</w:t>
      </w:r>
      <w:r w:rsidR="00E87E5C" w:rsidRPr="00C1709C">
        <w:rPr>
          <w:rFonts w:ascii="Times New Roman" w:hAnsi="Times New Roman" w:cs="Times New Roman"/>
        </w:rPr>
        <w:t xml:space="preserve"> </w:t>
      </w:r>
      <w:r w:rsidR="007270FA" w:rsidRPr="00C1709C">
        <w:rPr>
          <w:rFonts w:ascii="Times New Roman" w:hAnsi="Times New Roman" w:cs="Times New Roman"/>
        </w:rPr>
        <w:t xml:space="preserve">plans to review </w:t>
      </w:r>
      <w:r w:rsidR="00083DB5">
        <w:rPr>
          <w:rFonts w:ascii="Times New Roman" w:hAnsi="Times New Roman" w:cs="Times New Roman"/>
        </w:rPr>
        <w:t xml:space="preserve">its PMP </w:t>
      </w:r>
      <w:r w:rsidR="007270FA" w:rsidRPr="00C1709C">
        <w:rPr>
          <w:rFonts w:ascii="Times New Roman" w:hAnsi="Times New Roman" w:cs="Times New Roman"/>
        </w:rPr>
        <w:t>indicators on a yearly basis</w:t>
      </w:r>
      <w:r w:rsidR="00F60315">
        <w:rPr>
          <w:rFonts w:ascii="Times New Roman" w:hAnsi="Times New Roman" w:cs="Times New Roman"/>
        </w:rPr>
        <w:t xml:space="preserve"> in preparation for the Mission Performance Plan and Report (</w:t>
      </w:r>
      <w:r w:rsidR="007270FA" w:rsidRPr="00C1709C">
        <w:rPr>
          <w:rFonts w:ascii="Times New Roman" w:hAnsi="Times New Roman" w:cs="Times New Roman"/>
        </w:rPr>
        <w:t>PPR</w:t>
      </w:r>
      <w:r w:rsidR="00F60315">
        <w:rPr>
          <w:rFonts w:ascii="Times New Roman" w:hAnsi="Times New Roman" w:cs="Times New Roman"/>
        </w:rPr>
        <w:t>)</w:t>
      </w:r>
      <w:r w:rsidR="007270FA" w:rsidRPr="00C1709C">
        <w:rPr>
          <w:rFonts w:ascii="Times New Roman" w:hAnsi="Times New Roman" w:cs="Times New Roman"/>
        </w:rPr>
        <w:t xml:space="preserve">, and more frequently if </w:t>
      </w:r>
      <w:r w:rsidR="00F60315">
        <w:rPr>
          <w:rFonts w:ascii="Times New Roman" w:hAnsi="Times New Roman" w:cs="Times New Roman"/>
        </w:rPr>
        <w:t>entertaining</w:t>
      </w:r>
      <w:r w:rsidR="007270FA" w:rsidRPr="00C1709C">
        <w:rPr>
          <w:rFonts w:ascii="Times New Roman" w:hAnsi="Times New Roman" w:cs="Times New Roman"/>
        </w:rPr>
        <w:t xml:space="preserve"> modifications to activities or if indicators require adjustments. </w:t>
      </w:r>
      <w:r>
        <w:rPr>
          <w:rFonts w:ascii="Times New Roman" w:hAnsi="Times New Roman" w:cs="Times New Roman"/>
          <w:color w:val="auto"/>
        </w:rPr>
        <w:t>The Mission</w:t>
      </w:r>
      <w:r w:rsidR="00D1218A" w:rsidRPr="00D1218A">
        <w:rPr>
          <w:rFonts w:ascii="Times New Roman" w:hAnsi="Times New Roman" w:cs="Times New Roman"/>
          <w:color w:val="auto"/>
        </w:rPr>
        <w:t xml:space="preserve"> will continue to promote annual sector meetings between implementing partners to facilitate the exchange of lessons learned, systematization of best practices and technical knowledge. </w:t>
      </w:r>
      <w:r>
        <w:rPr>
          <w:rFonts w:ascii="Times New Roman" w:hAnsi="Times New Roman" w:cs="Times New Roman"/>
          <w:color w:val="auto"/>
        </w:rPr>
        <w:t xml:space="preserve"> </w:t>
      </w:r>
    </w:p>
    <w:p w:rsidR="00D375C0" w:rsidRDefault="00D375C0" w:rsidP="003F0B38">
      <w:pPr>
        <w:spacing w:after="0"/>
        <w:jc w:val="both"/>
        <w:rPr>
          <w:rFonts w:ascii="Times New Roman" w:hAnsi="Times New Roman" w:cs="Times New Roman"/>
          <w:u w:val="single"/>
        </w:rPr>
      </w:pPr>
    </w:p>
    <w:p w:rsidR="008F66EF" w:rsidRDefault="008F66EF" w:rsidP="003F0B38">
      <w:pPr>
        <w:spacing w:after="0"/>
        <w:jc w:val="both"/>
        <w:rPr>
          <w:rFonts w:ascii="Times New Roman" w:hAnsi="Times New Roman" w:cs="Times New Roman"/>
          <w:u w:val="single"/>
        </w:rPr>
      </w:pPr>
    </w:p>
    <w:p w:rsidR="00892E54" w:rsidRPr="00334B3D" w:rsidRDefault="00892E54" w:rsidP="003F0B38">
      <w:pPr>
        <w:spacing w:after="0"/>
        <w:jc w:val="both"/>
        <w:rPr>
          <w:rFonts w:ascii="Times New Roman" w:hAnsi="Times New Roman" w:cs="Times New Roman"/>
          <w:u w:val="single"/>
        </w:rPr>
      </w:pPr>
      <w:r w:rsidRPr="00334B3D">
        <w:rPr>
          <w:rFonts w:ascii="Times New Roman" w:hAnsi="Times New Roman" w:cs="Times New Roman"/>
          <w:u w:val="single"/>
        </w:rPr>
        <w:t xml:space="preserve">Studies, Assessments and Evaluations </w:t>
      </w:r>
    </w:p>
    <w:p w:rsidR="00B64ACB" w:rsidRPr="00334B3D" w:rsidRDefault="00892E54" w:rsidP="003F0B38">
      <w:pPr>
        <w:spacing w:after="0"/>
        <w:jc w:val="both"/>
        <w:rPr>
          <w:rFonts w:ascii="Times New Roman" w:hAnsi="Times New Roman" w:cs="Times New Roman"/>
        </w:rPr>
      </w:pPr>
      <w:r w:rsidRPr="00334B3D">
        <w:rPr>
          <w:rFonts w:ascii="Times New Roman" w:hAnsi="Times New Roman" w:cs="Times New Roman"/>
        </w:rPr>
        <w:t xml:space="preserve">This CDCS is informed by the following evaluations and studies: 1) </w:t>
      </w:r>
      <w:r w:rsidR="004C1AA1" w:rsidRPr="00334B3D">
        <w:rPr>
          <w:rFonts w:ascii="Times New Roman" w:hAnsi="Times New Roman" w:cs="Times New Roman"/>
        </w:rPr>
        <w:t>D</w:t>
      </w:r>
      <w:r w:rsidR="007B2CBE">
        <w:rPr>
          <w:rFonts w:ascii="Times New Roman" w:hAnsi="Times New Roman" w:cs="Times New Roman"/>
        </w:rPr>
        <w:t>emocracy and Governance (D</w:t>
      </w:r>
      <w:r w:rsidR="004C1AA1" w:rsidRPr="00334B3D">
        <w:rPr>
          <w:rFonts w:ascii="Times New Roman" w:hAnsi="Times New Roman" w:cs="Times New Roman"/>
        </w:rPr>
        <w:t>G</w:t>
      </w:r>
      <w:r w:rsidR="007B2CBE">
        <w:rPr>
          <w:rFonts w:ascii="Times New Roman" w:hAnsi="Times New Roman" w:cs="Times New Roman"/>
        </w:rPr>
        <w:t>)</w:t>
      </w:r>
      <w:r w:rsidR="004C1AA1" w:rsidRPr="00334B3D">
        <w:rPr>
          <w:rFonts w:ascii="Times New Roman" w:hAnsi="Times New Roman" w:cs="Times New Roman"/>
        </w:rPr>
        <w:t xml:space="preserve"> Assessment (2010), i</w:t>
      </w:r>
      <w:r w:rsidRPr="00334B3D">
        <w:rPr>
          <w:rFonts w:ascii="Times New Roman" w:hAnsi="Times New Roman" w:cs="Times New Roman"/>
        </w:rPr>
        <w:t xml:space="preserve">mpact evaluation of USAID’s </w:t>
      </w:r>
      <w:r w:rsidR="006844D2" w:rsidRPr="00334B3D">
        <w:rPr>
          <w:rFonts w:ascii="Times New Roman" w:hAnsi="Times New Roman" w:cs="Times New Roman"/>
        </w:rPr>
        <w:t>rule of l</w:t>
      </w:r>
      <w:r w:rsidR="00133801" w:rsidRPr="00334B3D">
        <w:rPr>
          <w:rFonts w:ascii="Times New Roman" w:hAnsi="Times New Roman" w:cs="Times New Roman"/>
        </w:rPr>
        <w:t xml:space="preserve">aw </w:t>
      </w:r>
      <w:r w:rsidR="006844D2" w:rsidRPr="00334B3D">
        <w:rPr>
          <w:rFonts w:ascii="Times New Roman" w:hAnsi="Times New Roman" w:cs="Times New Roman"/>
        </w:rPr>
        <w:t xml:space="preserve">program, </w:t>
      </w:r>
      <w:r w:rsidR="004C1AA1" w:rsidRPr="00334B3D">
        <w:rPr>
          <w:rFonts w:ascii="Times New Roman" w:hAnsi="Times New Roman" w:cs="Times New Roman"/>
        </w:rPr>
        <w:t xml:space="preserve">mid-term and final </w:t>
      </w:r>
      <w:r w:rsidR="006844D2" w:rsidRPr="00334B3D">
        <w:rPr>
          <w:rFonts w:ascii="Times New Roman" w:hAnsi="Times New Roman" w:cs="Times New Roman"/>
        </w:rPr>
        <w:t>evaluations of USAID’s civil society programs, evaluation of elections and political process activities, and evaluation of USAID’s a</w:t>
      </w:r>
      <w:r w:rsidRPr="00334B3D">
        <w:rPr>
          <w:rFonts w:ascii="Times New Roman" w:hAnsi="Times New Roman" w:cs="Times New Roman"/>
        </w:rPr>
        <w:t>nti-</w:t>
      </w:r>
      <w:r w:rsidR="006844D2" w:rsidRPr="00334B3D">
        <w:rPr>
          <w:rFonts w:ascii="Times New Roman" w:hAnsi="Times New Roman" w:cs="Times New Roman"/>
        </w:rPr>
        <w:t>c</w:t>
      </w:r>
      <w:r w:rsidRPr="00334B3D">
        <w:rPr>
          <w:rFonts w:ascii="Times New Roman" w:hAnsi="Times New Roman" w:cs="Times New Roman"/>
        </w:rPr>
        <w:t xml:space="preserve">orruption </w:t>
      </w:r>
      <w:r w:rsidR="006844D2" w:rsidRPr="00334B3D">
        <w:rPr>
          <w:rFonts w:ascii="Times New Roman" w:hAnsi="Times New Roman" w:cs="Times New Roman"/>
        </w:rPr>
        <w:t>a</w:t>
      </w:r>
      <w:r w:rsidRPr="00334B3D">
        <w:rPr>
          <w:rFonts w:ascii="Times New Roman" w:hAnsi="Times New Roman" w:cs="Times New Roman"/>
        </w:rPr>
        <w:t>ssistance; 2) Agricultural Sector Assessment and Agriculture Assessment of Nicaragua Studies, both used to inform the design of USAID’s new food security program</w:t>
      </w:r>
      <w:r w:rsidR="00FC682B" w:rsidRPr="00334B3D">
        <w:rPr>
          <w:rFonts w:ascii="Times New Roman" w:hAnsi="Times New Roman" w:cs="Times New Roman"/>
        </w:rPr>
        <w:t xml:space="preserve"> (informed decision on Mission priorities which did not include food security)</w:t>
      </w:r>
      <w:r w:rsidRPr="00334B3D">
        <w:rPr>
          <w:rFonts w:ascii="Times New Roman" w:hAnsi="Times New Roman" w:cs="Times New Roman"/>
        </w:rPr>
        <w:t>; 3) Study on Determinants of Nicaragua’s long term growth to create awareness about Nicaragua’s restrictions for long-term development; 4) Study on Institutions for Development: A Political Economy Perspective on Nicaragua which is meant to create awareness about the link between weak institutions and Nicaragua’s periodic crises</w:t>
      </w:r>
      <w:r w:rsidR="00F01E92" w:rsidRPr="00334B3D">
        <w:rPr>
          <w:rFonts w:ascii="Times New Roman" w:hAnsi="Times New Roman" w:cs="Times New Roman"/>
        </w:rPr>
        <w:t>;</w:t>
      </w:r>
      <w:r w:rsidRPr="00334B3D">
        <w:rPr>
          <w:rFonts w:ascii="Times New Roman" w:hAnsi="Times New Roman" w:cs="Times New Roman"/>
        </w:rPr>
        <w:t xml:space="preserve"> and 5) The Inter-Agency Conflict Assessment Framework (ICAF), supported by the USG to identify potential for conflict, specifically in the Caribbean</w:t>
      </w:r>
      <w:r w:rsidR="005D351C" w:rsidRPr="00334B3D">
        <w:rPr>
          <w:rFonts w:ascii="Times New Roman" w:hAnsi="Times New Roman" w:cs="Times New Roman"/>
        </w:rPr>
        <w:t xml:space="preserve"> coastal r</w:t>
      </w:r>
      <w:r w:rsidRPr="00334B3D">
        <w:rPr>
          <w:rFonts w:ascii="Times New Roman" w:hAnsi="Times New Roman" w:cs="Times New Roman"/>
        </w:rPr>
        <w:t>egion.</w:t>
      </w:r>
      <w:r w:rsidR="00444AE9" w:rsidRPr="00334B3D">
        <w:rPr>
          <w:rFonts w:ascii="Times New Roman" w:hAnsi="Times New Roman" w:cs="Times New Roman"/>
        </w:rPr>
        <w:t xml:space="preserve">  </w:t>
      </w:r>
      <w:r w:rsidRPr="00334B3D">
        <w:rPr>
          <w:rFonts w:ascii="Times New Roman" w:hAnsi="Times New Roman" w:cs="Times New Roman"/>
        </w:rPr>
        <w:t xml:space="preserve">Six additional assessments and studies were carried out in FY 2012 of which results are being incorporated into ongoing </w:t>
      </w:r>
      <w:r w:rsidR="00745524" w:rsidRPr="00334B3D">
        <w:rPr>
          <w:rFonts w:ascii="Times New Roman" w:hAnsi="Times New Roman" w:cs="Times New Roman"/>
        </w:rPr>
        <w:t>projects</w:t>
      </w:r>
      <w:r w:rsidRPr="00334B3D">
        <w:rPr>
          <w:rFonts w:ascii="Times New Roman" w:hAnsi="Times New Roman" w:cs="Times New Roman"/>
        </w:rPr>
        <w:t xml:space="preserve"> and new projects as they are designed.  </w:t>
      </w:r>
      <w:r w:rsidR="007270FA" w:rsidRPr="00334B3D">
        <w:rPr>
          <w:rFonts w:ascii="Times New Roman" w:hAnsi="Times New Roman" w:cs="Times New Roman"/>
        </w:rPr>
        <w:t>Mand</w:t>
      </w:r>
      <w:r w:rsidR="00763062" w:rsidRPr="00334B3D">
        <w:rPr>
          <w:rFonts w:ascii="Times New Roman" w:hAnsi="Times New Roman" w:cs="Times New Roman"/>
        </w:rPr>
        <w:t>atory Tropical Rain Forest</w:t>
      </w:r>
      <w:r w:rsidR="00083DB5" w:rsidRPr="00334B3D">
        <w:rPr>
          <w:rFonts w:ascii="Times New Roman" w:hAnsi="Times New Roman" w:cs="Times New Roman"/>
        </w:rPr>
        <w:t xml:space="preserve"> and</w:t>
      </w:r>
      <w:r w:rsidR="00763062" w:rsidRPr="00334B3D">
        <w:rPr>
          <w:rFonts w:ascii="Times New Roman" w:hAnsi="Times New Roman" w:cs="Times New Roman"/>
        </w:rPr>
        <w:t xml:space="preserve"> Bio</w:t>
      </w:r>
      <w:r w:rsidR="007270FA" w:rsidRPr="00334B3D">
        <w:rPr>
          <w:rFonts w:ascii="Times New Roman" w:hAnsi="Times New Roman" w:cs="Times New Roman"/>
        </w:rPr>
        <w:t>diversity</w:t>
      </w:r>
      <w:r w:rsidR="00083DB5" w:rsidRPr="00334B3D">
        <w:rPr>
          <w:rFonts w:ascii="Times New Roman" w:hAnsi="Times New Roman" w:cs="Times New Roman"/>
        </w:rPr>
        <w:t xml:space="preserve"> analyses</w:t>
      </w:r>
      <w:r w:rsidR="007270FA" w:rsidRPr="00334B3D">
        <w:rPr>
          <w:rFonts w:ascii="Times New Roman" w:hAnsi="Times New Roman" w:cs="Times New Roman"/>
        </w:rPr>
        <w:t xml:space="preserve"> </w:t>
      </w:r>
      <w:r w:rsidR="003543D7">
        <w:rPr>
          <w:rFonts w:ascii="Times New Roman" w:hAnsi="Times New Roman" w:cs="Times New Roman"/>
        </w:rPr>
        <w:t xml:space="preserve">were completed in January 2009.  These analyses are valid for five years. The </w:t>
      </w:r>
      <w:r w:rsidR="007270FA" w:rsidRPr="00334B3D">
        <w:rPr>
          <w:rFonts w:ascii="Times New Roman" w:hAnsi="Times New Roman" w:cs="Times New Roman"/>
        </w:rPr>
        <w:t>Gender Analys</w:t>
      </w:r>
      <w:r w:rsidR="00083DB5" w:rsidRPr="00334B3D">
        <w:rPr>
          <w:rFonts w:ascii="Times New Roman" w:hAnsi="Times New Roman" w:cs="Times New Roman"/>
        </w:rPr>
        <w:t>i</w:t>
      </w:r>
      <w:r w:rsidR="007270FA" w:rsidRPr="00334B3D">
        <w:rPr>
          <w:rFonts w:ascii="Times New Roman" w:hAnsi="Times New Roman" w:cs="Times New Roman"/>
        </w:rPr>
        <w:t xml:space="preserve">s </w:t>
      </w:r>
      <w:r w:rsidR="003543D7">
        <w:rPr>
          <w:rFonts w:ascii="Times New Roman" w:hAnsi="Times New Roman" w:cs="Times New Roman"/>
        </w:rPr>
        <w:t>was completed in November 2012.</w:t>
      </w:r>
      <w:r w:rsidR="00214B04">
        <w:rPr>
          <w:rFonts w:ascii="Times New Roman" w:hAnsi="Times New Roman" w:cs="Times New Roman"/>
        </w:rPr>
        <w:t xml:space="preserve"> </w:t>
      </w:r>
      <w:r w:rsidR="003543D7">
        <w:rPr>
          <w:rFonts w:ascii="Times New Roman" w:hAnsi="Times New Roman" w:cs="Times New Roman"/>
        </w:rPr>
        <w:t xml:space="preserve"> </w:t>
      </w:r>
      <w:r w:rsidRPr="00334B3D">
        <w:rPr>
          <w:rFonts w:ascii="Times New Roman" w:hAnsi="Times New Roman" w:cs="Times New Roman"/>
        </w:rPr>
        <w:t xml:space="preserve">Results </w:t>
      </w:r>
      <w:r w:rsidR="003543D7">
        <w:rPr>
          <w:rFonts w:ascii="Times New Roman" w:hAnsi="Times New Roman" w:cs="Times New Roman"/>
        </w:rPr>
        <w:t>were</w:t>
      </w:r>
      <w:r w:rsidRPr="00334B3D">
        <w:rPr>
          <w:rFonts w:ascii="Times New Roman" w:hAnsi="Times New Roman" w:cs="Times New Roman"/>
        </w:rPr>
        <w:t xml:space="preserve"> incorporated at the DO and project level as needed.</w:t>
      </w:r>
    </w:p>
    <w:p w:rsidR="00D375C0" w:rsidRPr="00334B3D" w:rsidRDefault="00D375C0" w:rsidP="003F0B38">
      <w:pPr>
        <w:spacing w:after="0"/>
        <w:jc w:val="both"/>
        <w:rPr>
          <w:rFonts w:ascii="Times New Roman" w:hAnsi="Times New Roman" w:cs="Times New Roman"/>
        </w:rPr>
      </w:pPr>
    </w:p>
    <w:p w:rsidR="007270FA" w:rsidRPr="00334B3D" w:rsidRDefault="007270FA" w:rsidP="003F0B38">
      <w:pPr>
        <w:spacing w:after="0"/>
        <w:jc w:val="both"/>
        <w:rPr>
          <w:rFonts w:ascii="Times New Roman" w:hAnsi="Times New Roman" w:cs="Times New Roman"/>
        </w:rPr>
      </w:pPr>
      <w:r w:rsidRPr="00334B3D">
        <w:rPr>
          <w:rFonts w:ascii="Times New Roman" w:hAnsi="Times New Roman" w:cs="Times New Roman"/>
        </w:rPr>
        <w:t xml:space="preserve">For the </w:t>
      </w:r>
      <w:r w:rsidR="00B64ACB" w:rsidRPr="00334B3D">
        <w:rPr>
          <w:rFonts w:ascii="Times New Roman" w:hAnsi="Times New Roman" w:cs="Times New Roman"/>
        </w:rPr>
        <w:t xml:space="preserve">CDCS </w:t>
      </w:r>
      <w:r w:rsidRPr="00334B3D">
        <w:rPr>
          <w:rFonts w:ascii="Times New Roman" w:hAnsi="Times New Roman" w:cs="Times New Roman"/>
        </w:rPr>
        <w:t xml:space="preserve">period 2013- 2017, at least </w:t>
      </w:r>
      <w:r w:rsidR="00015233" w:rsidRPr="00334B3D">
        <w:rPr>
          <w:rFonts w:ascii="Times New Roman" w:hAnsi="Times New Roman" w:cs="Times New Roman"/>
        </w:rPr>
        <w:t>s</w:t>
      </w:r>
      <w:r w:rsidR="00983B12" w:rsidRPr="00334B3D">
        <w:rPr>
          <w:rFonts w:ascii="Times New Roman" w:hAnsi="Times New Roman" w:cs="Times New Roman"/>
        </w:rPr>
        <w:t>ix</w:t>
      </w:r>
      <w:r w:rsidR="00015233" w:rsidRPr="00334B3D">
        <w:rPr>
          <w:rFonts w:ascii="Times New Roman" w:hAnsi="Times New Roman" w:cs="Times New Roman"/>
        </w:rPr>
        <w:t xml:space="preserve"> </w:t>
      </w:r>
      <w:r w:rsidRPr="00334B3D">
        <w:rPr>
          <w:rFonts w:ascii="Times New Roman" w:hAnsi="Times New Roman" w:cs="Times New Roman"/>
        </w:rPr>
        <w:t xml:space="preserve">evaluations of existing activities will be completed, including: 1) Health </w:t>
      </w:r>
      <w:r w:rsidR="00DF4E84" w:rsidRPr="00334B3D">
        <w:rPr>
          <w:rFonts w:ascii="Times New Roman" w:hAnsi="Times New Roman" w:cs="Times New Roman"/>
        </w:rPr>
        <w:t>p</w:t>
      </w:r>
      <w:r w:rsidRPr="00334B3D">
        <w:rPr>
          <w:rFonts w:ascii="Times New Roman" w:hAnsi="Times New Roman" w:cs="Times New Roman"/>
        </w:rPr>
        <w:t xml:space="preserve">rogram </w:t>
      </w:r>
      <w:r w:rsidR="00DF4E84" w:rsidRPr="00334B3D">
        <w:rPr>
          <w:rFonts w:ascii="Times New Roman" w:hAnsi="Times New Roman" w:cs="Times New Roman"/>
        </w:rPr>
        <w:t>i</w:t>
      </w:r>
      <w:r w:rsidRPr="00334B3D">
        <w:rPr>
          <w:rFonts w:ascii="Times New Roman" w:hAnsi="Times New Roman" w:cs="Times New Roman"/>
        </w:rPr>
        <w:t xml:space="preserve">mpact </w:t>
      </w:r>
      <w:r w:rsidR="00DF4E84" w:rsidRPr="00334B3D">
        <w:rPr>
          <w:rFonts w:ascii="Times New Roman" w:hAnsi="Times New Roman" w:cs="Times New Roman"/>
        </w:rPr>
        <w:t>e</w:t>
      </w:r>
      <w:r w:rsidRPr="00334B3D">
        <w:rPr>
          <w:rFonts w:ascii="Times New Roman" w:hAnsi="Times New Roman" w:cs="Times New Roman"/>
        </w:rPr>
        <w:t>valuation</w:t>
      </w:r>
      <w:r w:rsidR="00892E54" w:rsidRPr="00334B3D">
        <w:rPr>
          <w:rFonts w:ascii="Times New Roman" w:hAnsi="Times New Roman" w:cs="Times New Roman"/>
        </w:rPr>
        <w:t>;</w:t>
      </w:r>
      <w:r w:rsidRPr="00334B3D">
        <w:rPr>
          <w:rFonts w:ascii="Times New Roman" w:hAnsi="Times New Roman" w:cs="Times New Roman"/>
        </w:rPr>
        <w:t xml:space="preserve"> </w:t>
      </w:r>
      <w:r w:rsidR="00983B12" w:rsidRPr="00334B3D">
        <w:rPr>
          <w:rFonts w:ascii="Times New Roman" w:hAnsi="Times New Roman" w:cs="Times New Roman"/>
        </w:rPr>
        <w:t>2</w:t>
      </w:r>
      <w:r w:rsidRPr="00334B3D">
        <w:rPr>
          <w:rFonts w:ascii="Times New Roman" w:hAnsi="Times New Roman" w:cs="Times New Roman"/>
        </w:rPr>
        <w:t xml:space="preserve">) Alliances II </w:t>
      </w:r>
      <w:r w:rsidR="00DF4E84" w:rsidRPr="00334B3D">
        <w:rPr>
          <w:rFonts w:ascii="Times New Roman" w:hAnsi="Times New Roman" w:cs="Times New Roman"/>
        </w:rPr>
        <w:t>f</w:t>
      </w:r>
      <w:r w:rsidRPr="00334B3D">
        <w:rPr>
          <w:rFonts w:ascii="Times New Roman" w:hAnsi="Times New Roman" w:cs="Times New Roman"/>
        </w:rPr>
        <w:t xml:space="preserve">inal </w:t>
      </w:r>
      <w:r w:rsidR="00DF4E84" w:rsidRPr="00334B3D">
        <w:rPr>
          <w:rFonts w:ascii="Times New Roman" w:hAnsi="Times New Roman" w:cs="Times New Roman"/>
        </w:rPr>
        <w:t>e</w:t>
      </w:r>
      <w:r w:rsidRPr="00334B3D">
        <w:rPr>
          <w:rFonts w:ascii="Times New Roman" w:hAnsi="Times New Roman" w:cs="Times New Roman"/>
        </w:rPr>
        <w:t>valuation</w:t>
      </w:r>
      <w:r w:rsidR="00892E54" w:rsidRPr="00334B3D">
        <w:rPr>
          <w:rFonts w:ascii="Times New Roman" w:hAnsi="Times New Roman" w:cs="Times New Roman"/>
        </w:rPr>
        <w:t>;</w:t>
      </w:r>
      <w:r w:rsidRPr="00334B3D">
        <w:rPr>
          <w:rFonts w:ascii="Times New Roman" w:hAnsi="Times New Roman" w:cs="Times New Roman"/>
        </w:rPr>
        <w:t xml:space="preserve"> </w:t>
      </w:r>
      <w:r w:rsidR="00983B12" w:rsidRPr="00334B3D">
        <w:rPr>
          <w:rFonts w:ascii="Times New Roman" w:hAnsi="Times New Roman" w:cs="Times New Roman"/>
        </w:rPr>
        <w:t>3)</w:t>
      </w:r>
      <w:r w:rsidRPr="00334B3D">
        <w:rPr>
          <w:rFonts w:ascii="Times New Roman" w:hAnsi="Times New Roman" w:cs="Times New Roman"/>
        </w:rPr>
        <w:t xml:space="preserve"> Education for Success </w:t>
      </w:r>
      <w:r w:rsidR="00DF4E84" w:rsidRPr="00334B3D">
        <w:rPr>
          <w:rFonts w:ascii="Times New Roman" w:hAnsi="Times New Roman" w:cs="Times New Roman"/>
        </w:rPr>
        <w:t>m</w:t>
      </w:r>
      <w:r w:rsidR="00015233" w:rsidRPr="00334B3D">
        <w:rPr>
          <w:rFonts w:ascii="Times New Roman" w:hAnsi="Times New Roman" w:cs="Times New Roman"/>
        </w:rPr>
        <w:t xml:space="preserve">id-term </w:t>
      </w:r>
      <w:r w:rsidR="00083DB5" w:rsidRPr="00334B3D">
        <w:rPr>
          <w:rFonts w:ascii="Times New Roman" w:hAnsi="Times New Roman" w:cs="Times New Roman"/>
        </w:rPr>
        <w:t xml:space="preserve">and </w:t>
      </w:r>
      <w:r w:rsidR="00DF4E84" w:rsidRPr="00334B3D">
        <w:rPr>
          <w:rFonts w:ascii="Times New Roman" w:hAnsi="Times New Roman" w:cs="Times New Roman"/>
        </w:rPr>
        <w:t>f</w:t>
      </w:r>
      <w:r w:rsidR="00083DB5" w:rsidRPr="00334B3D">
        <w:rPr>
          <w:rFonts w:ascii="Times New Roman" w:hAnsi="Times New Roman" w:cs="Times New Roman"/>
        </w:rPr>
        <w:t xml:space="preserve">inal </w:t>
      </w:r>
      <w:r w:rsidR="00DF4E84" w:rsidRPr="00334B3D">
        <w:rPr>
          <w:rFonts w:ascii="Times New Roman" w:hAnsi="Times New Roman" w:cs="Times New Roman"/>
        </w:rPr>
        <w:t>e</w:t>
      </w:r>
      <w:r w:rsidRPr="00334B3D">
        <w:rPr>
          <w:rFonts w:ascii="Times New Roman" w:hAnsi="Times New Roman" w:cs="Times New Roman"/>
        </w:rPr>
        <w:t>valuation</w:t>
      </w:r>
      <w:r w:rsidR="00083DB5" w:rsidRPr="00334B3D">
        <w:rPr>
          <w:rFonts w:ascii="Times New Roman" w:hAnsi="Times New Roman" w:cs="Times New Roman"/>
        </w:rPr>
        <w:t>s</w:t>
      </w:r>
      <w:r w:rsidR="00892E54" w:rsidRPr="00334B3D">
        <w:rPr>
          <w:rFonts w:ascii="Times New Roman" w:hAnsi="Times New Roman" w:cs="Times New Roman"/>
        </w:rPr>
        <w:t>;</w:t>
      </w:r>
      <w:r w:rsidRPr="00334B3D">
        <w:rPr>
          <w:rFonts w:ascii="Times New Roman" w:hAnsi="Times New Roman" w:cs="Times New Roman"/>
        </w:rPr>
        <w:t xml:space="preserve"> </w:t>
      </w:r>
      <w:r w:rsidR="00983B12" w:rsidRPr="00334B3D">
        <w:rPr>
          <w:rFonts w:ascii="Times New Roman" w:hAnsi="Times New Roman" w:cs="Times New Roman"/>
        </w:rPr>
        <w:t>4</w:t>
      </w:r>
      <w:r w:rsidRPr="00334B3D">
        <w:rPr>
          <w:rFonts w:ascii="Times New Roman" w:hAnsi="Times New Roman" w:cs="Times New Roman"/>
        </w:rPr>
        <w:t xml:space="preserve">) Democratic and Leadership Development Program </w:t>
      </w:r>
      <w:r w:rsidR="00DF4E84" w:rsidRPr="00334B3D">
        <w:rPr>
          <w:rFonts w:ascii="Times New Roman" w:hAnsi="Times New Roman" w:cs="Times New Roman"/>
        </w:rPr>
        <w:t>m</w:t>
      </w:r>
      <w:r w:rsidRPr="00334B3D">
        <w:rPr>
          <w:rFonts w:ascii="Times New Roman" w:hAnsi="Times New Roman" w:cs="Times New Roman"/>
        </w:rPr>
        <w:t xml:space="preserve">id-term </w:t>
      </w:r>
      <w:r w:rsidR="00DF4E84" w:rsidRPr="00334B3D">
        <w:rPr>
          <w:rFonts w:ascii="Times New Roman" w:hAnsi="Times New Roman" w:cs="Times New Roman"/>
        </w:rPr>
        <w:t>e</w:t>
      </w:r>
      <w:r w:rsidRPr="00334B3D">
        <w:rPr>
          <w:rFonts w:ascii="Times New Roman" w:hAnsi="Times New Roman" w:cs="Times New Roman"/>
        </w:rPr>
        <w:t>valuation</w:t>
      </w:r>
      <w:r w:rsidR="00892E54" w:rsidRPr="00334B3D">
        <w:rPr>
          <w:rFonts w:ascii="Times New Roman" w:hAnsi="Times New Roman" w:cs="Times New Roman"/>
        </w:rPr>
        <w:t>;</w:t>
      </w:r>
      <w:r w:rsidRPr="00334B3D">
        <w:rPr>
          <w:rFonts w:ascii="Times New Roman" w:hAnsi="Times New Roman" w:cs="Times New Roman"/>
        </w:rPr>
        <w:t xml:space="preserve"> </w:t>
      </w:r>
      <w:r w:rsidR="00983B12" w:rsidRPr="00334B3D">
        <w:rPr>
          <w:rFonts w:ascii="Times New Roman" w:hAnsi="Times New Roman" w:cs="Times New Roman"/>
        </w:rPr>
        <w:t>5</w:t>
      </w:r>
      <w:r w:rsidRPr="00334B3D">
        <w:rPr>
          <w:rFonts w:ascii="Times New Roman" w:hAnsi="Times New Roman" w:cs="Times New Roman"/>
        </w:rPr>
        <w:t xml:space="preserve">) </w:t>
      </w:r>
      <w:r w:rsidR="004C1AA1" w:rsidRPr="00334B3D">
        <w:rPr>
          <w:rFonts w:ascii="Times New Roman" w:hAnsi="Times New Roman" w:cs="Times New Roman"/>
        </w:rPr>
        <w:t>Media Program mid-term</w:t>
      </w:r>
      <w:r w:rsidR="00F01E92" w:rsidRPr="00334B3D">
        <w:rPr>
          <w:rFonts w:ascii="Times New Roman" w:hAnsi="Times New Roman" w:cs="Times New Roman"/>
        </w:rPr>
        <w:t xml:space="preserve"> evaluation</w:t>
      </w:r>
      <w:r w:rsidR="00FC682B" w:rsidRPr="00334B3D">
        <w:rPr>
          <w:rFonts w:ascii="Times New Roman" w:hAnsi="Times New Roman" w:cs="Times New Roman"/>
        </w:rPr>
        <w:t>; and</w:t>
      </w:r>
      <w:r w:rsidRPr="00334B3D">
        <w:rPr>
          <w:rFonts w:ascii="Times New Roman" w:hAnsi="Times New Roman" w:cs="Times New Roman"/>
        </w:rPr>
        <w:t xml:space="preserve"> </w:t>
      </w:r>
      <w:r w:rsidR="00983B12" w:rsidRPr="00334B3D">
        <w:rPr>
          <w:rFonts w:ascii="Times New Roman" w:hAnsi="Times New Roman" w:cs="Times New Roman"/>
        </w:rPr>
        <w:t>6</w:t>
      </w:r>
      <w:r w:rsidRPr="00334B3D">
        <w:rPr>
          <w:rFonts w:ascii="Times New Roman" w:hAnsi="Times New Roman" w:cs="Times New Roman"/>
        </w:rPr>
        <w:t xml:space="preserve">) FUNIDES </w:t>
      </w:r>
      <w:r w:rsidR="00BF52AD" w:rsidRPr="00334B3D">
        <w:rPr>
          <w:rFonts w:ascii="Times New Roman" w:hAnsi="Times New Roman" w:cs="Times New Roman"/>
        </w:rPr>
        <w:t>f</w:t>
      </w:r>
      <w:r w:rsidRPr="00334B3D">
        <w:rPr>
          <w:rFonts w:ascii="Times New Roman" w:hAnsi="Times New Roman" w:cs="Times New Roman"/>
        </w:rPr>
        <w:t xml:space="preserve">inal </w:t>
      </w:r>
      <w:r w:rsidR="00BF52AD" w:rsidRPr="00334B3D">
        <w:rPr>
          <w:rFonts w:ascii="Times New Roman" w:hAnsi="Times New Roman" w:cs="Times New Roman"/>
        </w:rPr>
        <w:t>e</w:t>
      </w:r>
      <w:r w:rsidRPr="00334B3D">
        <w:rPr>
          <w:rFonts w:ascii="Times New Roman" w:hAnsi="Times New Roman" w:cs="Times New Roman"/>
        </w:rPr>
        <w:t>valuation</w:t>
      </w:r>
      <w:r w:rsidR="00083DB5" w:rsidRPr="00334B3D">
        <w:rPr>
          <w:rFonts w:ascii="Times New Roman" w:hAnsi="Times New Roman" w:cs="Times New Roman"/>
        </w:rPr>
        <w:t xml:space="preserve">. </w:t>
      </w:r>
      <w:r w:rsidR="00A420FD" w:rsidRPr="00334B3D">
        <w:rPr>
          <w:rFonts w:ascii="Times New Roman" w:hAnsi="Times New Roman" w:cs="Times New Roman"/>
        </w:rPr>
        <w:t>Two studies will also be completed, including:</w:t>
      </w:r>
      <w:proofErr w:type="gramStart"/>
      <w:r w:rsidR="00A420FD" w:rsidRPr="00334B3D">
        <w:rPr>
          <w:rFonts w:ascii="Times New Roman" w:hAnsi="Times New Roman" w:cs="Times New Roman"/>
        </w:rPr>
        <w:t xml:space="preserve"> 1) Most At-Risk Population (MARP)</w:t>
      </w:r>
      <w:r w:rsidR="00FC682B" w:rsidRPr="00334B3D">
        <w:rPr>
          <w:rFonts w:ascii="Times New Roman" w:hAnsi="Times New Roman" w:cs="Times New Roman"/>
        </w:rPr>
        <w:t>,</w:t>
      </w:r>
      <w:r w:rsidR="00A420FD" w:rsidRPr="00334B3D">
        <w:rPr>
          <w:rFonts w:ascii="Times New Roman" w:hAnsi="Times New Roman" w:cs="Times New Roman"/>
        </w:rPr>
        <w:t xml:space="preserve"> and 2) </w:t>
      </w:r>
      <w:r w:rsidR="00C66F4C" w:rsidRPr="00334B3D">
        <w:rPr>
          <w:rFonts w:ascii="Times New Roman" w:hAnsi="Times New Roman" w:cs="Times New Roman"/>
        </w:rPr>
        <w:t>Opportunities</w:t>
      </w:r>
      <w:proofErr w:type="gramEnd"/>
      <w:r w:rsidR="00C66F4C" w:rsidRPr="00334B3D">
        <w:rPr>
          <w:rFonts w:ascii="Times New Roman" w:hAnsi="Times New Roman" w:cs="Times New Roman"/>
        </w:rPr>
        <w:t xml:space="preserve"> for Engagement with LGBT CSOs in Democracy and Governance Programming</w:t>
      </w:r>
      <w:r w:rsidR="00A420FD" w:rsidRPr="00334B3D">
        <w:rPr>
          <w:rFonts w:ascii="Times New Roman" w:hAnsi="Times New Roman" w:cs="Times New Roman"/>
        </w:rPr>
        <w:t xml:space="preserve">. </w:t>
      </w:r>
      <w:r w:rsidR="00892E54" w:rsidRPr="00334B3D">
        <w:rPr>
          <w:rFonts w:ascii="Times New Roman" w:hAnsi="Times New Roman" w:cs="Times New Roman"/>
        </w:rPr>
        <w:t>Additional evaluations will</w:t>
      </w:r>
      <w:r w:rsidRPr="00334B3D">
        <w:rPr>
          <w:rFonts w:ascii="Times New Roman" w:hAnsi="Times New Roman" w:cs="Times New Roman"/>
        </w:rPr>
        <w:t xml:space="preserve"> be </w:t>
      </w:r>
      <w:r w:rsidR="00892E54" w:rsidRPr="00334B3D">
        <w:rPr>
          <w:rFonts w:ascii="Times New Roman" w:hAnsi="Times New Roman" w:cs="Times New Roman"/>
        </w:rPr>
        <w:t xml:space="preserve">identified through the project design process and will be </w:t>
      </w:r>
      <w:r w:rsidRPr="00334B3D">
        <w:rPr>
          <w:rFonts w:ascii="Times New Roman" w:hAnsi="Times New Roman" w:cs="Times New Roman"/>
        </w:rPr>
        <w:t xml:space="preserve">conducted </w:t>
      </w:r>
      <w:r w:rsidR="00892E54" w:rsidRPr="00334B3D">
        <w:rPr>
          <w:rFonts w:ascii="Times New Roman" w:hAnsi="Times New Roman" w:cs="Times New Roman"/>
        </w:rPr>
        <w:t>throughout the life of the CDCS</w:t>
      </w:r>
      <w:r w:rsidRPr="00334B3D">
        <w:rPr>
          <w:rFonts w:ascii="Times New Roman" w:hAnsi="Times New Roman" w:cs="Times New Roman"/>
        </w:rPr>
        <w:t>.</w:t>
      </w:r>
    </w:p>
    <w:p w:rsidR="006B5868" w:rsidRPr="00334B3D" w:rsidRDefault="006B5868" w:rsidP="003F0B38">
      <w:pPr>
        <w:spacing w:after="0"/>
        <w:jc w:val="both"/>
        <w:rPr>
          <w:rFonts w:ascii="Times New Roman" w:hAnsi="Times New Roman" w:cs="Times New Roman"/>
          <w:u w:val="single"/>
        </w:rPr>
      </w:pPr>
    </w:p>
    <w:p w:rsidR="004A2749" w:rsidRPr="00334B3D" w:rsidRDefault="00E37B1D" w:rsidP="003F0B38">
      <w:pPr>
        <w:spacing w:after="0"/>
        <w:jc w:val="both"/>
        <w:rPr>
          <w:rFonts w:ascii="Times New Roman" w:hAnsi="Times New Roman" w:cs="Times New Roman"/>
          <w:u w:val="single"/>
        </w:rPr>
      </w:pPr>
      <w:r w:rsidRPr="00334B3D">
        <w:rPr>
          <w:rFonts w:ascii="Times New Roman" w:hAnsi="Times New Roman" w:cs="Times New Roman"/>
          <w:u w:val="single"/>
        </w:rPr>
        <w:lastRenderedPageBreak/>
        <w:t>Indicators</w:t>
      </w:r>
      <w:r w:rsidR="006B5868" w:rsidRPr="00334B3D">
        <w:rPr>
          <w:rFonts w:ascii="Times New Roman" w:hAnsi="Times New Roman" w:cs="Times New Roman"/>
          <w:u w:val="single"/>
        </w:rPr>
        <w:t xml:space="preserve"> and Evaluation Questions</w:t>
      </w:r>
    </w:p>
    <w:p w:rsidR="00690294" w:rsidRPr="00334B3D" w:rsidRDefault="00690294" w:rsidP="003F0B38">
      <w:pPr>
        <w:spacing w:after="0"/>
        <w:contextualSpacing/>
        <w:jc w:val="both"/>
        <w:rPr>
          <w:rFonts w:ascii="Times New Roman" w:hAnsi="Times New Roman" w:cs="Times New Roman"/>
          <w:b/>
        </w:rPr>
      </w:pPr>
    </w:p>
    <w:p w:rsidR="005B4769" w:rsidRPr="00334B3D" w:rsidRDefault="005B4769" w:rsidP="003F0B38">
      <w:pPr>
        <w:spacing w:after="0"/>
        <w:contextualSpacing/>
        <w:jc w:val="both"/>
        <w:rPr>
          <w:rFonts w:ascii="Times New Roman" w:hAnsi="Times New Roman" w:cs="Times New Roman"/>
          <w:b/>
        </w:rPr>
      </w:pPr>
      <w:r w:rsidRPr="00334B3D">
        <w:rPr>
          <w:rFonts w:ascii="Times New Roman" w:hAnsi="Times New Roman" w:cs="Times New Roman"/>
          <w:b/>
        </w:rPr>
        <w:t>CDCS Level</w:t>
      </w:r>
    </w:p>
    <w:p w:rsidR="00C1709C" w:rsidRPr="00334B3D" w:rsidRDefault="00983B12" w:rsidP="003F0B38">
      <w:pPr>
        <w:pStyle w:val="ListParagraph"/>
        <w:numPr>
          <w:ilvl w:val="0"/>
          <w:numId w:val="11"/>
        </w:numPr>
        <w:spacing w:after="0"/>
        <w:jc w:val="both"/>
        <w:rPr>
          <w:rFonts w:ascii="Times New Roman" w:hAnsi="Times New Roman" w:cs="Times New Roman"/>
          <w:sz w:val="24"/>
          <w:szCs w:val="24"/>
        </w:rPr>
      </w:pPr>
      <w:r w:rsidRPr="00334B3D">
        <w:rPr>
          <w:rFonts w:ascii="Times New Roman" w:hAnsi="Times New Roman" w:cs="Times New Roman"/>
          <w:sz w:val="24"/>
          <w:szCs w:val="24"/>
        </w:rPr>
        <w:t>Can sustainable results be achieved by focusing efforts on public private partnerships</w:t>
      </w:r>
      <w:r w:rsidR="00E37B1D" w:rsidRPr="00334B3D">
        <w:rPr>
          <w:rFonts w:ascii="Times New Roman" w:hAnsi="Times New Roman" w:cs="Times New Roman"/>
          <w:sz w:val="24"/>
          <w:szCs w:val="24"/>
        </w:rPr>
        <w:t xml:space="preserve"> only</w:t>
      </w:r>
      <w:r w:rsidRPr="00334B3D">
        <w:rPr>
          <w:rFonts w:ascii="Times New Roman" w:hAnsi="Times New Roman" w:cs="Times New Roman"/>
          <w:sz w:val="24"/>
          <w:szCs w:val="24"/>
        </w:rPr>
        <w:t>?</w:t>
      </w:r>
    </w:p>
    <w:p w:rsidR="002B6C16" w:rsidRPr="00334B3D" w:rsidRDefault="00983B12" w:rsidP="002B6C16">
      <w:pPr>
        <w:pStyle w:val="ListParagraph"/>
        <w:numPr>
          <w:ilvl w:val="0"/>
          <w:numId w:val="11"/>
        </w:numPr>
        <w:spacing w:after="0"/>
        <w:jc w:val="both"/>
        <w:rPr>
          <w:rFonts w:ascii="Times New Roman" w:hAnsi="Times New Roman" w:cs="Times New Roman"/>
          <w:sz w:val="24"/>
          <w:szCs w:val="24"/>
        </w:rPr>
      </w:pPr>
      <w:r w:rsidRPr="00334B3D">
        <w:rPr>
          <w:rFonts w:ascii="Times New Roman" w:hAnsi="Times New Roman" w:cs="Times New Roman"/>
          <w:sz w:val="24"/>
          <w:szCs w:val="24"/>
        </w:rPr>
        <w:t>Can sustainable results be achieved by focusing efforts on civil society</w:t>
      </w:r>
      <w:r w:rsidR="00E37B1D" w:rsidRPr="00334B3D">
        <w:rPr>
          <w:rFonts w:ascii="Times New Roman" w:hAnsi="Times New Roman" w:cs="Times New Roman"/>
          <w:sz w:val="24"/>
          <w:szCs w:val="24"/>
        </w:rPr>
        <w:t xml:space="preserve"> only</w:t>
      </w:r>
      <w:r w:rsidRPr="00334B3D">
        <w:rPr>
          <w:rFonts w:ascii="Times New Roman" w:hAnsi="Times New Roman" w:cs="Times New Roman"/>
          <w:sz w:val="24"/>
          <w:szCs w:val="24"/>
        </w:rPr>
        <w:t>?</w:t>
      </w:r>
    </w:p>
    <w:p w:rsidR="004A2749" w:rsidRPr="00334B3D" w:rsidRDefault="002B6C16" w:rsidP="002B6C16">
      <w:pPr>
        <w:pStyle w:val="ListParagraph"/>
        <w:spacing w:after="0"/>
        <w:jc w:val="both"/>
        <w:rPr>
          <w:rFonts w:ascii="Times New Roman" w:hAnsi="Times New Roman" w:cs="Times New Roman"/>
          <w:b/>
        </w:rPr>
      </w:pPr>
      <w:r w:rsidRPr="00334B3D">
        <w:rPr>
          <w:rFonts w:ascii="Times New Roman" w:hAnsi="Times New Roman" w:cs="Times New Roman"/>
          <w:b/>
        </w:rPr>
        <w:t xml:space="preserve"> </w:t>
      </w:r>
    </w:p>
    <w:p w:rsidR="009821AB" w:rsidRPr="00334B3D" w:rsidRDefault="009821AB" w:rsidP="00851BE3">
      <w:pPr>
        <w:spacing w:after="0"/>
        <w:contextualSpacing/>
        <w:jc w:val="both"/>
        <w:rPr>
          <w:rFonts w:ascii="Times New Roman" w:hAnsi="Times New Roman" w:cs="Times New Roman"/>
          <w:b/>
        </w:rPr>
      </w:pPr>
      <w:r w:rsidRPr="00334B3D">
        <w:rPr>
          <w:rFonts w:ascii="Times New Roman" w:hAnsi="Times New Roman" w:cs="Times New Roman"/>
          <w:b/>
        </w:rPr>
        <w:t xml:space="preserve">Goal: Erosion of </w:t>
      </w:r>
      <w:r w:rsidR="006A4439" w:rsidRPr="00334B3D">
        <w:rPr>
          <w:rFonts w:ascii="Times New Roman" w:hAnsi="Times New Roman" w:cs="Times New Roman"/>
          <w:b/>
        </w:rPr>
        <w:t>N</w:t>
      </w:r>
      <w:r w:rsidRPr="00334B3D">
        <w:rPr>
          <w:rFonts w:ascii="Times New Roman" w:hAnsi="Times New Roman" w:cs="Times New Roman"/>
          <w:b/>
        </w:rPr>
        <w:t xml:space="preserve">ational </w:t>
      </w:r>
      <w:r w:rsidR="006A4439" w:rsidRPr="00334B3D">
        <w:rPr>
          <w:rFonts w:ascii="Times New Roman" w:hAnsi="Times New Roman" w:cs="Times New Roman"/>
          <w:b/>
        </w:rPr>
        <w:t>D</w:t>
      </w:r>
      <w:r w:rsidRPr="00334B3D">
        <w:rPr>
          <w:rFonts w:ascii="Times New Roman" w:hAnsi="Times New Roman" w:cs="Times New Roman"/>
          <w:b/>
        </w:rPr>
        <w:t xml:space="preserve">emocratic </w:t>
      </w:r>
      <w:r w:rsidR="006A4439" w:rsidRPr="00334B3D">
        <w:rPr>
          <w:rFonts w:ascii="Times New Roman" w:hAnsi="Times New Roman" w:cs="Times New Roman"/>
          <w:b/>
        </w:rPr>
        <w:t xml:space="preserve">Governance and Citizen Insecurity </w:t>
      </w:r>
      <w:proofErr w:type="gramStart"/>
      <w:r w:rsidR="006A4439" w:rsidRPr="00334B3D">
        <w:rPr>
          <w:rFonts w:ascii="Times New Roman" w:hAnsi="Times New Roman" w:cs="Times New Roman"/>
          <w:b/>
        </w:rPr>
        <w:t>A</w:t>
      </w:r>
      <w:r w:rsidRPr="00334B3D">
        <w:rPr>
          <w:rFonts w:ascii="Times New Roman" w:hAnsi="Times New Roman" w:cs="Times New Roman"/>
          <w:b/>
        </w:rPr>
        <w:t>l</w:t>
      </w:r>
      <w:r w:rsidR="008A1CBB" w:rsidRPr="00334B3D">
        <w:rPr>
          <w:rFonts w:ascii="Times New Roman" w:hAnsi="Times New Roman" w:cs="Times New Roman"/>
          <w:b/>
        </w:rPr>
        <w:t>ong</w:t>
      </w:r>
      <w:proofErr w:type="gramEnd"/>
      <w:r w:rsidR="008A1CBB" w:rsidRPr="00334B3D">
        <w:rPr>
          <w:rFonts w:ascii="Times New Roman" w:hAnsi="Times New Roman" w:cs="Times New Roman"/>
          <w:b/>
        </w:rPr>
        <w:t xml:space="preserve"> Nicaragua’s </w:t>
      </w:r>
      <w:r w:rsidR="006A4439" w:rsidRPr="00334B3D">
        <w:rPr>
          <w:rFonts w:ascii="Times New Roman" w:hAnsi="Times New Roman" w:cs="Times New Roman"/>
          <w:b/>
        </w:rPr>
        <w:t>S</w:t>
      </w:r>
      <w:r w:rsidR="00690294" w:rsidRPr="00334B3D">
        <w:rPr>
          <w:rFonts w:ascii="Times New Roman" w:hAnsi="Times New Roman" w:cs="Times New Roman"/>
          <w:b/>
        </w:rPr>
        <w:t xml:space="preserve">outhern </w:t>
      </w:r>
      <w:r w:rsidR="008A1CBB" w:rsidRPr="00334B3D">
        <w:rPr>
          <w:rFonts w:ascii="Times New Roman" w:hAnsi="Times New Roman" w:cs="Times New Roman"/>
          <w:b/>
        </w:rPr>
        <w:t xml:space="preserve">Caribbean </w:t>
      </w:r>
      <w:r w:rsidR="006A4439" w:rsidRPr="00334B3D">
        <w:rPr>
          <w:rFonts w:ascii="Times New Roman" w:hAnsi="Times New Roman" w:cs="Times New Roman"/>
          <w:b/>
        </w:rPr>
        <w:t>C</w:t>
      </w:r>
      <w:r w:rsidR="008A1CBB" w:rsidRPr="00334B3D">
        <w:rPr>
          <w:rFonts w:ascii="Times New Roman" w:hAnsi="Times New Roman" w:cs="Times New Roman"/>
          <w:b/>
        </w:rPr>
        <w:t>oast</w:t>
      </w:r>
      <w:r w:rsidRPr="00334B3D">
        <w:rPr>
          <w:rFonts w:ascii="Times New Roman" w:hAnsi="Times New Roman" w:cs="Times New Roman"/>
          <w:b/>
        </w:rPr>
        <w:t xml:space="preserve"> </w:t>
      </w:r>
      <w:r w:rsidR="006A4439" w:rsidRPr="00334B3D">
        <w:rPr>
          <w:rFonts w:ascii="Times New Roman" w:hAnsi="Times New Roman" w:cs="Times New Roman"/>
          <w:b/>
        </w:rPr>
        <w:t>P</w:t>
      </w:r>
      <w:r w:rsidRPr="00334B3D">
        <w:rPr>
          <w:rFonts w:ascii="Times New Roman" w:hAnsi="Times New Roman" w:cs="Times New Roman"/>
          <w:b/>
        </w:rPr>
        <w:t>revented:</w:t>
      </w:r>
    </w:p>
    <w:p w:rsidR="009821AB" w:rsidRPr="00334B3D" w:rsidRDefault="009821AB" w:rsidP="00851BE3">
      <w:pPr>
        <w:spacing w:after="0"/>
        <w:contextualSpacing/>
        <w:jc w:val="both"/>
        <w:rPr>
          <w:rFonts w:ascii="Times New Roman" w:hAnsi="Times New Roman" w:cs="Times New Roman"/>
          <w:b/>
        </w:rPr>
      </w:pPr>
    </w:p>
    <w:p w:rsidR="00AC6CC2" w:rsidRPr="00334B3D" w:rsidRDefault="00AC6CC2" w:rsidP="00AC6CC2">
      <w:pPr>
        <w:spacing w:after="0"/>
        <w:contextualSpacing/>
        <w:jc w:val="both"/>
        <w:rPr>
          <w:rFonts w:ascii="Times New Roman" w:hAnsi="Times New Roman" w:cs="Times New Roman"/>
        </w:rPr>
      </w:pPr>
      <w:r w:rsidRPr="00334B3D">
        <w:rPr>
          <w:rFonts w:ascii="Times New Roman" w:hAnsi="Times New Roman" w:cs="Times New Roman"/>
          <w:i/>
        </w:rPr>
        <w:t>Custom Indicator:</w:t>
      </w:r>
      <w:r w:rsidRPr="00334B3D">
        <w:rPr>
          <w:rFonts w:ascii="Times New Roman" w:hAnsi="Times New Roman" w:cs="Times New Roman"/>
        </w:rPr>
        <w:t xml:space="preserve"> Percent of </w:t>
      </w:r>
      <w:r w:rsidR="00235F3E" w:rsidRPr="00334B3D">
        <w:rPr>
          <w:rFonts w:ascii="Times New Roman" w:hAnsi="Times New Roman" w:cs="Times New Roman"/>
        </w:rPr>
        <w:t>c</w:t>
      </w:r>
      <w:r w:rsidRPr="00334B3D">
        <w:rPr>
          <w:rFonts w:ascii="Times New Roman" w:hAnsi="Times New Roman" w:cs="Times New Roman"/>
        </w:rPr>
        <w:t>ommunity members that perceive their community is safer</w:t>
      </w:r>
      <w:r w:rsidR="002C1794">
        <w:rPr>
          <w:rFonts w:ascii="Times New Roman" w:hAnsi="Times New Roman" w:cs="Times New Roman"/>
        </w:rPr>
        <w:t>.</w:t>
      </w:r>
      <w:r w:rsidR="003543D7">
        <w:rPr>
          <w:rFonts w:ascii="Times New Roman" w:hAnsi="Times New Roman" w:cs="Times New Roman"/>
        </w:rPr>
        <w:t xml:space="preserve"> </w:t>
      </w:r>
      <w:r w:rsidR="002C1794">
        <w:rPr>
          <w:rFonts w:ascii="Times New Roman" w:hAnsi="Times New Roman" w:cs="Times New Roman"/>
        </w:rPr>
        <w:t xml:space="preserve">The </w:t>
      </w:r>
      <w:r w:rsidR="003543D7">
        <w:rPr>
          <w:rFonts w:ascii="Times New Roman" w:hAnsi="Times New Roman" w:cs="Times New Roman"/>
        </w:rPr>
        <w:t>Knowledge, Attitude, Practices</w:t>
      </w:r>
      <w:r w:rsidRPr="00334B3D">
        <w:rPr>
          <w:rFonts w:ascii="Times New Roman" w:hAnsi="Times New Roman" w:cs="Times New Roman"/>
        </w:rPr>
        <w:t xml:space="preserve"> (</w:t>
      </w:r>
      <w:r w:rsidR="00957228" w:rsidRPr="00334B3D">
        <w:rPr>
          <w:rFonts w:ascii="Times New Roman" w:hAnsi="Times New Roman" w:cs="Times New Roman"/>
        </w:rPr>
        <w:t>KAP</w:t>
      </w:r>
      <w:r w:rsidR="00A42867">
        <w:rPr>
          <w:rFonts w:ascii="Times New Roman" w:hAnsi="Times New Roman" w:cs="Times New Roman"/>
        </w:rPr>
        <w:t>)</w:t>
      </w:r>
      <w:r w:rsidR="00957228" w:rsidRPr="00334B3D">
        <w:rPr>
          <w:rFonts w:ascii="Times New Roman" w:hAnsi="Times New Roman" w:cs="Times New Roman"/>
        </w:rPr>
        <w:t xml:space="preserve"> </w:t>
      </w:r>
      <w:r w:rsidRPr="00334B3D">
        <w:rPr>
          <w:rFonts w:ascii="Times New Roman" w:hAnsi="Times New Roman" w:cs="Times New Roman"/>
        </w:rPr>
        <w:t xml:space="preserve">survey will capture opinions from diverse populations segments (sex, ethnicity) </w:t>
      </w:r>
    </w:p>
    <w:p w:rsidR="00AC6CC2" w:rsidRPr="00334B3D" w:rsidRDefault="00640EC2" w:rsidP="00AC6CC2">
      <w:pPr>
        <w:spacing w:after="0"/>
        <w:contextualSpacing/>
        <w:jc w:val="both"/>
        <w:rPr>
          <w:rFonts w:ascii="Times New Roman" w:hAnsi="Times New Roman" w:cs="Times New Roman"/>
        </w:rPr>
      </w:pPr>
      <w:r w:rsidRPr="00334B3D">
        <w:rPr>
          <w:rFonts w:ascii="Times New Roman" w:hAnsi="Times New Roman" w:cs="Times New Roman"/>
          <w:i/>
        </w:rPr>
        <w:t>Custom Indicator:</w:t>
      </w:r>
      <w:r w:rsidRPr="00334B3D">
        <w:rPr>
          <w:rFonts w:ascii="Times New Roman" w:hAnsi="Times New Roman" w:cs="Times New Roman"/>
        </w:rPr>
        <w:t xml:space="preserve"> Percent of </w:t>
      </w:r>
      <w:r w:rsidR="00235F3E" w:rsidRPr="00334B3D">
        <w:rPr>
          <w:rFonts w:ascii="Times New Roman" w:hAnsi="Times New Roman" w:cs="Times New Roman"/>
        </w:rPr>
        <w:t>c</w:t>
      </w:r>
      <w:r w:rsidRPr="00334B3D">
        <w:rPr>
          <w:rFonts w:ascii="Times New Roman" w:hAnsi="Times New Roman" w:cs="Times New Roman"/>
        </w:rPr>
        <w:t>ommunity members that agree that the level of freedom of expression has increased</w:t>
      </w:r>
    </w:p>
    <w:p w:rsidR="00BA0045" w:rsidRPr="00334B3D" w:rsidRDefault="00BA0045" w:rsidP="00AC6CC2">
      <w:pPr>
        <w:spacing w:after="0"/>
        <w:contextualSpacing/>
        <w:jc w:val="both"/>
        <w:rPr>
          <w:rFonts w:ascii="Times New Roman" w:hAnsi="Times New Roman" w:cs="Times New Roman"/>
        </w:rPr>
      </w:pPr>
      <w:r w:rsidRPr="00334B3D">
        <w:rPr>
          <w:rFonts w:ascii="Times New Roman" w:hAnsi="Times New Roman" w:cs="Times New Roman"/>
          <w:i/>
        </w:rPr>
        <w:t>Custom Indicator:</w:t>
      </w:r>
      <w:r w:rsidRPr="00334B3D">
        <w:rPr>
          <w:rFonts w:ascii="Times New Roman" w:hAnsi="Times New Roman" w:cs="Times New Roman"/>
        </w:rPr>
        <w:t xml:space="preserve"> </w:t>
      </w:r>
      <w:r w:rsidR="00235F3E" w:rsidRPr="00334B3D">
        <w:rPr>
          <w:rFonts w:ascii="Times New Roman" w:hAnsi="Times New Roman" w:cs="Times New Roman"/>
        </w:rPr>
        <w:t>Number of local and national d</w:t>
      </w:r>
      <w:r w:rsidRPr="00334B3D">
        <w:rPr>
          <w:rFonts w:ascii="Times New Roman" w:hAnsi="Times New Roman" w:cs="Times New Roman"/>
        </w:rPr>
        <w:t xml:space="preserve">emocratic governance practices based on human rights and gender equality </w:t>
      </w:r>
    </w:p>
    <w:p w:rsidR="00690294" w:rsidRPr="00334B3D" w:rsidRDefault="00690294" w:rsidP="00851BE3">
      <w:pPr>
        <w:spacing w:after="0"/>
        <w:contextualSpacing/>
        <w:jc w:val="both"/>
        <w:rPr>
          <w:rFonts w:ascii="Times New Roman" w:hAnsi="Times New Roman" w:cs="Times New Roman"/>
          <w:b/>
        </w:rPr>
      </w:pPr>
    </w:p>
    <w:p w:rsidR="00EA3EF1" w:rsidRPr="00334B3D" w:rsidRDefault="00C1709C" w:rsidP="00851BE3">
      <w:pPr>
        <w:spacing w:after="0"/>
        <w:contextualSpacing/>
        <w:jc w:val="both"/>
        <w:rPr>
          <w:rFonts w:ascii="Times New Roman" w:hAnsi="Times New Roman" w:cs="Times New Roman"/>
          <w:i/>
        </w:rPr>
      </w:pPr>
      <w:r w:rsidRPr="00334B3D">
        <w:rPr>
          <w:rFonts w:ascii="Times New Roman" w:hAnsi="Times New Roman" w:cs="Times New Roman"/>
          <w:b/>
        </w:rPr>
        <w:t xml:space="preserve">DO 1: </w:t>
      </w:r>
      <w:r w:rsidR="006609DD" w:rsidRPr="00334B3D">
        <w:rPr>
          <w:rFonts w:ascii="Times New Roman" w:hAnsi="Times New Roman" w:cs="Times New Roman"/>
          <w:b/>
        </w:rPr>
        <w:t xml:space="preserve">Citizen’s </w:t>
      </w:r>
      <w:r w:rsidRPr="00334B3D">
        <w:rPr>
          <w:rFonts w:ascii="Times New Roman" w:hAnsi="Times New Roman" w:cs="Times New Roman"/>
          <w:b/>
        </w:rPr>
        <w:t>Ability to Engage in Democratic Governance Increased</w:t>
      </w:r>
    </w:p>
    <w:p w:rsidR="00EA3EF1" w:rsidRPr="00334B3D" w:rsidRDefault="00DD7F81" w:rsidP="00851BE3">
      <w:pPr>
        <w:spacing w:after="0"/>
        <w:jc w:val="both"/>
        <w:rPr>
          <w:rFonts w:ascii="Times New Roman" w:eastAsia="Times New Roman" w:hAnsi="Times New Roman" w:cs="Times New Roman"/>
          <w:color w:val="222222"/>
          <w:shd w:val="clear" w:color="auto" w:fill="FFFFFF"/>
        </w:rPr>
      </w:pPr>
      <w:r w:rsidRPr="00334B3D">
        <w:rPr>
          <w:rFonts w:ascii="Times New Roman" w:hAnsi="Times New Roman" w:cs="Times New Roman"/>
          <w:i/>
        </w:rPr>
        <w:t>Custom</w:t>
      </w:r>
      <w:r w:rsidR="00C1709C" w:rsidRPr="00334B3D">
        <w:rPr>
          <w:rFonts w:ascii="Times New Roman" w:hAnsi="Times New Roman" w:cs="Times New Roman"/>
          <w:i/>
        </w:rPr>
        <w:t xml:space="preserve"> Indicator:</w:t>
      </w:r>
      <w:r w:rsidR="00C1709C" w:rsidRPr="00334B3D">
        <w:rPr>
          <w:rFonts w:ascii="Times New Roman" w:hAnsi="Times New Roman" w:cs="Times New Roman"/>
        </w:rPr>
        <w:t xml:space="preserve"> </w:t>
      </w:r>
      <w:r w:rsidR="004C7CB7" w:rsidRPr="00334B3D">
        <w:rPr>
          <w:rFonts w:ascii="Times New Roman" w:hAnsi="Times New Roman" w:cs="Times New Roman"/>
        </w:rPr>
        <w:t xml:space="preserve">Percent of </w:t>
      </w:r>
      <w:r w:rsidR="00690294" w:rsidRPr="00334B3D">
        <w:rPr>
          <w:rFonts w:ascii="Times New Roman" w:hAnsi="Times New Roman" w:cs="Times New Roman"/>
        </w:rPr>
        <w:t>community members that perceive</w:t>
      </w:r>
      <w:r w:rsidR="004C7CB7" w:rsidRPr="00334B3D">
        <w:rPr>
          <w:rFonts w:ascii="Times New Roman" w:hAnsi="Times New Roman" w:cs="Times New Roman"/>
        </w:rPr>
        <w:t xml:space="preserve"> a </w:t>
      </w:r>
      <w:r w:rsidR="004C7CB7" w:rsidRPr="00334B3D">
        <w:rPr>
          <w:rFonts w:ascii="Times New Roman" w:eastAsia="Times New Roman" w:hAnsi="Times New Roman" w:cs="Times New Roman"/>
          <w:color w:val="222222"/>
          <w:shd w:val="clear" w:color="auto" w:fill="FFFFFF"/>
        </w:rPr>
        <w:t>c</w:t>
      </w:r>
      <w:r w:rsidR="00161D43" w:rsidRPr="00334B3D">
        <w:rPr>
          <w:rFonts w:ascii="Times New Roman" w:eastAsia="Times New Roman" w:hAnsi="Times New Roman" w:cs="Times New Roman"/>
          <w:color w:val="222222"/>
          <w:shd w:val="clear" w:color="auto" w:fill="FFFFFF"/>
        </w:rPr>
        <w:t>hange in the</w:t>
      </w:r>
      <w:r w:rsidR="008A1CBB" w:rsidRPr="00334B3D">
        <w:rPr>
          <w:rFonts w:ascii="Times New Roman" w:eastAsia="Times New Roman" w:hAnsi="Times New Roman" w:cs="Times New Roman"/>
          <w:color w:val="222222"/>
          <w:shd w:val="clear" w:color="auto" w:fill="FFFFFF"/>
        </w:rPr>
        <w:t>ir</w:t>
      </w:r>
      <w:r w:rsidR="00161D43" w:rsidRPr="00334B3D">
        <w:rPr>
          <w:rFonts w:ascii="Times New Roman" w:eastAsia="Times New Roman" w:hAnsi="Times New Roman" w:cs="Times New Roman"/>
          <w:color w:val="222222"/>
          <w:shd w:val="clear" w:color="auto" w:fill="FFFFFF"/>
        </w:rPr>
        <w:t xml:space="preserve"> ability to participate in governance or government decision</w:t>
      </w:r>
      <w:r w:rsidR="00483CCC" w:rsidRPr="00334B3D">
        <w:rPr>
          <w:rFonts w:ascii="Times New Roman" w:eastAsia="Times New Roman" w:hAnsi="Times New Roman" w:cs="Times New Roman"/>
          <w:color w:val="222222"/>
          <w:shd w:val="clear" w:color="auto" w:fill="FFFFFF"/>
        </w:rPr>
        <w:t xml:space="preserve"> </w:t>
      </w:r>
      <w:r w:rsidR="00690294" w:rsidRPr="00334B3D">
        <w:rPr>
          <w:rFonts w:ascii="Times New Roman" w:eastAsia="Times New Roman" w:hAnsi="Times New Roman" w:cs="Times New Roman"/>
          <w:color w:val="222222"/>
          <w:shd w:val="clear" w:color="auto" w:fill="FFFFFF"/>
        </w:rPr>
        <w:t>making</w:t>
      </w:r>
    </w:p>
    <w:p w:rsidR="00D16AB4" w:rsidRPr="00334B3D" w:rsidRDefault="004C7CB7" w:rsidP="00CD1500">
      <w:pPr>
        <w:spacing w:after="0"/>
        <w:rPr>
          <w:rFonts w:ascii="Times New Roman" w:hAnsi="Times New Roman" w:cs="Times New Roman"/>
        </w:rPr>
      </w:pPr>
      <w:r w:rsidRPr="00334B3D">
        <w:rPr>
          <w:rFonts w:ascii="Times New Roman" w:hAnsi="Times New Roman" w:cs="Times New Roman"/>
          <w:i/>
        </w:rPr>
        <w:t xml:space="preserve">Standard Indicator 2.2-2: </w:t>
      </w:r>
      <w:r w:rsidRPr="00334B3D">
        <w:rPr>
          <w:rFonts w:ascii="Times New Roman" w:hAnsi="Times New Roman" w:cs="Times New Roman"/>
        </w:rPr>
        <w:t>Government Effectiveness Index Score</w:t>
      </w:r>
    </w:p>
    <w:p w:rsidR="004C7CB7" w:rsidRPr="00334B3D" w:rsidRDefault="004C7CB7" w:rsidP="00CD1500">
      <w:pPr>
        <w:spacing w:after="0"/>
        <w:rPr>
          <w:rFonts w:ascii="Times New Roman" w:hAnsi="Times New Roman" w:cs="Times New Roman"/>
          <w: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D16AB4" w:rsidRPr="00334B3D" w:rsidTr="00904584">
        <w:tc>
          <w:tcPr>
            <w:tcW w:w="0" w:type="auto"/>
          </w:tcPr>
          <w:p w:rsidR="00D16AB4" w:rsidRPr="00334B3D" w:rsidRDefault="00D16AB4" w:rsidP="00D16AB4">
            <w:pPr>
              <w:spacing w:after="0"/>
              <w:rPr>
                <w:rFonts w:ascii="Times New Roman" w:hAnsi="Times New Roman" w:cs="Times New Roman"/>
                <w:b/>
                <w:sz w:val="20"/>
              </w:rPr>
            </w:pPr>
            <w:r w:rsidRPr="00334B3D">
              <w:rPr>
                <w:rFonts w:ascii="Times New Roman" w:hAnsi="Times New Roman" w:cs="Times New Roman"/>
                <w:b/>
                <w:sz w:val="20"/>
              </w:rPr>
              <w:t xml:space="preserve">IR 1.1: Effectiveness in Local Governance Improved </w:t>
            </w:r>
          </w:p>
          <w:p w:rsidR="008A1CBB" w:rsidRPr="00334B3D" w:rsidRDefault="00D440F0" w:rsidP="00690294">
            <w:pPr>
              <w:spacing w:after="0"/>
              <w:ind w:left="432"/>
              <w:rPr>
                <w:rFonts w:ascii="Times New Roman" w:hAnsi="Times New Roman" w:cs="Times New Roman"/>
                <w:sz w:val="20"/>
              </w:rPr>
            </w:pPr>
            <w:r w:rsidRPr="00334B3D">
              <w:rPr>
                <w:rFonts w:ascii="Times New Roman" w:hAnsi="Times New Roman" w:cs="Times New Roman"/>
                <w:i/>
                <w:sz w:val="20"/>
              </w:rPr>
              <w:t>Custom Indicator</w:t>
            </w:r>
            <w:r w:rsidR="00B65AD0" w:rsidRPr="00334B3D">
              <w:rPr>
                <w:rFonts w:ascii="Times New Roman" w:hAnsi="Times New Roman" w:cs="Times New Roman"/>
                <w:i/>
                <w:sz w:val="20"/>
              </w:rPr>
              <w:t xml:space="preserve">: </w:t>
            </w:r>
            <w:r w:rsidR="008A1CBB" w:rsidRPr="00334B3D">
              <w:rPr>
                <w:rFonts w:ascii="Times New Roman" w:hAnsi="Times New Roman" w:cs="Times New Roman"/>
                <w:sz w:val="20"/>
              </w:rPr>
              <w:t>Number of Civil Society Organizations using USG assistance to promote political participation</w:t>
            </w:r>
          </w:p>
          <w:p w:rsidR="008A1CBB" w:rsidRPr="00334B3D" w:rsidRDefault="00D440F0" w:rsidP="00690294">
            <w:pPr>
              <w:spacing w:after="0"/>
              <w:ind w:left="432"/>
              <w:rPr>
                <w:rFonts w:ascii="Times New Roman" w:hAnsi="Times New Roman" w:cs="Times New Roman"/>
                <w:sz w:val="20"/>
              </w:rPr>
            </w:pPr>
            <w:r w:rsidRPr="00334B3D">
              <w:rPr>
                <w:rFonts w:ascii="Times New Roman" w:hAnsi="Times New Roman" w:cs="Times New Roman"/>
                <w:i/>
                <w:sz w:val="20"/>
              </w:rPr>
              <w:t>Custom</w:t>
            </w:r>
            <w:r w:rsidR="00B65AD0" w:rsidRPr="00334B3D">
              <w:rPr>
                <w:rFonts w:ascii="Times New Roman" w:hAnsi="Times New Roman" w:cs="Times New Roman"/>
                <w:i/>
                <w:sz w:val="20"/>
              </w:rPr>
              <w:t xml:space="preserve"> Indicator: </w:t>
            </w:r>
            <w:r w:rsidR="008A1CBB" w:rsidRPr="00334B3D">
              <w:rPr>
                <w:rFonts w:ascii="Times New Roman" w:hAnsi="Times New Roman" w:cs="Times New Roman"/>
                <w:sz w:val="20"/>
              </w:rPr>
              <w:t>Number of policies that h</w:t>
            </w:r>
            <w:r w:rsidR="00690294" w:rsidRPr="00334B3D">
              <w:rPr>
                <w:rFonts w:ascii="Times New Roman" w:hAnsi="Times New Roman" w:cs="Times New Roman"/>
                <w:sz w:val="20"/>
              </w:rPr>
              <w:t>a</w:t>
            </w:r>
            <w:r w:rsidR="008A1CBB" w:rsidRPr="00334B3D">
              <w:rPr>
                <w:rFonts w:ascii="Times New Roman" w:hAnsi="Times New Roman" w:cs="Times New Roman"/>
                <w:sz w:val="20"/>
              </w:rPr>
              <w:t>ve been influenced by CSOs</w:t>
            </w:r>
          </w:p>
          <w:p w:rsidR="008A1CBB" w:rsidRPr="00334B3D" w:rsidRDefault="00D440F0" w:rsidP="00690294">
            <w:pPr>
              <w:spacing w:after="0"/>
              <w:ind w:left="432"/>
              <w:rPr>
                <w:rFonts w:ascii="Times New Roman" w:hAnsi="Times New Roman" w:cs="Times New Roman"/>
                <w:sz w:val="20"/>
              </w:rPr>
            </w:pPr>
            <w:r w:rsidRPr="00334B3D">
              <w:rPr>
                <w:rFonts w:ascii="Times New Roman" w:hAnsi="Times New Roman" w:cs="Times New Roman"/>
                <w:i/>
                <w:sz w:val="20"/>
              </w:rPr>
              <w:t>Custom</w:t>
            </w:r>
            <w:r w:rsidR="00B65AD0" w:rsidRPr="00334B3D">
              <w:rPr>
                <w:rFonts w:ascii="Times New Roman" w:hAnsi="Times New Roman" w:cs="Times New Roman"/>
                <w:i/>
                <w:sz w:val="20"/>
              </w:rPr>
              <w:t xml:space="preserve"> Indicator: </w:t>
            </w:r>
            <w:r w:rsidR="008A1CBB" w:rsidRPr="00334B3D">
              <w:rPr>
                <w:rFonts w:ascii="Times New Roman" w:hAnsi="Times New Roman" w:cs="Times New Roman"/>
                <w:sz w:val="20"/>
              </w:rPr>
              <w:t>Number of positive modifications to enabling legislation/ regulation for CSOs accomplished with USG assistance</w:t>
            </w:r>
          </w:p>
        </w:tc>
      </w:tr>
      <w:tr w:rsidR="00D16AB4" w:rsidRPr="00334B3D" w:rsidTr="00904584">
        <w:tc>
          <w:tcPr>
            <w:tcW w:w="0" w:type="auto"/>
          </w:tcPr>
          <w:p w:rsidR="00D16AB4" w:rsidRPr="00334B3D" w:rsidRDefault="00D16AB4" w:rsidP="00690294">
            <w:pPr>
              <w:spacing w:after="0"/>
              <w:jc w:val="both"/>
              <w:rPr>
                <w:rFonts w:ascii="Times New Roman" w:hAnsi="Times New Roman" w:cs="Times New Roman"/>
                <w:sz w:val="20"/>
              </w:rPr>
            </w:pPr>
          </w:p>
        </w:tc>
      </w:tr>
      <w:tr w:rsidR="00D16AB4" w:rsidRPr="00334B3D" w:rsidTr="00904584">
        <w:tc>
          <w:tcPr>
            <w:tcW w:w="0" w:type="auto"/>
          </w:tcPr>
          <w:p w:rsidR="00D16AB4" w:rsidRPr="00334B3D" w:rsidRDefault="00D16AB4" w:rsidP="00602CCE">
            <w:pPr>
              <w:spacing w:after="0"/>
              <w:contextualSpacing/>
              <w:jc w:val="both"/>
              <w:rPr>
                <w:rFonts w:ascii="Times New Roman" w:hAnsi="Times New Roman" w:cs="Times New Roman"/>
                <w:sz w:val="20"/>
              </w:rPr>
            </w:pPr>
            <w:r w:rsidRPr="00334B3D">
              <w:rPr>
                <w:rFonts w:ascii="Times New Roman" w:hAnsi="Times New Roman" w:cs="Times New Roman"/>
                <w:sz w:val="20"/>
              </w:rPr>
              <w:t xml:space="preserve">Sub 1.1.1: Civil Society Capacity to Advocate for Transparency and Accountability Increased </w:t>
            </w:r>
          </w:p>
        </w:tc>
      </w:tr>
      <w:tr w:rsidR="00D16AB4" w:rsidRPr="00334B3D" w:rsidTr="00904584">
        <w:tc>
          <w:tcPr>
            <w:tcW w:w="0" w:type="auto"/>
          </w:tcPr>
          <w:p w:rsidR="00D16AB4" w:rsidRPr="00334B3D" w:rsidRDefault="00D16AB4" w:rsidP="00602CCE">
            <w:pPr>
              <w:spacing w:after="0"/>
              <w:ind w:left="360"/>
              <w:jc w:val="both"/>
              <w:rPr>
                <w:rFonts w:ascii="Times New Roman" w:hAnsi="Times New Roman" w:cs="Times New Roman"/>
                <w:i/>
                <w:sz w:val="20"/>
              </w:rPr>
            </w:pPr>
            <w:r w:rsidRPr="00334B3D">
              <w:rPr>
                <w:rFonts w:ascii="Times New Roman" w:hAnsi="Times New Roman" w:cs="Times New Roman"/>
                <w:i/>
                <w:sz w:val="20"/>
              </w:rPr>
              <w:t xml:space="preserve">Standard Indicator 2.4.1-9: </w:t>
            </w:r>
            <w:r w:rsidRPr="00334B3D">
              <w:rPr>
                <w:rFonts w:ascii="Times New Roman" w:hAnsi="Times New Roman" w:cs="Times New Roman"/>
                <w:sz w:val="20"/>
              </w:rPr>
              <w:t>Number of civil society organizations (CSOs) receiving USG assistance engaged in advocacy interventions</w:t>
            </w:r>
          </w:p>
        </w:tc>
      </w:tr>
      <w:tr w:rsidR="00D16AB4" w:rsidRPr="00334B3D" w:rsidTr="00904584">
        <w:tc>
          <w:tcPr>
            <w:tcW w:w="0" w:type="auto"/>
          </w:tcPr>
          <w:p w:rsidR="00D16AB4" w:rsidRPr="00334B3D" w:rsidRDefault="00D16AB4" w:rsidP="00D16AB4">
            <w:pPr>
              <w:spacing w:after="0"/>
              <w:ind w:left="360"/>
              <w:rPr>
                <w:rFonts w:ascii="Times New Roman" w:hAnsi="Times New Roman" w:cs="Times New Roman"/>
                <w:sz w:val="20"/>
              </w:rPr>
            </w:pPr>
            <w:r w:rsidRPr="00334B3D">
              <w:rPr>
                <w:rFonts w:ascii="Times New Roman" w:hAnsi="Times New Roman" w:cs="Times New Roman"/>
                <w:i/>
                <w:sz w:val="20"/>
              </w:rPr>
              <w:t xml:space="preserve">Standard Indicator CBLD-1: </w:t>
            </w:r>
            <w:r w:rsidRPr="00334B3D">
              <w:rPr>
                <w:rFonts w:ascii="Times New Roman" w:hAnsi="Times New Roman" w:cs="Times New Roman"/>
                <w:sz w:val="20"/>
              </w:rPr>
              <w:t>Number of awards made directly to local organizations</w:t>
            </w:r>
          </w:p>
        </w:tc>
      </w:tr>
      <w:tr w:rsidR="00D16AB4" w:rsidRPr="00334B3D" w:rsidTr="00904584">
        <w:tc>
          <w:tcPr>
            <w:tcW w:w="0" w:type="auto"/>
          </w:tcPr>
          <w:p w:rsidR="00D16AB4" w:rsidRPr="00334B3D" w:rsidRDefault="00D16AB4" w:rsidP="00D16AB4">
            <w:pPr>
              <w:spacing w:after="0"/>
              <w:rPr>
                <w:rFonts w:ascii="Times New Roman" w:hAnsi="Times New Roman" w:cs="Times New Roman"/>
                <w:sz w:val="20"/>
              </w:rPr>
            </w:pPr>
            <w:r w:rsidRPr="00334B3D">
              <w:rPr>
                <w:rFonts w:ascii="Times New Roman" w:hAnsi="Times New Roman" w:cs="Times New Roman"/>
                <w:sz w:val="20"/>
              </w:rPr>
              <w:t>Sub 1.1.2: Citizen Participation in Decision Making and Oversight Increased</w:t>
            </w:r>
          </w:p>
        </w:tc>
      </w:tr>
      <w:tr w:rsidR="00D16AB4" w:rsidRPr="00334B3D" w:rsidTr="00904584">
        <w:tc>
          <w:tcPr>
            <w:tcW w:w="0" w:type="auto"/>
          </w:tcPr>
          <w:p w:rsidR="00D16AB4" w:rsidRPr="00334B3D" w:rsidRDefault="00D16AB4" w:rsidP="00D16AB4">
            <w:pPr>
              <w:spacing w:after="0"/>
              <w:ind w:left="360"/>
              <w:rPr>
                <w:rFonts w:ascii="Times New Roman" w:hAnsi="Times New Roman" w:cs="Times New Roman"/>
                <w:sz w:val="20"/>
              </w:rPr>
            </w:pPr>
            <w:r w:rsidRPr="00334B3D">
              <w:rPr>
                <w:rFonts w:ascii="Times New Roman" w:hAnsi="Times New Roman" w:cs="Times New Roman"/>
                <w:i/>
                <w:sz w:val="20"/>
              </w:rPr>
              <w:t xml:space="preserve">Standard Indicator 2.4.1-11: </w:t>
            </w:r>
            <w:r w:rsidRPr="00334B3D">
              <w:rPr>
                <w:rFonts w:ascii="Times New Roman" w:hAnsi="Times New Roman" w:cs="Times New Roman"/>
                <w:sz w:val="20"/>
              </w:rPr>
              <w:t>Number of USG-funded organizations representing marginalized constituencies trying to affect government policy or conducting government oversight</w:t>
            </w:r>
          </w:p>
        </w:tc>
      </w:tr>
      <w:tr w:rsidR="00D16AB4" w:rsidRPr="00334B3D" w:rsidTr="00904584">
        <w:tc>
          <w:tcPr>
            <w:tcW w:w="0" w:type="auto"/>
          </w:tcPr>
          <w:p w:rsidR="00D16AB4" w:rsidRPr="00334B3D" w:rsidRDefault="00D16AB4" w:rsidP="00D16AB4">
            <w:pPr>
              <w:spacing w:after="0"/>
              <w:ind w:left="360"/>
              <w:rPr>
                <w:rFonts w:ascii="Times New Roman" w:hAnsi="Times New Roman" w:cs="Times New Roman"/>
                <w:sz w:val="20"/>
              </w:rPr>
            </w:pPr>
            <w:r w:rsidRPr="00334B3D">
              <w:rPr>
                <w:rFonts w:ascii="Times New Roman" w:hAnsi="Times New Roman" w:cs="Times New Roman"/>
                <w:i/>
                <w:sz w:val="20"/>
              </w:rPr>
              <w:t>Custom Indicator:</w:t>
            </w:r>
            <w:r w:rsidRPr="00334B3D">
              <w:rPr>
                <w:rFonts w:ascii="Times New Roman" w:hAnsi="Times New Roman" w:cs="Times New Roman"/>
                <w:sz w:val="20"/>
              </w:rPr>
              <w:t xml:space="preserve"> Number of mechanisms supported with USG assistance for external oversight of public resource use</w:t>
            </w:r>
          </w:p>
        </w:tc>
      </w:tr>
      <w:tr w:rsidR="00D16AB4" w:rsidRPr="00334B3D" w:rsidTr="00904584">
        <w:tc>
          <w:tcPr>
            <w:tcW w:w="0" w:type="auto"/>
          </w:tcPr>
          <w:p w:rsidR="00690294" w:rsidRPr="00334B3D" w:rsidRDefault="00690294" w:rsidP="00D16AB4">
            <w:pPr>
              <w:spacing w:after="0"/>
              <w:contextualSpacing/>
              <w:jc w:val="both"/>
              <w:rPr>
                <w:rFonts w:ascii="Times New Roman" w:hAnsi="Times New Roman" w:cs="Times New Roman"/>
                <w:b/>
                <w:sz w:val="20"/>
              </w:rPr>
            </w:pPr>
          </w:p>
          <w:p w:rsidR="00D16AB4" w:rsidRPr="00334B3D" w:rsidRDefault="00D16AB4" w:rsidP="00602CCE">
            <w:pPr>
              <w:spacing w:after="0"/>
              <w:contextualSpacing/>
              <w:jc w:val="both"/>
              <w:rPr>
                <w:rFonts w:ascii="Times New Roman" w:hAnsi="Times New Roman" w:cs="Times New Roman"/>
                <w:b/>
                <w:sz w:val="20"/>
              </w:rPr>
            </w:pPr>
            <w:r w:rsidRPr="00334B3D">
              <w:rPr>
                <w:rFonts w:ascii="Times New Roman" w:hAnsi="Times New Roman" w:cs="Times New Roman"/>
                <w:b/>
                <w:sz w:val="20"/>
              </w:rPr>
              <w:t>IR 1.2: Advocacy for Democratic Processes Increased</w:t>
            </w:r>
          </w:p>
        </w:tc>
      </w:tr>
      <w:tr w:rsidR="00D16AB4" w:rsidRPr="00334B3D" w:rsidTr="00904584">
        <w:tc>
          <w:tcPr>
            <w:tcW w:w="0" w:type="auto"/>
          </w:tcPr>
          <w:p w:rsidR="00D16AB4" w:rsidRPr="00334B3D" w:rsidRDefault="00D16AB4" w:rsidP="00D16AB4">
            <w:pPr>
              <w:spacing w:after="0"/>
              <w:ind w:left="360"/>
              <w:rPr>
                <w:rFonts w:ascii="Times New Roman" w:hAnsi="Times New Roman" w:cs="Times New Roman"/>
                <w:i/>
                <w:sz w:val="20"/>
              </w:rPr>
            </w:pPr>
            <w:r w:rsidRPr="00334B3D">
              <w:rPr>
                <w:rFonts w:ascii="Times New Roman" w:hAnsi="Times New Roman" w:cs="Times New Roman"/>
                <w:i/>
                <w:sz w:val="20"/>
              </w:rPr>
              <w:t xml:space="preserve">Custom Indicator: </w:t>
            </w:r>
            <w:r w:rsidRPr="00334B3D">
              <w:rPr>
                <w:rFonts w:ascii="Times New Roman" w:hAnsi="Times New Roman" w:cs="Times New Roman"/>
                <w:sz w:val="20"/>
              </w:rPr>
              <w:t>Number of proposed democratic reforms or processes supported by USG assistance</w:t>
            </w:r>
          </w:p>
        </w:tc>
      </w:tr>
      <w:tr w:rsidR="00D16AB4" w:rsidRPr="00334B3D" w:rsidTr="00904584">
        <w:tc>
          <w:tcPr>
            <w:tcW w:w="0" w:type="auto"/>
          </w:tcPr>
          <w:p w:rsidR="00D16AB4" w:rsidRPr="00334B3D" w:rsidRDefault="00D16AB4" w:rsidP="00D16AB4">
            <w:pPr>
              <w:spacing w:after="0"/>
              <w:contextualSpacing/>
              <w:jc w:val="both"/>
              <w:rPr>
                <w:rFonts w:ascii="Times New Roman" w:hAnsi="Times New Roman" w:cs="Times New Roman"/>
                <w:sz w:val="20"/>
              </w:rPr>
            </w:pPr>
            <w:r w:rsidRPr="00334B3D">
              <w:rPr>
                <w:rFonts w:ascii="Times New Roman" w:hAnsi="Times New Roman" w:cs="Times New Roman"/>
                <w:sz w:val="20"/>
              </w:rPr>
              <w:t>Sub 1.2.1: Capacity of Key Youth Leaders Enhanced</w:t>
            </w:r>
          </w:p>
        </w:tc>
      </w:tr>
      <w:tr w:rsidR="00D16AB4" w:rsidRPr="00334B3D" w:rsidTr="00904584">
        <w:tc>
          <w:tcPr>
            <w:tcW w:w="0" w:type="auto"/>
          </w:tcPr>
          <w:p w:rsidR="00D16AB4" w:rsidRPr="00334B3D" w:rsidRDefault="00D16AB4" w:rsidP="00D16AB4">
            <w:pPr>
              <w:spacing w:after="120"/>
              <w:ind w:left="360"/>
              <w:rPr>
                <w:rFonts w:ascii="Times New Roman" w:hAnsi="Times New Roman" w:cs="Times New Roman"/>
                <w:sz w:val="20"/>
              </w:rPr>
            </w:pPr>
            <w:r w:rsidRPr="00334B3D">
              <w:rPr>
                <w:rFonts w:ascii="Times New Roman" w:hAnsi="Times New Roman" w:cs="Times New Roman"/>
                <w:i/>
                <w:sz w:val="20"/>
              </w:rPr>
              <w:lastRenderedPageBreak/>
              <w:t xml:space="preserve">Custom Indicator: </w:t>
            </w:r>
            <w:r w:rsidRPr="00334B3D">
              <w:rPr>
                <w:rFonts w:ascii="Times New Roman" w:hAnsi="Times New Roman" w:cs="Times New Roman"/>
                <w:sz w:val="20"/>
              </w:rPr>
              <w:t>Number of trained citizens in political leadership with USG assistance</w:t>
            </w:r>
          </w:p>
        </w:tc>
      </w:tr>
      <w:tr w:rsidR="00D16AB4" w:rsidRPr="00334B3D" w:rsidTr="00904584">
        <w:tc>
          <w:tcPr>
            <w:tcW w:w="0" w:type="auto"/>
          </w:tcPr>
          <w:p w:rsidR="00D16AB4" w:rsidRPr="00334B3D" w:rsidRDefault="00D16AB4" w:rsidP="00D16AB4">
            <w:pPr>
              <w:spacing w:after="0"/>
              <w:contextualSpacing/>
              <w:jc w:val="both"/>
              <w:rPr>
                <w:rFonts w:ascii="Times New Roman" w:hAnsi="Times New Roman" w:cs="Times New Roman"/>
                <w:sz w:val="20"/>
              </w:rPr>
            </w:pPr>
            <w:r w:rsidRPr="00334B3D">
              <w:rPr>
                <w:rFonts w:ascii="Times New Roman" w:hAnsi="Times New Roman" w:cs="Times New Roman"/>
                <w:sz w:val="20"/>
              </w:rPr>
              <w:t>Sub 1.2.2: Civil Society Strengthened</w:t>
            </w:r>
          </w:p>
        </w:tc>
      </w:tr>
      <w:tr w:rsidR="00D16AB4" w:rsidRPr="00334B3D" w:rsidTr="00904584">
        <w:tc>
          <w:tcPr>
            <w:tcW w:w="0" w:type="auto"/>
          </w:tcPr>
          <w:p w:rsidR="00957228" w:rsidRPr="00334B3D" w:rsidRDefault="00957228" w:rsidP="00D16AB4">
            <w:pPr>
              <w:spacing w:after="0"/>
              <w:ind w:left="360"/>
              <w:rPr>
                <w:rFonts w:ascii="Times New Roman" w:hAnsi="Times New Roman" w:cs="Times New Roman"/>
                <w:sz w:val="20"/>
              </w:rPr>
            </w:pPr>
            <w:r w:rsidRPr="00334B3D">
              <w:rPr>
                <w:rFonts w:ascii="Times New Roman" w:hAnsi="Times New Roman" w:cs="Times New Roman"/>
                <w:i/>
                <w:sz w:val="20"/>
              </w:rPr>
              <w:t>Custom</w:t>
            </w:r>
            <w:r w:rsidR="00690294" w:rsidRPr="00334B3D">
              <w:rPr>
                <w:rFonts w:ascii="Times New Roman" w:hAnsi="Times New Roman" w:cs="Times New Roman"/>
                <w:i/>
                <w:sz w:val="20"/>
              </w:rPr>
              <w:t xml:space="preserve"> Indicator</w:t>
            </w:r>
            <w:r w:rsidRPr="00334B3D">
              <w:rPr>
                <w:rFonts w:ascii="Times New Roman" w:hAnsi="Times New Roman" w:cs="Times New Roman"/>
                <w:i/>
                <w:sz w:val="20"/>
              </w:rPr>
              <w:t>:</w:t>
            </w:r>
            <w:r w:rsidRPr="00334B3D">
              <w:rPr>
                <w:rFonts w:ascii="Times New Roman" w:hAnsi="Times New Roman" w:cs="Times New Roman"/>
                <w:sz w:val="20"/>
              </w:rPr>
              <w:t xml:space="preserve"> Number of CSOs using USG assistance to improve their organizational capacity</w:t>
            </w:r>
          </w:p>
        </w:tc>
      </w:tr>
      <w:tr w:rsidR="00D16AB4" w:rsidRPr="00334B3D" w:rsidTr="00904584">
        <w:tc>
          <w:tcPr>
            <w:tcW w:w="0" w:type="auto"/>
          </w:tcPr>
          <w:p w:rsidR="00690294" w:rsidRPr="00334B3D" w:rsidRDefault="00690294" w:rsidP="00D16AB4">
            <w:pPr>
              <w:spacing w:after="0"/>
              <w:contextualSpacing/>
              <w:jc w:val="both"/>
              <w:rPr>
                <w:rFonts w:ascii="Times New Roman" w:hAnsi="Times New Roman" w:cs="Times New Roman"/>
                <w:b/>
                <w:sz w:val="20"/>
              </w:rPr>
            </w:pPr>
          </w:p>
          <w:p w:rsidR="00D16AB4" w:rsidRPr="00334B3D" w:rsidRDefault="00D16AB4" w:rsidP="00D16AB4">
            <w:pPr>
              <w:spacing w:after="0"/>
              <w:contextualSpacing/>
              <w:jc w:val="both"/>
              <w:rPr>
                <w:rFonts w:ascii="Times New Roman" w:hAnsi="Times New Roman" w:cs="Times New Roman"/>
                <w:b/>
                <w:sz w:val="20"/>
              </w:rPr>
            </w:pPr>
            <w:r w:rsidRPr="00334B3D">
              <w:rPr>
                <w:rFonts w:ascii="Times New Roman" w:hAnsi="Times New Roman" w:cs="Times New Roman"/>
                <w:b/>
                <w:sz w:val="20"/>
              </w:rPr>
              <w:t>IR 1.3: Dissemination of Independent Information Increased</w:t>
            </w:r>
          </w:p>
        </w:tc>
      </w:tr>
      <w:tr w:rsidR="00D16AB4" w:rsidRPr="00334B3D" w:rsidTr="00904584">
        <w:tc>
          <w:tcPr>
            <w:tcW w:w="0" w:type="auto"/>
          </w:tcPr>
          <w:p w:rsidR="00D16AB4" w:rsidRPr="00334B3D" w:rsidRDefault="00D16AB4" w:rsidP="00D16AB4">
            <w:pPr>
              <w:spacing w:after="0"/>
              <w:ind w:left="360"/>
              <w:rPr>
                <w:rFonts w:ascii="Times New Roman" w:hAnsi="Times New Roman" w:cs="Times New Roman"/>
                <w:sz w:val="20"/>
              </w:rPr>
            </w:pPr>
            <w:r w:rsidRPr="00334B3D">
              <w:rPr>
                <w:rFonts w:ascii="Times New Roman" w:hAnsi="Times New Roman" w:cs="Times New Roman"/>
                <w:i/>
                <w:sz w:val="20"/>
              </w:rPr>
              <w:t xml:space="preserve">Custom Indicator: </w:t>
            </w:r>
            <w:r w:rsidRPr="00334B3D">
              <w:rPr>
                <w:rFonts w:ascii="Times New Roman" w:hAnsi="Times New Roman" w:cs="Times New Roman"/>
                <w:sz w:val="20"/>
              </w:rPr>
              <w:t>Number of USAID-funded reports on democracy, education, security, economic growth and environment produced and disseminate</w:t>
            </w:r>
            <w:r w:rsidR="008059DE" w:rsidRPr="00334B3D">
              <w:rPr>
                <w:rFonts w:ascii="Times New Roman" w:hAnsi="Times New Roman" w:cs="Times New Roman"/>
                <w:sz w:val="20"/>
              </w:rPr>
              <w:t>d in independent media outlets</w:t>
            </w:r>
          </w:p>
        </w:tc>
      </w:tr>
      <w:tr w:rsidR="00D16AB4" w:rsidRPr="00334B3D" w:rsidTr="00904584">
        <w:tc>
          <w:tcPr>
            <w:tcW w:w="0" w:type="auto"/>
          </w:tcPr>
          <w:p w:rsidR="00690294" w:rsidRPr="00334B3D" w:rsidRDefault="00690294" w:rsidP="00D16AB4">
            <w:pPr>
              <w:spacing w:after="0"/>
              <w:contextualSpacing/>
              <w:jc w:val="both"/>
              <w:rPr>
                <w:rFonts w:ascii="Times New Roman" w:hAnsi="Times New Roman" w:cs="Times New Roman"/>
                <w:sz w:val="20"/>
              </w:rPr>
            </w:pPr>
          </w:p>
          <w:p w:rsidR="00D16AB4" w:rsidRPr="00334B3D" w:rsidRDefault="00D16AB4" w:rsidP="00D16AB4">
            <w:pPr>
              <w:spacing w:after="0"/>
              <w:contextualSpacing/>
              <w:jc w:val="both"/>
              <w:rPr>
                <w:rFonts w:ascii="Times New Roman" w:hAnsi="Times New Roman" w:cs="Times New Roman"/>
                <w:sz w:val="20"/>
              </w:rPr>
            </w:pPr>
            <w:r w:rsidRPr="00334B3D">
              <w:rPr>
                <w:rFonts w:ascii="Times New Roman" w:hAnsi="Times New Roman" w:cs="Times New Roman"/>
                <w:sz w:val="20"/>
              </w:rPr>
              <w:t>Sub 1.3.1: Independent Media Presence Strengthened</w:t>
            </w:r>
          </w:p>
        </w:tc>
      </w:tr>
      <w:tr w:rsidR="00D16AB4" w:rsidRPr="00334B3D" w:rsidTr="00904584">
        <w:trPr>
          <w:trHeight w:val="548"/>
        </w:trPr>
        <w:tc>
          <w:tcPr>
            <w:tcW w:w="0" w:type="auto"/>
          </w:tcPr>
          <w:p w:rsidR="00D16AB4" w:rsidRPr="00334B3D" w:rsidRDefault="00D16AB4" w:rsidP="00D16AB4">
            <w:pPr>
              <w:spacing w:after="120"/>
              <w:ind w:left="360"/>
              <w:rPr>
                <w:rFonts w:ascii="Times New Roman" w:hAnsi="Times New Roman" w:cs="Times New Roman"/>
                <w:sz w:val="20"/>
              </w:rPr>
            </w:pPr>
            <w:r w:rsidRPr="00334B3D">
              <w:rPr>
                <w:rFonts w:ascii="Times New Roman" w:hAnsi="Times New Roman" w:cs="Times New Roman"/>
                <w:i/>
                <w:sz w:val="20"/>
              </w:rPr>
              <w:t xml:space="preserve">Standard Indicator 2.4.2-11: </w:t>
            </w:r>
            <w:r w:rsidRPr="00334B3D">
              <w:rPr>
                <w:rFonts w:ascii="Times New Roman" w:hAnsi="Times New Roman" w:cs="Times New Roman"/>
                <w:sz w:val="20"/>
              </w:rPr>
              <w:t>Number of USG-assisted Media-Sector Civil Society Organizations (CSOs) and/or institutions that serve to strengthen the in</w:t>
            </w:r>
            <w:r w:rsidR="008059DE" w:rsidRPr="00334B3D">
              <w:rPr>
                <w:rFonts w:ascii="Times New Roman" w:hAnsi="Times New Roman" w:cs="Times New Roman"/>
                <w:sz w:val="20"/>
              </w:rPr>
              <w:t>dependent media or journalists</w:t>
            </w:r>
          </w:p>
        </w:tc>
      </w:tr>
      <w:tr w:rsidR="00D16AB4" w:rsidRPr="00334B3D" w:rsidTr="00904584">
        <w:tc>
          <w:tcPr>
            <w:tcW w:w="0" w:type="auto"/>
          </w:tcPr>
          <w:p w:rsidR="00D16AB4" w:rsidRPr="00334B3D" w:rsidRDefault="00D16AB4" w:rsidP="00D16AB4">
            <w:pPr>
              <w:spacing w:after="120"/>
              <w:ind w:left="360"/>
              <w:rPr>
                <w:rFonts w:ascii="Times New Roman" w:hAnsi="Times New Roman" w:cs="Times New Roman"/>
                <w:sz w:val="20"/>
                <w:szCs w:val="20"/>
              </w:rPr>
            </w:pPr>
            <w:r w:rsidRPr="00334B3D">
              <w:rPr>
                <w:rFonts w:ascii="Times New Roman" w:hAnsi="Times New Roman" w:cs="Times New Roman"/>
                <w:i/>
                <w:sz w:val="20"/>
              </w:rPr>
              <w:t>Stan</w:t>
            </w:r>
            <w:r w:rsidRPr="00334B3D">
              <w:rPr>
                <w:rFonts w:ascii="Times New Roman" w:hAnsi="Times New Roman" w:cs="Times New Roman"/>
                <w:i/>
                <w:sz w:val="20"/>
                <w:szCs w:val="20"/>
              </w:rPr>
              <w:t xml:space="preserve">dard Indicator 2.4.2-8: </w:t>
            </w:r>
            <w:r w:rsidRPr="00334B3D">
              <w:rPr>
                <w:rFonts w:ascii="Times New Roman" w:hAnsi="Times New Roman" w:cs="Times New Roman"/>
                <w:sz w:val="20"/>
                <w:szCs w:val="20"/>
              </w:rPr>
              <w:t>Number of training days provided to journalists with USG assistance, measur</w:t>
            </w:r>
            <w:r w:rsidR="008059DE" w:rsidRPr="00334B3D">
              <w:rPr>
                <w:rFonts w:ascii="Times New Roman" w:hAnsi="Times New Roman" w:cs="Times New Roman"/>
                <w:sz w:val="20"/>
                <w:szCs w:val="20"/>
              </w:rPr>
              <w:t>ed by person-days of training</w:t>
            </w:r>
          </w:p>
          <w:p w:rsidR="00347CBF" w:rsidRPr="00334B3D" w:rsidRDefault="00347CBF" w:rsidP="008059DE">
            <w:pPr>
              <w:spacing w:after="0"/>
              <w:ind w:left="342"/>
              <w:contextualSpacing/>
              <w:jc w:val="both"/>
              <w:rPr>
                <w:rFonts w:ascii="Times New Roman" w:hAnsi="Times New Roman" w:cs="Times New Roman"/>
                <w:sz w:val="20"/>
                <w:szCs w:val="20"/>
              </w:rPr>
            </w:pPr>
            <w:r w:rsidRPr="00334B3D">
              <w:rPr>
                <w:rFonts w:ascii="Times New Roman" w:hAnsi="Times New Roman" w:cs="Times New Roman"/>
                <w:i/>
                <w:sz w:val="20"/>
                <w:szCs w:val="20"/>
              </w:rPr>
              <w:t>Custom Indicator:</w:t>
            </w:r>
            <w:r w:rsidRPr="00334B3D">
              <w:rPr>
                <w:rFonts w:ascii="Times New Roman" w:hAnsi="Times New Roman" w:cs="Times New Roman"/>
                <w:sz w:val="20"/>
                <w:szCs w:val="20"/>
              </w:rPr>
              <w:t xml:space="preserve"> Percent of community members that perceived impor</w:t>
            </w:r>
            <w:r w:rsidR="008059DE" w:rsidRPr="00334B3D">
              <w:rPr>
                <w:rFonts w:ascii="Times New Roman" w:hAnsi="Times New Roman" w:cs="Times New Roman"/>
                <w:sz w:val="20"/>
                <w:szCs w:val="20"/>
              </w:rPr>
              <w:t>tance of independent mass media increasing</w:t>
            </w:r>
          </w:p>
          <w:p w:rsidR="00347CBF" w:rsidRPr="00334B3D" w:rsidRDefault="00347CBF" w:rsidP="00D16AB4">
            <w:pPr>
              <w:spacing w:after="120"/>
              <w:ind w:left="360"/>
              <w:rPr>
                <w:rFonts w:ascii="Times New Roman" w:hAnsi="Times New Roman" w:cs="Times New Roman"/>
                <w:sz w:val="20"/>
              </w:rPr>
            </w:pPr>
          </w:p>
        </w:tc>
      </w:tr>
      <w:tr w:rsidR="00D16AB4" w:rsidRPr="00334B3D" w:rsidTr="00904584">
        <w:tc>
          <w:tcPr>
            <w:tcW w:w="0" w:type="auto"/>
          </w:tcPr>
          <w:p w:rsidR="00D16AB4" w:rsidRPr="00334B3D" w:rsidRDefault="00D16AB4" w:rsidP="00444AE9">
            <w:pPr>
              <w:spacing w:after="0"/>
              <w:contextualSpacing/>
              <w:jc w:val="both"/>
              <w:rPr>
                <w:rFonts w:ascii="Times New Roman" w:hAnsi="Times New Roman" w:cs="Times New Roman"/>
                <w:sz w:val="20"/>
              </w:rPr>
            </w:pPr>
            <w:r w:rsidRPr="00334B3D">
              <w:rPr>
                <w:rFonts w:ascii="Times New Roman" w:hAnsi="Times New Roman" w:cs="Times New Roman"/>
                <w:sz w:val="20"/>
              </w:rPr>
              <w:t xml:space="preserve">Sub 1.3.2: </w:t>
            </w:r>
            <w:r w:rsidR="00444AE9" w:rsidRPr="00334B3D">
              <w:rPr>
                <w:rFonts w:ascii="Times New Roman" w:hAnsi="Times New Roman" w:cs="Times New Roman"/>
                <w:sz w:val="20"/>
              </w:rPr>
              <w:t>Research and Policy Analysis Enhanced</w:t>
            </w:r>
          </w:p>
        </w:tc>
      </w:tr>
      <w:tr w:rsidR="00D16AB4" w:rsidRPr="00334B3D" w:rsidTr="00904584">
        <w:tc>
          <w:tcPr>
            <w:tcW w:w="0" w:type="auto"/>
          </w:tcPr>
          <w:p w:rsidR="00D16AB4" w:rsidRPr="00334B3D" w:rsidRDefault="00D16AB4" w:rsidP="00D16AB4">
            <w:pPr>
              <w:spacing w:after="120"/>
              <w:ind w:left="360"/>
              <w:rPr>
                <w:rFonts w:ascii="Times New Roman" w:hAnsi="Times New Roman" w:cs="Times New Roman"/>
                <w:sz w:val="20"/>
              </w:rPr>
            </w:pPr>
            <w:r w:rsidRPr="00334B3D">
              <w:rPr>
                <w:rFonts w:ascii="Times New Roman" w:hAnsi="Times New Roman" w:cs="Times New Roman"/>
                <w:i/>
                <w:sz w:val="20"/>
              </w:rPr>
              <w:t xml:space="preserve">Custom Indicator: </w:t>
            </w:r>
            <w:r w:rsidRPr="00334B3D">
              <w:rPr>
                <w:rFonts w:ascii="Times New Roman" w:hAnsi="Times New Roman" w:cs="Times New Roman"/>
                <w:sz w:val="20"/>
              </w:rPr>
              <w:t>Number of investigative stories/reports generated by journalists or citizens t</w:t>
            </w:r>
            <w:r w:rsidR="008059DE" w:rsidRPr="00334B3D">
              <w:rPr>
                <w:rFonts w:ascii="Times New Roman" w:hAnsi="Times New Roman" w:cs="Times New Roman"/>
                <w:sz w:val="20"/>
              </w:rPr>
              <w:t>hrough USAID funded mechanisms</w:t>
            </w:r>
          </w:p>
        </w:tc>
      </w:tr>
    </w:tbl>
    <w:p w:rsidR="00D16AB4" w:rsidRPr="00334B3D" w:rsidRDefault="00D16AB4" w:rsidP="006A732B">
      <w:pPr>
        <w:spacing w:after="0" w:line="240" w:lineRule="auto"/>
        <w:jc w:val="both"/>
        <w:rPr>
          <w:rFonts w:ascii="Times New Roman" w:eastAsia="Calibri" w:hAnsi="Times New Roman" w:cs="Times New Roman"/>
          <w:i/>
          <w:iCs/>
        </w:rPr>
      </w:pPr>
    </w:p>
    <w:p w:rsidR="00C1709C" w:rsidRPr="00334B3D" w:rsidDel="00015233" w:rsidRDefault="00C1709C" w:rsidP="00851BE3">
      <w:pPr>
        <w:spacing w:after="0"/>
        <w:jc w:val="both"/>
        <w:rPr>
          <w:rFonts w:ascii="Times New Roman" w:eastAsia="Calibri" w:hAnsi="Times New Roman" w:cs="Times New Roman"/>
          <w:i/>
          <w:iCs/>
        </w:rPr>
      </w:pPr>
      <w:r w:rsidRPr="00334B3D" w:rsidDel="00015233">
        <w:rPr>
          <w:rFonts w:ascii="Times New Roman" w:eastAsia="Calibri" w:hAnsi="Times New Roman" w:cs="Times New Roman"/>
          <w:i/>
          <w:iCs/>
        </w:rPr>
        <w:t>Evaluation Questions</w:t>
      </w:r>
      <w:r w:rsidR="001B31A4" w:rsidRPr="00334B3D">
        <w:rPr>
          <w:rFonts w:ascii="Times New Roman" w:eastAsia="Calibri" w:hAnsi="Times New Roman" w:cs="Times New Roman"/>
          <w:i/>
          <w:iCs/>
        </w:rPr>
        <w:t xml:space="preserve"> – DO1 </w:t>
      </w:r>
    </w:p>
    <w:p w:rsidR="00C1709C" w:rsidRPr="00334B3D" w:rsidDel="00015233" w:rsidRDefault="00C1709C" w:rsidP="00EA53D2">
      <w:pPr>
        <w:pStyle w:val="ListParagraph"/>
        <w:numPr>
          <w:ilvl w:val="0"/>
          <w:numId w:val="31"/>
        </w:numPr>
        <w:spacing w:after="0"/>
        <w:jc w:val="both"/>
        <w:rPr>
          <w:rFonts w:ascii="Times New Roman" w:hAnsi="Times New Roman" w:cs="Times New Roman"/>
          <w:sz w:val="24"/>
          <w:szCs w:val="24"/>
        </w:rPr>
      </w:pPr>
      <w:r w:rsidRPr="00334B3D" w:rsidDel="00015233">
        <w:rPr>
          <w:rFonts w:ascii="Times New Roman" w:hAnsi="Times New Roman" w:cs="Times New Roman"/>
          <w:sz w:val="24"/>
          <w:szCs w:val="24"/>
        </w:rPr>
        <w:t>How effective</w:t>
      </w:r>
      <w:r w:rsidR="007E369F" w:rsidRPr="00334B3D" w:rsidDel="00015233">
        <w:rPr>
          <w:rFonts w:ascii="Times New Roman" w:hAnsi="Times New Roman" w:cs="Times New Roman"/>
          <w:sz w:val="24"/>
          <w:szCs w:val="24"/>
        </w:rPr>
        <w:t>ly</w:t>
      </w:r>
      <w:r w:rsidRPr="00334B3D" w:rsidDel="00015233">
        <w:rPr>
          <w:rFonts w:ascii="Times New Roman" w:hAnsi="Times New Roman" w:cs="Times New Roman"/>
          <w:sz w:val="24"/>
          <w:szCs w:val="24"/>
        </w:rPr>
        <w:t xml:space="preserve"> has U</w:t>
      </w:r>
      <w:r w:rsidR="007E369F" w:rsidRPr="00334B3D" w:rsidDel="00015233">
        <w:rPr>
          <w:rFonts w:ascii="Times New Roman" w:hAnsi="Times New Roman" w:cs="Times New Roman"/>
          <w:sz w:val="24"/>
          <w:szCs w:val="24"/>
        </w:rPr>
        <w:t>SAID facilitated the increase in</w:t>
      </w:r>
      <w:r w:rsidRPr="00334B3D" w:rsidDel="00015233">
        <w:rPr>
          <w:rFonts w:ascii="Times New Roman" w:hAnsi="Times New Roman" w:cs="Times New Roman"/>
          <w:sz w:val="24"/>
          <w:szCs w:val="24"/>
        </w:rPr>
        <w:t xml:space="preserve"> citizens’</w:t>
      </w:r>
      <w:r w:rsidR="00620072" w:rsidRPr="00334B3D" w:rsidDel="00015233">
        <w:rPr>
          <w:rFonts w:ascii="Times New Roman" w:hAnsi="Times New Roman" w:cs="Times New Roman"/>
          <w:sz w:val="24"/>
          <w:szCs w:val="24"/>
        </w:rPr>
        <w:t xml:space="preserve"> ability to engage</w:t>
      </w:r>
      <w:r w:rsidRPr="00334B3D" w:rsidDel="00015233">
        <w:rPr>
          <w:rFonts w:ascii="Times New Roman" w:hAnsi="Times New Roman" w:cs="Times New Roman"/>
          <w:sz w:val="24"/>
          <w:szCs w:val="24"/>
        </w:rPr>
        <w:t xml:space="preserve"> in democratic processes? </w:t>
      </w:r>
    </w:p>
    <w:p w:rsidR="00C1709C" w:rsidRPr="00334B3D" w:rsidDel="00015233" w:rsidRDefault="00C1709C" w:rsidP="00EA53D2">
      <w:pPr>
        <w:pStyle w:val="ListParagraph"/>
        <w:numPr>
          <w:ilvl w:val="0"/>
          <w:numId w:val="31"/>
        </w:numPr>
        <w:spacing w:after="0"/>
        <w:jc w:val="both"/>
        <w:rPr>
          <w:rFonts w:ascii="Times New Roman" w:hAnsi="Times New Roman" w:cs="Times New Roman"/>
          <w:sz w:val="24"/>
          <w:szCs w:val="24"/>
        </w:rPr>
      </w:pPr>
      <w:r w:rsidRPr="00334B3D" w:rsidDel="00015233">
        <w:rPr>
          <w:rFonts w:ascii="Times New Roman" w:hAnsi="Times New Roman" w:cs="Times New Roman"/>
          <w:sz w:val="24"/>
          <w:szCs w:val="24"/>
        </w:rPr>
        <w:t>What is the current status of local governance versus initial status?</w:t>
      </w:r>
    </w:p>
    <w:p w:rsidR="00620072" w:rsidRPr="00334B3D" w:rsidDel="00015233" w:rsidRDefault="00620072" w:rsidP="00EA53D2">
      <w:pPr>
        <w:pStyle w:val="ListParagraph"/>
        <w:numPr>
          <w:ilvl w:val="0"/>
          <w:numId w:val="31"/>
        </w:numPr>
        <w:spacing w:after="0"/>
        <w:jc w:val="both"/>
        <w:rPr>
          <w:rFonts w:ascii="Times New Roman" w:hAnsi="Times New Roman" w:cs="Times New Roman"/>
          <w:sz w:val="24"/>
          <w:szCs w:val="24"/>
        </w:rPr>
      </w:pPr>
      <w:r w:rsidRPr="00334B3D" w:rsidDel="00015233">
        <w:rPr>
          <w:rFonts w:ascii="Times New Roman" w:hAnsi="Times New Roman" w:cs="Times New Roman"/>
          <w:sz w:val="24"/>
          <w:szCs w:val="24"/>
        </w:rPr>
        <w:t>What methods to b</w:t>
      </w:r>
      <w:r w:rsidR="007E369F" w:rsidRPr="00334B3D" w:rsidDel="00015233">
        <w:rPr>
          <w:rFonts w:ascii="Times New Roman" w:hAnsi="Times New Roman" w:cs="Times New Roman"/>
          <w:sz w:val="24"/>
          <w:szCs w:val="24"/>
        </w:rPr>
        <w:t>uild capacity of key leaders were</w:t>
      </w:r>
      <w:r w:rsidRPr="00334B3D" w:rsidDel="00015233">
        <w:rPr>
          <w:rFonts w:ascii="Times New Roman" w:hAnsi="Times New Roman" w:cs="Times New Roman"/>
          <w:sz w:val="24"/>
          <w:szCs w:val="24"/>
        </w:rPr>
        <w:t xml:space="preserve"> the most effective?</w:t>
      </w:r>
    </w:p>
    <w:p w:rsidR="00620072" w:rsidRPr="00334B3D" w:rsidRDefault="00DC190F" w:rsidP="00EA53D2">
      <w:pPr>
        <w:pStyle w:val="ListParagraph"/>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 xml:space="preserve">What affect did </w:t>
      </w:r>
      <w:r w:rsidR="00620072" w:rsidRPr="00334B3D" w:rsidDel="00015233">
        <w:rPr>
          <w:rFonts w:ascii="Times New Roman" w:hAnsi="Times New Roman" w:cs="Times New Roman"/>
          <w:sz w:val="24"/>
          <w:szCs w:val="24"/>
        </w:rPr>
        <w:t>efforts to increase the dissemination of independent inform</w:t>
      </w:r>
      <w:r w:rsidR="007E369F" w:rsidRPr="00334B3D" w:rsidDel="00015233">
        <w:rPr>
          <w:rFonts w:ascii="Times New Roman" w:hAnsi="Times New Roman" w:cs="Times New Roman"/>
          <w:sz w:val="24"/>
          <w:szCs w:val="24"/>
        </w:rPr>
        <w:t>ation have on citizen</w:t>
      </w:r>
      <w:r w:rsidR="00620072" w:rsidRPr="00334B3D" w:rsidDel="00015233">
        <w:rPr>
          <w:rFonts w:ascii="Times New Roman" w:hAnsi="Times New Roman" w:cs="Times New Roman"/>
          <w:sz w:val="24"/>
          <w:szCs w:val="24"/>
        </w:rPr>
        <w:t>s</w:t>
      </w:r>
      <w:r w:rsidR="007E369F" w:rsidRPr="00334B3D" w:rsidDel="00015233">
        <w:rPr>
          <w:rFonts w:ascii="Times New Roman" w:hAnsi="Times New Roman" w:cs="Times New Roman"/>
          <w:sz w:val="24"/>
          <w:szCs w:val="24"/>
        </w:rPr>
        <w:t>'</w:t>
      </w:r>
      <w:r w:rsidR="00620072" w:rsidRPr="00334B3D" w:rsidDel="00015233">
        <w:rPr>
          <w:rFonts w:ascii="Times New Roman" w:hAnsi="Times New Roman" w:cs="Times New Roman"/>
          <w:sz w:val="24"/>
          <w:szCs w:val="24"/>
        </w:rPr>
        <w:t xml:space="preserve"> ability to engage in democratic governance?</w:t>
      </w:r>
    </w:p>
    <w:p w:rsidR="00C1709C" w:rsidRDefault="00C1709C" w:rsidP="00851BE3">
      <w:pPr>
        <w:spacing w:after="0"/>
        <w:jc w:val="both"/>
        <w:rPr>
          <w:rFonts w:ascii="Times New Roman" w:eastAsia="Calibri" w:hAnsi="Times New Roman" w:cs="Times New Roman"/>
        </w:rPr>
      </w:pPr>
    </w:p>
    <w:p w:rsidR="006609DD" w:rsidRDefault="006609DD" w:rsidP="00851BE3">
      <w:pPr>
        <w:spacing w:after="0"/>
        <w:contextualSpacing/>
        <w:jc w:val="both"/>
        <w:rPr>
          <w:rFonts w:ascii="Times New Roman" w:hAnsi="Times New Roman" w:cs="Times New Roman"/>
          <w:b/>
        </w:rPr>
      </w:pPr>
      <w:r w:rsidRPr="006609DD">
        <w:rPr>
          <w:rFonts w:ascii="Times New Roman" w:hAnsi="Times New Roman" w:cs="Times New Roman"/>
          <w:b/>
        </w:rPr>
        <w:t xml:space="preserve">DO 2:   Safety </w:t>
      </w:r>
      <w:r>
        <w:rPr>
          <w:rFonts w:ascii="Times New Roman" w:hAnsi="Times New Roman" w:cs="Times New Roman"/>
          <w:b/>
        </w:rPr>
        <w:t>a</w:t>
      </w:r>
      <w:r w:rsidRPr="006609DD">
        <w:rPr>
          <w:rFonts w:ascii="Times New Roman" w:hAnsi="Times New Roman" w:cs="Times New Roman"/>
          <w:b/>
        </w:rPr>
        <w:t>nd C</w:t>
      </w:r>
      <w:r>
        <w:rPr>
          <w:rFonts w:ascii="Times New Roman" w:hAnsi="Times New Roman" w:cs="Times New Roman"/>
          <w:b/>
        </w:rPr>
        <w:t>ompetitiveness</w:t>
      </w:r>
      <w:r w:rsidRPr="006609DD">
        <w:rPr>
          <w:rFonts w:ascii="Times New Roman" w:hAnsi="Times New Roman" w:cs="Times New Roman"/>
          <w:b/>
        </w:rPr>
        <w:t xml:space="preserve"> </w:t>
      </w:r>
      <w:r>
        <w:rPr>
          <w:rFonts w:ascii="Times New Roman" w:hAnsi="Times New Roman" w:cs="Times New Roman"/>
          <w:b/>
        </w:rPr>
        <w:t>of</w:t>
      </w:r>
      <w:r w:rsidRPr="006609DD">
        <w:rPr>
          <w:rFonts w:ascii="Times New Roman" w:hAnsi="Times New Roman" w:cs="Times New Roman"/>
          <w:b/>
        </w:rPr>
        <w:t xml:space="preserve"> A</w:t>
      </w:r>
      <w:r>
        <w:rPr>
          <w:rFonts w:ascii="Times New Roman" w:hAnsi="Times New Roman" w:cs="Times New Roman"/>
          <w:b/>
        </w:rPr>
        <w:t>t</w:t>
      </w:r>
      <w:r w:rsidRPr="006609DD">
        <w:rPr>
          <w:rFonts w:ascii="Times New Roman" w:hAnsi="Times New Roman" w:cs="Times New Roman"/>
          <w:b/>
        </w:rPr>
        <w:t>-R</w:t>
      </w:r>
      <w:r>
        <w:rPr>
          <w:rFonts w:ascii="Times New Roman" w:hAnsi="Times New Roman" w:cs="Times New Roman"/>
          <w:b/>
        </w:rPr>
        <w:t>isk</w:t>
      </w:r>
      <w:r w:rsidRPr="006609DD">
        <w:rPr>
          <w:rFonts w:ascii="Times New Roman" w:hAnsi="Times New Roman" w:cs="Times New Roman"/>
          <w:b/>
        </w:rPr>
        <w:t xml:space="preserve"> C</w:t>
      </w:r>
      <w:r w:rsidR="00745351">
        <w:rPr>
          <w:rFonts w:ascii="Times New Roman" w:hAnsi="Times New Roman" w:cs="Times New Roman"/>
          <w:b/>
        </w:rPr>
        <w:t>hildren and Y</w:t>
      </w:r>
      <w:r>
        <w:rPr>
          <w:rFonts w:ascii="Times New Roman" w:hAnsi="Times New Roman" w:cs="Times New Roman"/>
          <w:b/>
        </w:rPr>
        <w:t xml:space="preserve">outh </w:t>
      </w:r>
      <w:r w:rsidR="00851BE3">
        <w:rPr>
          <w:rFonts w:ascii="Times New Roman" w:hAnsi="Times New Roman" w:cs="Times New Roman"/>
          <w:b/>
        </w:rPr>
        <w:t>o</w:t>
      </w:r>
      <w:r w:rsidR="009968ED">
        <w:rPr>
          <w:rFonts w:ascii="Times New Roman" w:hAnsi="Times New Roman" w:cs="Times New Roman"/>
          <w:b/>
        </w:rPr>
        <w:t xml:space="preserve">n the </w:t>
      </w:r>
      <w:r w:rsidR="008059DE">
        <w:rPr>
          <w:rFonts w:ascii="Times New Roman" w:hAnsi="Times New Roman" w:cs="Times New Roman"/>
          <w:b/>
        </w:rPr>
        <w:t xml:space="preserve">Southern </w:t>
      </w:r>
      <w:r w:rsidR="009968ED">
        <w:rPr>
          <w:rFonts w:ascii="Times New Roman" w:hAnsi="Times New Roman" w:cs="Times New Roman"/>
          <w:b/>
        </w:rPr>
        <w:t xml:space="preserve">Caribbean Coast </w:t>
      </w:r>
      <w:r>
        <w:rPr>
          <w:rFonts w:ascii="Times New Roman" w:hAnsi="Times New Roman" w:cs="Times New Roman"/>
          <w:b/>
        </w:rPr>
        <w:t>Improved</w:t>
      </w:r>
    </w:p>
    <w:p w:rsidR="006609DD" w:rsidRPr="00BD4D1D" w:rsidRDefault="006609DD" w:rsidP="00851BE3">
      <w:pPr>
        <w:spacing w:after="0"/>
        <w:contextualSpacing/>
        <w:jc w:val="both"/>
        <w:rPr>
          <w:rFonts w:ascii="Times New Roman" w:hAnsi="Times New Roman" w:cs="Times New Roman"/>
        </w:rPr>
      </w:pPr>
      <w:r>
        <w:rPr>
          <w:rFonts w:ascii="Times New Roman" w:hAnsi="Times New Roman" w:cs="Times New Roman"/>
          <w:i/>
        </w:rPr>
        <w:t>Custom Indicator</w:t>
      </w:r>
      <w:r w:rsidRPr="008059DE">
        <w:rPr>
          <w:rFonts w:ascii="Times New Roman" w:hAnsi="Times New Roman" w:cs="Times New Roman"/>
          <w:i/>
        </w:rPr>
        <w:t>:</w:t>
      </w:r>
      <w:r>
        <w:rPr>
          <w:rFonts w:ascii="Times New Roman" w:hAnsi="Times New Roman" w:cs="Times New Roman"/>
        </w:rPr>
        <w:t xml:space="preserve"> </w:t>
      </w:r>
      <w:r w:rsidRPr="00BD4D1D">
        <w:rPr>
          <w:rFonts w:ascii="Times New Roman" w:hAnsi="Times New Roman" w:cs="Times New Roman"/>
        </w:rPr>
        <w:t xml:space="preserve">Number and percentage of workforce development (WFD) program participants who gain employment or better employment or start their own businesses after graduating from USG-funded </w:t>
      </w:r>
      <w:r>
        <w:rPr>
          <w:rFonts w:ascii="Times New Roman" w:hAnsi="Times New Roman" w:cs="Times New Roman"/>
        </w:rPr>
        <w:t>workforce development (</w:t>
      </w:r>
      <w:r w:rsidRPr="00BD4D1D">
        <w:rPr>
          <w:rFonts w:ascii="Times New Roman" w:hAnsi="Times New Roman" w:cs="Times New Roman"/>
        </w:rPr>
        <w:t>WFD</w:t>
      </w:r>
      <w:r>
        <w:rPr>
          <w:rFonts w:ascii="Times New Roman" w:hAnsi="Times New Roman" w:cs="Times New Roman"/>
        </w:rPr>
        <w:t>)</w:t>
      </w:r>
      <w:r w:rsidRPr="00BD4D1D">
        <w:rPr>
          <w:rFonts w:ascii="Times New Roman" w:hAnsi="Times New Roman" w:cs="Times New Roman"/>
        </w:rPr>
        <w:t xml:space="preserve"> programs </w:t>
      </w:r>
      <w:r>
        <w:rPr>
          <w:rFonts w:ascii="Times New Roman" w:hAnsi="Times New Roman" w:cs="Times New Roman"/>
        </w:rPr>
        <w:t>(disaggregate</w:t>
      </w:r>
      <w:r w:rsidR="000B3378">
        <w:rPr>
          <w:rFonts w:ascii="Times New Roman" w:hAnsi="Times New Roman" w:cs="Times New Roman"/>
        </w:rPr>
        <w:t>d</w:t>
      </w:r>
      <w:r>
        <w:rPr>
          <w:rFonts w:ascii="Times New Roman" w:hAnsi="Times New Roman" w:cs="Times New Roman"/>
        </w:rPr>
        <w:t xml:space="preserve"> by </w:t>
      </w:r>
      <w:r w:rsidR="004F3302">
        <w:rPr>
          <w:rFonts w:ascii="Times New Roman" w:hAnsi="Times New Roman" w:cs="Times New Roman"/>
        </w:rPr>
        <w:t>sex</w:t>
      </w:r>
      <w:r>
        <w:rPr>
          <w:rFonts w:ascii="Times New Roman" w:hAnsi="Times New Roman" w:cs="Times New Roman"/>
        </w:rPr>
        <w:t>)</w:t>
      </w:r>
    </w:p>
    <w:p w:rsidR="006609DD" w:rsidRPr="00293E1C" w:rsidRDefault="004655E3" w:rsidP="00851BE3">
      <w:pPr>
        <w:spacing w:after="0"/>
        <w:contextualSpacing/>
        <w:jc w:val="both"/>
        <w:rPr>
          <w:rFonts w:ascii="Times New Roman" w:hAnsi="Times New Roman" w:cs="Times New Roman"/>
        </w:rPr>
      </w:pPr>
      <w:r>
        <w:rPr>
          <w:rFonts w:ascii="Times New Roman" w:hAnsi="Times New Roman" w:cs="Times New Roman"/>
          <w:i/>
        </w:rPr>
        <w:t>Custom</w:t>
      </w:r>
      <w:r w:rsidR="008059DE">
        <w:rPr>
          <w:rFonts w:ascii="Times New Roman" w:hAnsi="Times New Roman" w:cs="Times New Roman"/>
          <w:i/>
        </w:rPr>
        <w:t xml:space="preserve"> Indicator</w:t>
      </w:r>
      <w:r>
        <w:rPr>
          <w:rFonts w:ascii="Times New Roman" w:hAnsi="Times New Roman" w:cs="Times New Roman"/>
          <w:i/>
        </w:rPr>
        <w:t xml:space="preserve">: </w:t>
      </w:r>
      <w:r w:rsidRPr="00293E1C">
        <w:rPr>
          <w:rFonts w:ascii="Times New Roman" w:hAnsi="Times New Roman" w:cs="Times New Roman"/>
        </w:rPr>
        <w:t xml:space="preserve">Proportion of </w:t>
      </w:r>
      <w:r w:rsidR="000B3378">
        <w:rPr>
          <w:rFonts w:ascii="Times New Roman" w:hAnsi="Times New Roman" w:cs="Times New Roman"/>
        </w:rPr>
        <w:t xml:space="preserve">participants </w:t>
      </w:r>
      <w:r w:rsidRPr="00293E1C">
        <w:rPr>
          <w:rFonts w:ascii="Times New Roman" w:hAnsi="Times New Roman" w:cs="Times New Roman"/>
        </w:rPr>
        <w:t>who</w:t>
      </w:r>
      <w:r w:rsidR="000B3378">
        <w:rPr>
          <w:rFonts w:ascii="Times New Roman" w:hAnsi="Times New Roman" w:cs="Times New Roman"/>
        </w:rPr>
        <w:t xml:space="preserve"> by the end of their participation in the program </w:t>
      </w:r>
      <w:r w:rsidRPr="00293E1C">
        <w:rPr>
          <w:rFonts w:ascii="Times New Roman" w:hAnsi="Times New Roman" w:cs="Times New Roman"/>
        </w:rPr>
        <w:t xml:space="preserve">can read and understand </w:t>
      </w:r>
      <w:r w:rsidR="000B3378">
        <w:rPr>
          <w:rFonts w:ascii="Times New Roman" w:hAnsi="Times New Roman" w:cs="Times New Roman"/>
        </w:rPr>
        <w:t>grade level t</w:t>
      </w:r>
      <w:r w:rsidRPr="00293E1C">
        <w:rPr>
          <w:rFonts w:ascii="Times New Roman" w:hAnsi="Times New Roman" w:cs="Times New Roman"/>
        </w:rPr>
        <w:t>ext</w:t>
      </w:r>
    </w:p>
    <w:p w:rsidR="004655E3" w:rsidRDefault="004655E3" w:rsidP="00851BE3">
      <w:pPr>
        <w:spacing w:after="0"/>
        <w:contextualSpacing/>
        <w:jc w:val="both"/>
        <w:rPr>
          <w:rFonts w:ascii="Times New Roman" w:hAnsi="Times New Roman" w:cs="Times New Roman"/>
        </w:rPr>
      </w:pPr>
      <w:r>
        <w:rPr>
          <w:rFonts w:ascii="Times New Roman" w:hAnsi="Times New Roman" w:cs="Times New Roman"/>
          <w:i/>
        </w:rPr>
        <w:t xml:space="preserve">Custom Indicator: </w:t>
      </w:r>
      <w:r w:rsidRPr="00293E1C">
        <w:rPr>
          <w:rFonts w:ascii="Times New Roman" w:hAnsi="Times New Roman" w:cs="Times New Roman"/>
        </w:rPr>
        <w:t>Dropout rate (disaggregated by sex and grade)</w:t>
      </w:r>
    </w:p>
    <w:p w:rsidR="006609DD" w:rsidRDefault="006609DD" w:rsidP="00851BE3">
      <w:pPr>
        <w:spacing w:after="0"/>
        <w:contextualSpacing/>
        <w:jc w:val="both"/>
        <w:rPr>
          <w:rFonts w:ascii="Times New Roman" w:hAnsi="Times New Roman" w:cs="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D16AB4" w:rsidRPr="00D16AB4" w:rsidTr="00904584">
        <w:tc>
          <w:tcPr>
            <w:tcW w:w="9468" w:type="dxa"/>
          </w:tcPr>
          <w:p w:rsidR="00D16AB4" w:rsidRPr="00D16AB4" w:rsidRDefault="00D16AB4" w:rsidP="00D16AB4">
            <w:pPr>
              <w:spacing w:after="0"/>
              <w:contextualSpacing/>
              <w:jc w:val="both"/>
              <w:rPr>
                <w:rFonts w:ascii="Times New Roman" w:hAnsi="Times New Roman" w:cs="Times New Roman"/>
                <w:b/>
                <w:sz w:val="20"/>
              </w:rPr>
            </w:pPr>
            <w:r w:rsidRPr="00D16AB4">
              <w:rPr>
                <w:rFonts w:ascii="Times New Roman" w:hAnsi="Times New Roman" w:cs="Times New Roman"/>
                <w:b/>
                <w:sz w:val="20"/>
              </w:rPr>
              <w:t>IR 2.1: Reading Performance Improved</w:t>
            </w:r>
          </w:p>
        </w:tc>
      </w:tr>
      <w:tr w:rsidR="00D16AB4" w:rsidRPr="00D16AB4" w:rsidTr="00904584">
        <w:tc>
          <w:tcPr>
            <w:tcW w:w="9468" w:type="dxa"/>
          </w:tcPr>
          <w:p w:rsidR="00D16AB4" w:rsidRPr="00D16AB4" w:rsidRDefault="00D16AB4" w:rsidP="00293E1C">
            <w:pPr>
              <w:spacing w:after="0"/>
              <w:ind w:left="252"/>
              <w:contextualSpacing/>
              <w:jc w:val="both"/>
              <w:rPr>
                <w:rFonts w:ascii="Times New Roman" w:hAnsi="Times New Roman" w:cs="Times New Roman"/>
                <w:sz w:val="20"/>
              </w:rPr>
            </w:pPr>
            <w:r w:rsidRPr="00D16AB4">
              <w:rPr>
                <w:rFonts w:ascii="Times New Roman" w:hAnsi="Times New Roman" w:cs="Times New Roman"/>
                <w:i/>
                <w:sz w:val="20"/>
              </w:rPr>
              <w:t>Standard Indicator 3.2.1-27</w:t>
            </w:r>
            <w:r w:rsidRPr="008059DE">
              <w:rPr>
                <w:rFonts w:ascii="Times New Roman" w:hAnsi="Times New Roman" w:cs="Times New Roman"/>
                <w:i/>
                <w:sz w:val="20"/>
              </w:rPr>
              <w:t>:</w:t>
            </w:r>
            <w:r w:rsidRPr="00D16AB4">
              <w:rPr>
                <w:rFonts w:ascii="Times New Roman" w:hAnsi="Times New Roman" w:cs="Times New Roman"/>
                <w:sz w:val="20"/>
              </w:rPr>
              <w:t xml:space="preserve"> Proportion of students who, by the end of two grades of primary schooling, demonstrate that they can read and understand the meaning of grade level text (disaggregate</w:t>
            </w:r>
            <w:r w:rsidR="000B3378">
              <w:rPr>
                <w:rFonts w:ascii="Times New Roman" w:hAnsi="Times New Roman" w:cs="Times New Roman"/>
                <w:sz w:val="20"/>
              </w:rPr>
              <w:t>d</w:t>
            </w:r>
            <w:r w:rsidRPr="00D16AB4">
              <w:rPr>
                <w:rFonts w:ascii="Times New Roman" w:hAnsi="Times New Roman" w:cs="Times New Roman"/>
                <w:sz w:val="20"/>
              </w:rPr>
              <w:t xml:space="preserve"> by </w:t>
            </w:r>
            <w:r w:rsidR="00D8456B">
              <w:rPr>
                <w:rFonts w:ascii="Times New Roman" w:hAnsi="Times New Roman" w:cs="Times New Roman"/>
                <w:sz w:val="20"/>
              </w:rPr>
              <w:t>sex</w:t>
            </w:r>
            <w:r w:rsidRPr="00D16AB4">
              <w:rPr>
                <w:rFonts w:ascii="Times New Roman" w:hAnsi="Times New Roman" w:cs="Times New Roman"/>
                <w:sz w:val="20"/>
              </w:rPr>
              <w:t>)</w:t>
            </w:r>
          </w:p>
        </w:tc>
      </w:tr>
      <w:tr w:rsidR="00D16AB4" w:rsidRPr="00D16AB4" w:rsidTr="00904584">
        <w:tc>
          <w:tcPr>
            <w:tcW w:w="9468" w:type="dxa"/>
          </w:tcPr>
          <w:p w:rsidR="00D16AB4" w:rsidRPr="00D16AB4" w:rsidRDefault="00D16AB4" w:rsidP="00D16AB4">
            <w:pPr>
              <w:spacing w:after="0"/>
              <w:contextualSpacing/>
              <w:jc w:val="both"/>
              <w:rPr>
                <w:rFonts w:ascii="Times New Roman" w:hAnsi="Times New Roman" w:cs="Times New Roman"/>
                <w:sz w:val="20"/>
              </w:rPr>
            </w:pPr>
            <w:r w:rsidRPr="00D16AB4">
              <w:rPr>
                <w:rFonts w:ascii="Times New Roman" w:hAnsi="Times New Roman" w:cs="Times New Roman"/>
                <w:sz w:val="20"/>
              </w:rPr>
              <w:t xml:space="preserve">Sub IR 2.1.1:  Access to Formal and Informal Reading Programs Increased  </w:t>
            </w:r>
          </w:p>
        </w:tc>
      </w:tr>
      <w:tr w:rsidR="00D16AB4" w:rsidRPr="00D16AB4" w:rsidTr="00904584">
        <w:tc>
          <w:tcPr>
            <w:tcW w:w="9468" w:type="dxa"/>
          </w:tcPr>
          <w:p w:rsidR="00D16AB4" w:rsidRPr="00D16AB4" w:rsidRDefault="00D16AB4" w:rsidP="00D16AB4">
            <w:pPr>
              <w:spacing w:after="0"/>
              <w:ind w:left="252"/>
              <w:contextualSpacing/>
              <w:jc w:val="both"/>
              <w:rPr>
                <w:rFonts w:ascii="Times New Roman" w:hAnsi="Times New Roman" w:cs="Times New Roman"/>
                <w:sz w:val="20"/>
              </w:rPr>
            </w:pPr>
            <w:r w:rsidRPr="00D16AB4">
              <w:rPr>
                <w:rFonts w:ascii="Times New Roman" w:hAnsi="Times New Roman" w:cs="Times New Roman"/>
                <w:i/>
                <w:sz w:val="20"/>
              </w:rPr>
              <w:t xml:space="preserve">Standard Indicator 3.2.1-14: </w:t>
            </w:r>
            <w:r w:rsidRPr="00D16AB4">
              <w:rPr>
                <w:rFonts w:ascii="Times New Roman" w:hAnsi="Times New Roman" w:cs="Times New Roman"/>
                <w:sz w:val="20"/>
              </w:rPr>
              <w:t xml:space="preserve">Number of learners enrolled in USG-supported primary schools or equivalent non-school-based settings </w:t>
            </w:r>
          </w:p>
        </w:tc>
      </w:tr>
      <w:tr w:rsidR="00D16AB4" w:rsidRPr="00D16AB4" w:rsidTr="00904584">
        <w:tc>
          <w:tcPr>
            <w:tcW w:w="9468" w:type="dxa"/>
          </w:tcPr>
          <w:p w:rsidR="00D16AB4" w:rsidRPr="00D16AB4" w:rsidRDefault="00D16AB4" w:rsidP="00D16AB4">
            <w:pPr>
              <w:spacing w:after="0"/>
              <w:ind w:left="252"/>
              <w:contextualSpacing/>
              <w:jc w:val="both"/>
              <w:rPr>
                <w:rFonts w:ascii="Times New Roman" w:hAnsi="Times New Roman" w:cs="Times New Roman"/>
                <w:sz w:val="20"/>
              </w:rPr>
            </w:pPr>
            <w:r w:rsidRPr="00D16AB4">
              <w:rPr>
                <w:rFonts w:ascii="Times New Roman" w:hAnsi="Times New Roman" w:cs="Times New Roman"/>
                <w:i/>
                <w:sz w:val="20"/>
              </w:rPr>
              <w:lastRenderedPageBreak/>
              <w:t xml:space="preserve">Standard Indicator 3.2.1-15:  </w:t>
            </w:r>
            <w:r w:rsidRPr="00D16AB4">
              <w:rPr>
                <w:rFonts w:ascii="Times New Roman" w:hAnsi="Times New Roman" w:cs="Times New Roman"/>
                <w:sz w:val="20"/>
              </w:rPr>
              <w:t xml:space="preserve">Number of learners enrolled in USG-supported secondary schools or equivalent non-school-based settings </w:t>
            </w:r>
          </w:p>
        </w:tc>
      </w:tr>
      <w:tr w:rsidR="00D16AB4" w:rsidRPr="00D16AB4" w:rsidTr="00904584">
        <w:tc>
          <w:tcPr>
            <w:tcW w:w="9468" w:type="dxa"/>
          </w:tcPr>
          <w:p w:rsidR="00D16AB4" w:rsidRPr="00D16AB4" w:rsidRDefault="00D16AB4" w:rsidP="004655E3">
            <w:pPr>
              <w:spacing w:after="0"/>
              <w:contextualSpacing/>
              <w:jc w:val="both"/>
              <w:rPr>
                <w:rFonts w:ascii="Times New Roman" w:hAnsi="Times New Roman" w:cs="Times New Roman"/>
                <w:sz w:val="20"/>
              </w:rPr>
            </w:pPr>
            <w:r w:rsidRPr="00D16AB4">
              <w:rPr>
                <w:rFonts w:ascii="Times New Roman" w:hAnsi="Times New Roman" w:cs="Times New Roman"/>
                <w:sz w:val="20"/>
              </w:rPr>
              <w:t xml:space="preserve">Sub IR 2.1.2:  Quality of </w:t>
            </w:r>
            <w:r w:rsidR="004655E3">
              <w:rPr>
                <w:rFonts w:ascii="Times New Roman" w:hAnsi="Times New Roman" w:cs="Times New Roman"/>
                <w:sz w:val="20"/>
              </w:rPr>
              <w:t>Reading Instructions</w:t>
            </w:r>
            <w:r w:rsidR="000B3378">
              <w:rPr>
                <w:rFonts w:ascii="Times New Roman" w:hAnsi="Times New Roman" w:cs="Times New Roman"/>
                <w:sz w:val="20"/>
              </w:rPr>
              <w:t xml:space="preserve"> and Materials Improved</w:t>
            </w:r>
          </w:p>
        </w:tc>
      </w:tr>
      <w:tr w:rsidR="00D16AB4" w:rsidRPr="00D16AB4" w:rsidTr="00904584">
        <w:tc>
          <w:tcPr>
            <w:tcW w:w="9468" w:type="dxa"/>
          </w:tcPr>
          <w:p w:rsidR="00D16AB4" w:rsidRPr="00D16AB4" w:rsidRDefault="00D16AB4" w:rsidP="00D16AB4">
            <w:pPr>
              <w:spacing w:after="0"/>
              <w:contextualSpacing/>
              <w:jc w:val="both"/>
              <w:rPr>
                <w:rFonts w:ascii="Times New Roman" w:hAnsi="Times New Roman" w:cs="Times New Roman"/>
                <w:sz w:val="20"/>
              </w:rPr>
            </w:pPr>
          </w:p>
        </w:tc>
      </w:tr>
      <w:tr w:rsidR="00D16AB4" w:rsidRPr="00D16AB4" w:rsidTr="00904584">
        <w:tc>
          <w:tcPr>
            <w:tcW w:w="9468" w:type="dxa"/>
          </w:tcPr>
          <w:p w:rsidR="00D16AB4" w:rsidRPr="00D16AB4" w:rsidRDefault="00D16AB4" w:rsidP="00D16AB4">
            <w:pPr>
              <w:spacing w:after="0"/>
              <w:contextualSpacing/>
              <w:jc w:val="both"/>
              <w:rPr>
                <w:rFonts w:ascii="Times New Roman" w:hAnsi="Times New Roman" w:cs="Times New Roman"/>
                <w:b/>
                <w:sz w:val="20"/>
              </w:rPr>
            </w:pPr>
            <w:r w:rsidRPr="00D16AB4">
              <w:rPr>
                <w:rFonts w:ascii="Times New Roman" w:hAnsi="Times New Roman" w:cs="Times New Roman"/>
                <w:b/>
                <w:sz w:val="20"/>
              </w:rPr>
              <w:t>IR 2.2: Work Force and Life Skills Increased</w:t>
            </w:r>
          </w:p>
        </w:tc>
      </w:tr>
      <w:tr w:rsidR="00D16AB4" w:rsidRPr="00D16AB4" w:rsidTr="00904584">
        <w:tc>
          <w:tcPr>
            <w:tcW w:w="9468" w:type="dxa"/>
          </w:tcPr>
          <w:p w:rsidR="00D16AB4" w:rsidRPr="00D16AB4" w:rsidRDefault="00D16AB4" w:rsidP="00D16AB4">
            <w:pPr>
              <w:spacing w:after="0"/>
              <w:ind w:left="252"/>
              <w:contextualSpacing/>
              <w:jc w:val="both"/>
              <w:rPr>
                <w:rFonts w:ascii="Times New Roman" w:hAnsi="Times New Roman" w:cs="Times New Roman"/>
                <w:i/>
                <w:sz w:val="20"/>
              </w:rPr>
            </w:pPr>
            <w:r w:rsidRPr="00D16AB4">
              <w:rPr>
                <w:rFonts w:ascii="Times New Roman" w:hAnsi="Times New Roman" w:cs="Times New Roman"/>
                <w:i/>
                <w:sz w:val="20"/>
              </w:rPr>
              <w:t xml:space="preserve">Custom Indicator: </w:t>
            </w:r>
            <w:r w:rsidRPr="009D5603">
              <w:rPr>
                <w:rFonts w:ascii="Times New Roman" w:hAnsi="Times New Roman" w:cs="Times New Roman"/>
                <w:sz w:val="20"/>
              </w:rPr>
              <w:t>Number of people certified through USAID-supported WFD programs (disaggregate</w:t>
            </w:r>
            <w:r w:rsidR="000B3378">
              <w:rPr>
                <w:rFonts w:ascii="Times New Roman" w:hAnsi="Times New Roman" w:cs="Times New Roman"/>
                <w:sz w:val="20"/>
              </w:rPr>
              <w:t>d</w:t>
            </w:r>
            <w:r w:rsidRPr="009D5603">
              <w:rPr>
                <w:rFonts w:ascii="Times New Roman" w:hAnsi="Times New Roman" w:cs="Times New Roman"/>
                <w:sz w:val="20"/>
              </w:rPr>
              <w:t xml:space="preserve"> by sex)</w:t>
            </w:r>
            <w:r w:rsidRPr="00D16AB4">
              <w:rPr>
                <w:rFonts w:ascii="Times New Roman" w:hAnsi="Times New Roman" w:cs="Times New Roman"/>
                <w:i/>
                <w:sz w:val="20"/>
              </w:rPr>
              <w:t xml:space="preserve"> </w:t>
            </w:r>
          </w:p>
        </w:tc>
      </w:tr>
      <w:tr w:rsidR="00D16AB4" w:rsidRPr="00D16AB4" w:rsidTr="00904584">
        <w:tc>
          <w:tcPr>
            <w:tcW w:w="9468" w:type="dxa"/>
          </w:tcPr>
          <w:p w:rsidR="00D16AB4" w:rsidRPr="00D16AB4" w:rsidRDefault="00D16AB4" w:rsidP="00D16AB4">
            <w:pPr>
              <w:spacing w:after="0"/>
              <w:ind w:left="252"/>
              <w:contextualSpacing/>
              <w:jc w:val="both"/>
              <w:rPr>
                <w:rFonts w:ascii="Times New Roman" w:hAnsi="Times New Roman" w:cs="Times New Roman"/>
                <w:i/>
                <w:sz w:val="20"/>
              </w:rPr>
            </w:pPr>
            <w:r w:rsidRPr="00D16AB4">
              <w:rPr>
                <w:rFonts w:ascii="Times New Roman" w:hAnsi="Times New Roman" w:cs="Times New Roman"/>
                <w:i/>
                <w:sz w:val="20"/>
              </w:rPr>
              <w:t xml:space="preserve">Custom Indicator: </w:t>
            </w:r>
            <w:r w:rsidRPr="009D5603">
              <w:rPr>
                <w:rFonts w:ascii="Times New Roman" w:hAnsi="Times New Roman" w:cs="Times New Roman"/>
                <w:sz w:val="20"/>
              </w:rPr>
              <w:t>Number and percentage of youth reporting ability to set long-term goals for themselves</w:t>
            </w:r>
          </w:p>
        </w:tc>
      </w:tr>
      <w:tr w:rsidR="00D16AB4" w:rsidRPr="00D16AB4" w:rsidTr="00904584">
        <w:tc>
          <w:tcPr>
            <w:tcW w:w="9468" w:type="dxa"/>
          </w:tcPr>
          <w:p w:rsidR="00D16AB4" w:rsidRPr="00D16AB4" w:rsidRDefault="00D16AB4" w:rsidP="00D16AB4">
            <w:pPr>
              <w:spacing w:after="0"/>
              <w:contextualSpacing/>
              <w:jc w:val="both"/>
              <w:rPr>
                <w:rFonts w:ascii="Times New Roman" w:hAnsi="Times New Roman" w:cs="Times New Roman"/>
                <w:sz w:val="20"/>
              </w:rPr>
            </w:pPr>
            <w:r w:rsidRPr="00D16AB4">
              <w:rPr>
                <w:rFonts w:ascii="Times New Roman" w:hAnsi="Times New Roman" w:cs="Times New Roman"/>
                <w:sz w:val="20"/>
              </w:rPr>
              <w:t>Sub IR 2.2.1: Relevance of Employability and Life Skills Programs Increased</w:t>
            </w:r>
          </w:p>
        </w:tc>
      </w:tr>
      <w:tr w:rsidR="00D16AB4" w:rsidRPr="00D16AB4" w:rsidTr="00904584">
        <w:tc>
          <w:tcPr>
            <w:tcW w:w="9468" w:type="dxa"/>
          </w:tcPr>
          <w:p w:rsidR="00D16AB4" w:rsidRDefault="00D16AB4" w:rsidP="00D16AB4">
            <w:pPr>
              <w:spacing w:after="0"/>
              <w:ind w:left="252"/>
              <w:contextualSpacing/>
              <w:jc w:val="both"/>
              <w:rPr>
                <w:rFonts w:ascii="Times New Roman" w:hAnsi="Times New Roman" w:cs="Times New Roman"/>
                <w:sz w:val="20"/>
              </w:rPr>
            </w:pPr>
            <w:r w:rsidRPr="00D16AB4">
              <w:rPr>
                <w:rFonts w:ascii="Times New Roman" w:hAnsi="Times New Roman" w:cs="Times New Roman"/>
                <w:i/>
                <w:sz w:val="20"/>
              </w:rPr>
              <w:t xml:space="preserve">Standard Indicator 4.6.3-9: </w:t>
            </w:r>
            <w:r w:rsidRPr="009D5603">
              <w:rPr>
                <w:rFonts w:ascii="Times New Roman" w:hAnsi="Times New Roman" w:cs="Times New Roman"/>
                <w:sz w:val="20"/>
              </w:rPr>
              <w:t>Person hours of training completed in workforce development supported by USG assistance (disaggregate by sex)</w:t>
            </w:r>
          </w:p>
          <w:p w:rsidR="008941C0" w:rsidRDefault="008941C0" w:rsidP="00D16AB4">
            <w:pPr>
              <w:spacing w:after="0"/>
              <w:ind w:left="252"/>
              <w:contextualSpacing/>
              <w:jc w:val="both"/>
              <w:rPr>
                <w:rFonts w:ascii="Times New Roman" w:hAnsi="Times New Roman" w:cs="Times New Roman"/>
                <w:sz w:val="20"/>
              </w:rPr>
            </w:pPr>
            <w:r>
              <w:rPr>
                <w:rFonts w:ascii="Times New Roman" w:hAnsi="Times New Roman" w:cs="Times New Roman"/>
                <w:i/>
                <w:sz w:val="20"/>
              </w:rPr>
              <w:t xml:space="preserve">Standard Indicator: </w:t>
            </w:r>
            <w:r w:rsidRPr="008E4346">
              <w:rPr>
                <w:rFonts w:ascii="Times New Roman" w:hAnsi="Times New Roman" w:cs="Times New Roman"/>
                <w:sz w:val="20"/>
              </w:rPr>
              <w:t>4.6.3-2 Number of persons receiving new employment or better employment (including better self-employment) as a result of participation in USG funded workforce development programs</w:t>
            </w:r>
            <w:r>
              <w:rPr>
                <w:rFonts w:ascii="Times New Roman" w:hAnsi="Times New Roman" w:cs="Times New Roman"/>
                <w:sz w:val="20"/>
              </w:rPr>
              <w:t xml:space="preserve"> </w:t>
            </w:r>
          </w:p>
          <w:p w:rsidR="008941C0" w:rsidRPr="008941C0" w:rsidRDefault="008941C0" w:rsidP="008E4346">
            <w:pPr>
              <w:spacing w:after="0"/>
              <w:ind w:left="252"/>
              <w:contextualSpacing/>
              <w:jc w:val="both"/>
              <w:rPr>
                <w:rFonts w:ascii="Times New Roman" w:hAnsi="Times New Roman" w:cs="Times New Roman"/>
                <w:sz w:val="20"/>
              </w:rPr>
            </w:pPr>
            <w:r w:rsidRPr="008941C0">
              <w:rPr>
                <w:rFonts w:ascii="Times New Roman" w:hAnsi="Times New Roman" w:cs="Times New Roman"/>
                <w:i/>
                <w:sz w:val="20"/>
              </w:rPr>
              <w:t>Custom</w:t>
            </w:r>
            <w:r w:rsidRPr="008E4346">
              <w:rPr>
                <w:rFonts w:ascii="Times New Roman" w:hAnsi="Times New Roman" w:cs="Times New Roman"/>
                <w:sz w:val="20"/>
              </w:rPr>
              <w:t>:</w:t>
            </w:r>
            <w:r w:rsidR="008E4346">
              <w:rPr>
                <w:rFonts w:ascii="Times New Roman" w:hAnsi="Times New Roman" w:cs="Times New Roman"/>
                <w:sz w:val="20"/>
              </w:rPr>
              <w:t xml:space="preserve"> Percent</w:t>
            </w:r>
            <w:r w:rsidRPr="008E4346">
              <w:rPr>
                <w:rFonts w:ascii="Times New Roman" w:hAnsi="Times New Roman" w:cs="Times New Roman"/>
                <w:sz w:val="20"/>
              </w:rPr>
              <w:t xml:space="preserve"> of participants that further their education or other training as a result of the program</w:t>
            </w:r>
          </w:p>
        </w:tc>
      </w:tr>
      <w:tr w:rsidR="00D16AB4" w:rsidRPr="00D16AB4" w:rsidTr="00904584">
        <w:tc>
          <w:tcPr>
            <w:tcW w:w="9468" w:type="dxa"/>
          </w:tcPr>
          <w:p w:rsidR="00D16AB4" w:rsidRPr="00D16AB4" w:rsidRDefault="00D16AB4" w:rsidP="00D16AB4">
            <w:pPr>
              <w:spacing w:after="0"/>
              <w:contextualSpacing/>
              <w:jc w:val="both"/>
              <w:rPr>
                <w:rFonts w:ascii="Times New Roman" w:hAnsi="Times New Roman" w:cs="Times New Roman"/>
                <w:sz w:val="20"/>
              </w:rPr>
            </w:pPr>
            <w:r w:rsidRPr="00D16AB4">
              <w:rPr>
                <w:rFonts w:ascii="Times New Roman" w:hAnsi="Times New Roman" w:cs="Times New Roman"/>
                <w:sz w:val="20"/>
              </w:rPr>
              <w:t xml:space="preserve">Sub IR 2.2.2: Access to </w:t>
            </w:r>
            <w:r w:rsidR="000B3378">
              <w:rPr>
                <w:rFonts w:ascii="Times New Roman" w:hAnsi="Times New Roman" w:cs="Times New Roman"/>
                <w:sz w:val="20"/>
              </w:rPr>
              <w:t xml:space="preserve"> and Completion of </w:t>
            </w:r>
            <w:r w:rsidRPr="00D16AB4">
              <w:rPr>
                <w:rFonts w:ascii="Times New Roman" w:hAnsi="Times New Roman" w:cs="Times New Roman"/>
                <w:sz w:val="20"/>
              </w:rPr>
              <w:t>Employability and Citizenship Programs Increased</w:t>
            </w:r>
            <w:r w:rsidR="003A23F5">
              <w:rPr>
                <w:rFonts w:ascii="Times New Roman" w:hAnsi="Times New Roman" w:cs="Times New Roman"/>
                <w:sz w:val="20"/>
              </w:rPr>
              <w:t xml:space="preserve"> </w:t>
            </w:r>
          </w:p>
        </w:tc>
      </w:tr>
      <w:tr w:rsidR="00D16AB4" w:rsidRPr="00D16AB4" w:rsidTr="00904584">
        <w:tc>
          <w:tcPr>
            <w:tcW w:w="9468" w:type="dxa"/>
          </w:tcPr>
          <w:p w:rsidR="00D16AB4" w:rsidRPr="00D16AB4" w:rsidRDefault="00D16AB4" w:rsidP="000B3378">
            <w:pPr>
              <w:spacing w:after="0"/>
              <w:ind w:left="252"/>
              <w:contextualSpacing/>
              <w:jc w:val="both"/>
              <w:rPr>
                <w:rFonts w:ascii="Times New Roman" w:hAnsi="Times New Roman" w:cs="Times New Roman"/>
                <w:sz w:val="20"/>
              </w:rPr>
            </w:pPr>
            <w:r w:rsidRPr="00D16AB4">
              <w:rPr>
                <w:rFonts w:ascii="Times New Roman" w:hAnsi="Times New Roman" w:cs="Times New Roman"/>
                <w:i/>
                <w:sz w:val="20"/>
              </w:rPr>
              <w:t xml:space="preserve">Custom Indicator: </w:t>
            </w:r>
            <w:r w:rsidRPr="009D5603">
              <w:rPr>
                <w:rFonts w:ascii="Times New Roman" w:hAnsi="Times New Roman" w:cs="Times New Roman"/>
                <w:sz w:val="20"/>
              </w:rPr>
              <w:t>Number of program participants being educated through an integrated curricula (workforce development, life skills, recreation)</w:t>
            </w:r>
          </w:p>
        </w:tc>
      </w:tr>
      <w:tr w:rsidR="00D16AB4" w:rsidRPr="00D16AB4" w:rsidTr="00904584">
        <w:tc>
          <w:tcPr>
            <w:tcW w:w="9468" w:type="dxa"/>
          </w:tcPr>
          <w:p w:rsidR="00334B3D" w:rsidRDefault="00334B3D" w:rsidP="00D16AB4">
            <w:pPr>
              <w:spacing w:after="0"/>
              <w:contextualSpacing/>
              <w:jc w:val="both"/>
              <w:rPr>
                <w:rFonts w:ascii="Times New Roman" w:hAnsi="Times New Roman" w:cs="Times New Roman"/>
                <w:b/>
                <w:sz w:val="20"/>
              </w:rPr>
            </w:pPr>
          </w:p>
          <w:p w:rsidR="00D16AB4" w:rsidRPr="00D16AB4" w:rsidRDefault="00D16AB4" w:rsidP="00D16AB4">
            <w:pPr>
              <w:spacing w:after="0"/>
              <w:contextualSpacing/>
              <w:jc w:val="both"/>
              <w:rPr>
                <w:rFonts w:ascii="Times New Roman" w:hAnsi="Times New Roman" w:cs="Times New Roman"/>
                <w:b/>
                <w:sz w:val="20"/>
              </w:rPr>
            </w:pPr>
            <w:r w:rsidRPr="00D16AB4">
              <w:rPr>
                <w:rFonts w:ascii="Times New Roman" w:hAnsi="Times New Roman" w:cs="Times New Roman"/>
                <w:b/>
                <w:sz w:val="20"/>
              </w:rPr>
              <w:t>IR 2.3: Community Engagement in Creating a Positive Environment for At-Risk Children and Youth Increased</w:t>
            </w:r>
          </w:p>
        </w:tc>
      </w:tr>
      <w:tr w:rsidR="00D16AB4" w:rsidRPr="00D16AB4" w:rsidTr="00904584">
        <w:tc>
          <w:tcPr>
            <w:tcW w:w="9468" w:type="dxa"/>
          </w:tcPr>
          <w:p w:rsidR="00D16AB4" w:rsidRPr="00D16AB4" w:rsidRDefault="00D16AB4" w:rsidP="00D16AB4">
            <w:pPr>
              <w:spacing w:after="0"/>
              <w:ind w:left="252"/>
              <w:contextualSpacing/>
              <w:jc w:val="both"/>
              <w:rPr>
                <w:rFonts w:ascii="Times New Roman" w:hAnsi="Times New Roman" w:cs="Times New Roman"/>
                <w:i/>
                <w:sz w:val="20"/>
              </w:rPr>
            </w:pPr>
            <w:r w:rsidRPr="00D16AB4">
              <w:rPr>
                <w:rFonts w:ascii="Times New Roman" w:hAnsi="Times New Roman" w:cs="Times New Roman"/>
                <w:i/>
                <w:sz w:val="20"/>
              </w:rPr>
              <w:t xml:space="preserve">Custom Indicator: </w:t>
            </w:r>
            <w:r w:rsidRPr="009D5603">
              <w:rPr>
                <w:rFonts w:ascii="Times New Roman" w:hAnsi="Times New Roman" w:cs="Times New Roman"/>
                <w:sz w:val="20"/>
              </w:rPr>
              <w:t>Number of new/expanded youth-friendly services available in targeted communities.</w:t>
            </w:r>
            <w:r w:rsidRPr="00D16AB4">
              <w:rPr>
                <w:rFonts w:ascii="Times New Roman" w:hAnsi="Times New Roman" w:cs="Times New Roman"/>
                <w:i/>
                <w:sz w:val="20"/>
              </w:rPr>
              <w:t xml:space="preserve"> </w:t>
            </w:r>
          </w:p>
        </w:tc>
      </w:tr>
      <w:tr w:rsidR="00D16AB4" w:rsidRPr="00D16AB4" w:rsidTr="00904584">
        <w:tc>
          <w:tcPr>
            <w:tcW w:w="9468" w:type="dxa"/>
          </w:tcPr>
          <w:p w:rsidR="00D16AB4" w:rsidRPr="00D16AB4" w:rsidRDefault="00D16AB4" w:rsidP="00D16AB4">
            <w:pPr>
              <w:spacing w:after="0"/>
              <w:ind w:left="252"/>
              <w:contextualSpacing/>
              <w:jc w:val="both"/>
              <w:rPr>
                <w:rFonts w:ascii="Times New Roman" w:hAnsi="Times New Roman" w:cs="Times New Roman"/>
                <w:i/>
                <w:sz w:val="20"/>
              </w:rPr>
            </w:pPr>
            <w:r w:rsidRPr="00D16AB4">
              <w:rPr>
                <w:rFonts w:ascii="Times New Roman" w:hAnsi="Times New Roman" w:cs="Times New Roman"/>
                <w:i/>
                <w:sz w:val="20"/>
              </w:rPr>
              <w:t xml:space="preserve">Custom Indicator: </w:t>
            </w:r>
            <w:r w:rsidRPr="009D5603">
              <w:rPr>
                <w:rFonts w:ascii="Times New Roman" w:hAnsi="Times New Roman" w:cs="Times New Roman"/>
                <w:sz w:val="20"/>
              </w:rPr>
              <w:t>Number of local community action plans developed and implemented</w:t>
            </w:r>
            <w:r w:rsidRPr="00D16AB4">
              <w:rPr>
                <w:rFonts w:ascii="Times New Roman" w:hAnsi="Times New Roman" w:cs="Times New Roman"/>
                <w:i/>
                <w:sz w:val="20"/>
              </w:rPr>
              <w:t xml:space="preserve"> </w:t>
            </w:r>
          </w:p>
        </w:tc>
      </w:tr>
      <w:tr w:rsidR="00D16AB4" w:rsidRPr="00D16AB4" w:rsidTr="00904584">
        <w:tc>
          <w:tcPr>
            <w:tcW w:w="9468" w:type="dxa"/>
          </w:tcPr>
          <w:p w:rsidR="00D16AB4" w:rsidRPr="00D16AB4" w:rsidRDefault="00D16AB4" w:rsidP="00D16AB4">
            <w:pPr>
              <w:spacing w:after="0"/>
              <w:contextualSpacing/>
              <w:jc w:val="both"/>
              <w:rPr>
                <w:rFonts w:ascii="Times New Roman" w:hAnsi="Times New Roman" w:cs="Times New Roman"/>
                <w:sz w:val="20"/>
              </w:rPr>
            </w:pPr>
            <w:r w:rsidRPr="00D16AB4">
              <w:rPr>
                <w:rFonts w:ascii="Times New Roman" w:hAnsi="Times New Roman" w:cs="Times New Roman"/>
                <w:sz w:val="20"/>
              </w:rPr>
              <w:t xml:space="preserve">Sub IR 2.3.1: Capacity of Local Organizations Increased  </w:t>
            </w:r>
          </w:p>
        </w:tc>
      </w:tr>
      <w:tr w:rsidR="00D16AB4" w:rsidRPr="00D16AB4" w:rsidTr="00904584">
        <w:tc>
          <w:tcPr>
            <w:tcW w:w="9468" w:type="dxa"/>
          </w:tcPr>
          <w:p w:rsidR="00D16AB4" w:rsidRPr="00D16AB4" w:rsidRDefault="00D16AB4" w:rsidP="00D16AB4">
            <w:pPr>
              <w:spacing w:after="0"/>
              <w:ind w:left="252"/>
              <w:contextualSpacing/>
              <w:jc w:val="both"/>
              <w:rPr>
                <w:rFonts w:ascii="Times New Roman" w:hAnsi="Times New Roman" w:cs="Times New Roman"/>
                <w:i/>
                <w:sz w:val="20"/>
              </w:rPr>
            </w:pPr>
            <w:r w:rsidRPr="00D16AB4">
              <w:rPr>
                <w:rFonts w:ascii="Times New Roman" w:hAnsi="Times New Roman" w:cs="Times New Roman"/>
                <w:i/>
                <w:sz w:val="20"/>
              </w:rPr>
              <w:t xml:space="preserve">Custom Indicator: </w:t>
            </w:r>
            <w:r w:rsidRPr="009D5603">
              <w:rPr>
                <w:rFonts w:ascii="Times New Roman" w:hAnsi="Times New Roman" w:cs="Times New Roman"/>
                <w:sz w:val="20"/>
              </w:rPr>
              <w:t>Number and percentage of trained NGOs with improved administrative, financial, planning and implementation capacity</w:t>
            </w:r>
          </w:p>
        </w:tc>
      </w:tr>
      <w:tr w:rsidR="00D16AB4" w:rsidRPr="00D16AB4" w:rsidTr="00904584">
        <w:tc>
          <w:tcPr>
            <w:tcW w:w="9468" w:type="dxa"/>
          </w:tcPr>
          <w:p w:rsidR="00D16AB4" w:rsidRPr="00D16AB4" w:rsidRDefault="00D16AB4" w:rsidP="000B3378">
            <w:pPr>
              <w:spacing w:after="0"/>
              <w:ind w:left="252"/>
              <w:contextualSpacing/>
              <w:jc w:val="both"/>
              <w:rPr>
                <w:rFonts w:ascii="Times New Roman" w:hAnsi="Times New Roman" w:cs="Times New Roman"/>
                <w:i/>
                <w:sz w:val="20"/>
              </w:rPr>
            </w:pPr>
            <w:r w:rsidRPr="00D16AB4">
              <w:rPr>
                <w:rFonts w:ascii="Times New Roman" w:hAnsi="Times New Roman" w:cs="Times New Roman"/>
                <w:i/>
                <w:sz w:val="20"/>
              </w:rPr>
              <w:t xml:space="preserve">Custom Indicator: </w:t>
            </w:r>
            <w:r w:rsidRPr="009D5603">
              <w:rPr>
                <w:rFonts w:ascii="Times New Roman" w:hAnsi="Times New Roman" w:cs="Times New Roman"/>
                <w:sz w:val="20"/>
              </w:rPr>
              <w:t>Number of NGOs wit</w:t>
            </w:r>
            <w:r w:rsidR="008E4346">
              <w:rPr>
                <w:rFonts w:ascii="Times New Roman" w:hAnsi="Times New Roman" w:cs="Times New Roman"/>
                <w:sz w:val="20"/>
              </w:rPr>
              <w:t>h capacity to implement reading</w:t>
            </w:r>
            <w:r w:rsidRPr="009D5603">
              <w:rPr>
                <w:rFonts w:ascii="Times New Roman" w:hAnsi="Times New Roman" w:cs="Times New Roman"/>
                <w:sz w:val="20"/>
              </w:rPr>
              <w:t xml:space="preserve"> and youth-oriented programs  (disaggregated by reading programs</w:t>
            </w:r>
            <w:r w:rsidR="000B3378">
              <w:rPr>
                <w:rFonts w:ascii="Times New Roman" w:hAnsi="Times New Roman" w:cs="Times New Roman"/>
                <w:sz w:val="20"/>
              </w:rPr>
              <w:t xml:space="preserve">, youth </w:t>
            </w:r>
            <w:r w:rsidR="008E4346">
              <w:rPr>
                <w:rFonts w:ascii="Times New Roman" w:hAnsi="Times New Roman" w:cs="Times New Roman"/>
                <w:sz w:val="20"/>
              </w:rPr>
              <w:t xml:space="preserve">programs, </w:t>
            </w:r>
            <w:r w:rsidR="000B3378">
              <w:rPr>
                <w:rFonts w:ascii="Times New Roman" w:hAnsi="Times New Roman" w:cs="Times New Roman"/>
                <w:sz w:val="20"/>
              </w:rPr>
              <w:t xml:space="preserve">and </w:t>
            </w:r>
            <w:r w:rsidR="008E4346">
              <w:rPr>
                <w:rFonts w:ascii="Times New Roman" w:hAnsi="Times New Roman" w:cs="Times New Roman"/>
                <w:sz w:val="20"/>
              </w:rPr>
              <w:t xml:space="preserve">reading programs </w:t>
            </w:r>
            <w:r w:rsidR="000B3378">
              <w:rPr>
                <w:rFonts w:ascii="Times New Roman" w:hAnsi="Times New Roman" w:cs="Times New Roman"/>
                <w:sz w:val="20"/>
              </w:rPr>
              <w:t>involving youth</w:t>
            </w:r>
            <w:r w:rsidR="008E4346">
              <w:rPr>
                <w:rFonts w:ascii="Times New Roman" w:hAnsi="Times New Roman" w:cs="Times New Roman"/>
                <w:sz w:val="20"/>
              </w:rPr>
              <w:t>)</w:t>
            </w:r>
          </w:p>
        </w:tc>
      </w:tr>
      <w:tr w:rsidR="00D16AB4" w:rsidRPr="00D16AB4" w:rsidTr="00904584">
        <w:tc>
          <w:tcPr>
            <w:tcW w:w="9468" w:type="dxa"/>
          </w:tcPr>
          <w:p w:rsidR="00D16AB4" w:rsidRPr="00D16AB4" w:rsidRDefault="00D16AB4" w:rsidP="00D16AB4">
            <w:pPr>
              <w:spacing w:after="0"/>
              <w:contextualSpacing/>
              <w:jc w:val="both"/>
              <w:rPr>
                <w:rFonts w:ascii="Times New Roman" w:hAnsi="Times New Roman" w:cs="Times New Roman"/>
                <w:sz w:val="20"/>
              </w:rPr>
            </w:pPr>
            <w:r w:rsidRPr="00D16AB4">
              <w:rPr>
                <w:rFonts w:ascii="Times New Roman" w:hAnsi="Times New Roman" w:cs="Times New Roman"/>
                <w:sz w:val="20"/>
              </w:rPr>
              <w:t>Sub IR 2.3.2: Community mobilization in support of education and security increased</w:t>
            </w:r>
          </w:p>
        </w:tc>
      </w:tr>
      <w:tr w:rsidR="00D16AB4" w:rsidRPr="00D16AB4" w:rsidTr="00904584">
        <w:tc>
          <w:tcPr>
            <w:tcW w:w="9468" w:type="dxa"/>
          </w:tcPr>
          <w:p w:rsidR="00D16AB4" w:rsidRPr="00D16AB4" w:rsidRDefault="00D16AB4" w:rsidP="00D16AB4">
            <w:pPr>
              <w:spacing w:after="0"/>
              <w:ind w:left="252"/>
              <w:contextualSpacing/>
              <w:jc w:val="both"/>
              <w:rPr>
                <w:rFonts w:ascii="Times New Roman" w:hAnsi="Times New Roman" w:cs="Times New Roman"/>
                <w:i/>
                <w:sz w:val="20"/>
              </w:rPr>
            </w:pPr>
            <w:r w:rsidRPr="00D16AB4">
              <w:rPr>
                <w:rFonts w:ascii="Times New Roman" w:hAnsi="Times New Roman" w:cs="Times New Roman"/>
                <w:i/>
                <w:sz w:val="20"/>
              </w:rPr>
              <w:t xml:space="preserve">Custom Indicator: </w:t>
            </w:r>
            <w:r w:rsidRPr="009D5603">
              <w:rPr>
                <w:rFonts w:ascii="Times New Roman" w:hAnsi="Times New Roman" w:cs="Times New Roman"/>
                <w:sz w:val="20"/>
              </w:rPr>
              <w:t>Number of participants in community workshops</w:t>
            </w:r>
          </w:p>
        </w:tc>
      </w:tr>
      <w:tr w:rsidR="00D16AB4" w:rsidRPr="00D16AB4" w:rsidTr="00904584">
        <w:tc>
          <w:tcPr>
            <w:tcW w:w="9468" w:type="dxa"/>
          </w:tcPr>
          <w:p w:rsidR="00D16AB4" w:rsidRPr="00D16AB4" w:rsidRDefault="00D16AB4" w:rsidP="00D16AB4">
            <w:pPr>
              <w:spacing w:after="0"/>
              <w:ind w:left="252"/>
              <w:contextualSpacing/>
              <w:jc w:val="both"/>
              <w:rPr>
                <w:rFonts w:ascii="Times New Roman" w:hAnsi="Times New Roman" w:cs="Times New Roman"/>
                <w:i/>
                <w:sz w:val="20"/>
              </w:rPr>
            </w:pPr>
            <w:r w:rsidRPr="00D16AB4">
              <w:rPr>
                <w:rFonts w:ascii="Times New Roman" w:hAnsi="Times New Roman" w:cs="Times New Roman"/>
                <w:i/>
                <w:sz w:val="20"/>
              </w:rPr>
              <w:t xml:space="preserve">Custom Indicator: </w:t>
            </w:r>
            <w:r w:rsidRPr="009D5603">
              <w:rPr>
                <w:rFonts w:ascii="Times New Roman" w:hAnsi="Times New Roman" w:cs="Times New Roman"/>
                <w:sz w:val="20"/>
              </w:rPr>
              <w:t>Number of reading campaigns organized by communities</w:t>
            </w:r>
            <w:r w:rsidR="0001501D">
              <w:rPr>
                <w:rFonts w:ascii="Times New Roman" w:hAnsi="Times New Roman" w:cs="Times New Roman"/>
                <w:sz w:val="20"/>
              </w:rPr>
              <w:t xml:space="preserve"> </w:t>
            </w:r>
            <w:r w:rsidR="000B3378">
              <w:rPr>
                <w:rFonts w:ascii="Times New Roman" w:hAnsi="Times New Roman" w:cs="Times New Roman"/>
                <w:sz w:val="20"/>
              </w:rPr>
              <w:t>(disaggregated by youth and other general public)</w:t>
            </w:r>
          </w:p>
        </w:tc>
      </w:tr>
    </w:tbl>
    <w:p w:rsidR="00745351" w:rsidRDefault="00745351" w:rsidP="00851BE3">
      <w:pPr>
        <w:spacing w:after="0"/>
        <w:jc w:val="both"/>
        <w:rPr>
          <w:rFonts w:ascii="Times New Roman" w:hAnsi="Times New Roman" w:cs="Times New Roman"/>
          <w:i/>
          <w:iCs/>
        </w:rPr>
      </w:pPr>
    </w:p>
    <w:p w:rsidR="006609DD" w:rsidRPr="00DF4E84" w:rsidRDefault="006609DD" w:rsidP="00851BE3">
      <w:pPr>
        <w:spacing w:after="0"/>
        <w:jc w:val="both"/>
        <w:rPr>
          <w:rFonts w:ascii="Times New Roman" w:hAnsi="Times New Roman" w:cs="Times New Roman"/>
        </w:rPr>
      </w:pPr>
      <w:r w:rsidRPr="008E5453">
        <w:rPr>
          <w:rFonts w:ascii="Times New Roman" w:hAnsi="Times New Roman" w:cs="Times New Roman"/>
          <w:i/>
          <w:iCs/>
        </w:rPr>
        <w:t>Evaluation Questions</w:t>
      </w:r>
      <w:r>
        <w:rPr>
          <w:rFonts w:ascii="Times New Roman" w:hAnsi="Times New Roman" w:cs="Times New Roman"/>
          <w:i/>
          <w:iCs/>
        </w:rPr>
        <w:t xml:space="preserve"> – DO2</w:t>
      </w:r>
    </w:p>
    <w:p w:rsidR="006609DD" w:rsidRDefault="006609DD" w:rsidP="00EA53D2">
      <w:pPr>
        <w:numPr>
          <w:ilvl w:val="0"/>
          <w:numId w:val="32"/>
        </w:numPr>
        <w:spacing w:after="0"/>
        <w:jc w:val="both"/>
        <w:rPr>
          <w:rFonts w:ascii="Times New Roman" w:hAnsi="Times New Roman" w:cs="Times New Roman"/>
        </w:rPr>
      </w:pPr>
      <w:r>
        <w:rPr>
          <w:rFonts w:ascii="Times New Roman" w:hAnsi="Times New Roman" w:cs="Times New Roman"/>
        </w:rPr>
        <w:t xml:space="preserve">Are </w:t>
      </w:r>
      <w:r w:rsidR="00851BE3">
        <w:rPr>
          <w:rFonts w:ascii="Times New Roman" w:hAnsi="Times New Roman" w:cs="Times New Roman"/>
        </w:rPr>
        <w:t xml:space="preserve">targeted </w:t>
      </w:r>
      <w:r>
        <w:rPr>
          <w:rFonts w:ascii="Times New Roman" w:hAnsi="Times New Roman" w:cs="Times New Roman"/>
        </w:rPr>
        <w:t xml:space="preserve">communities </w:t>
      </w:r>
      <w:r w:rsidR="005168D7">
        <w:rPr>
          <w:rFonts w:ascii="Times New Roman" w:hAnsi="Times New Roman" w:cs="Times New Roman"/>
        </w:rPr>
        <w:t xml:space="preserve">perceived as </w:t>
      </w:r>
      <w:r>
        <w:rPr>
          <w:rFonts w:ascii="Times New Roman" w:hAnsi="Times New Roman" w:cs="Times New Roman"/>
        </w:rPr>
        <w:t xml:space="preserve">safer?  </w:t>
      </w:r>
    </w:p>
    <w:p w:rsidR="006609DD" w:rsidRPr="00AD55B4" w:rsidRDefault="006609DD" w:rsidP="00EA53D2">
      <w:pPr>
        <w:pStyle w:val="ListParagraph"/>
        <w:numPr>
          <w:ilvl w:val="0"/>
          <w:numId w:val="32"/>
        </w:numPr>
        <w:spacing w:after="0"/>
        <w:jc w:val="both"/>
        <w:rPr>
          <w:rFonts w:ascii="Times New Roman" w:hAnsi="Times New Roman" w:cs="Times New Roman"/>
          <w:sz w:val="24"/>
          <w:szCs w:val="24"/>
        </w:rPr>
      </w:pPr>
      <w:r w:rsidRPr="00DC190F">
        <w:rPr>
          <w:rFonts w:ascii="Times New Roman" w:eastAsia="Garamond" w:hAnsi="Times New Roman" w:cs="Times New Roman"/>
          <w:color w:val="000000"/>
          <w:sz w:val="24"/>
          <w:szCs w:val="24"/>
        </w:rPr>
        <w:t xml:space="preserve">What work force skills improved the competitiveness of targeted youth? </w:t>
      </w:r>
    </w:p>
    <w:p w:rsidR="006609DD" w:rsidRPr="00AD55B4" w:rsidRDefault="006609DD" w:rsidP="00EA53D2">
      <w:pPr>
        <w:pStyle w:val="ListParagraph"/>
        <w:numPr>
          <w:ilvl w:val="0"/>
          <w:numId w:val="32"/>
        </w:numPr>
        <w:spacing w:after="0"/>
        <w:jc w:val="both"/>
        <w:rPr>
          <w:rFonts w:ascii="Times New Roman" w:hAnsi="Times New Roman" w:cs="Times New Roman"/>
          <w:sz w:val="24"/>
          <w:szCs w:val="24"/>
        </w:rPr>
      </w:pPr>
      <w:r w:rsidRPr="00AD55B4">
        <w:rPr>
          <w:rFonts w:ascii="Times New Roman" w:hAnsi="Times New Roman" w:cs="Times New Roman"/>
          <w:sz w:val="24"/>
          <w:szCs w:val="24"/>
        </w:rPr>
        <w:t>Which innovative reading interventions w</w:t>
      </w:r>
      <w:r w:rsidR="00851BE3" w:rsidRPr="00AD55B4">
        <w:rPr>
          <w:rFonts w:ascii="Times New Roman" w:hAnsi="Times New Roman" w:cs="Times New Roman"/>
          <w:sz w:val="24"/>
          <w:szCs w:val="24"/>
        </w:rPr>
        <w:t>ere</w:t>
      </w:r>
      <w:r w:rsidRPr="00AD55B4">
        <w:rPr>
          <w:rFonts w:ascii="Times New Roman" w:hAnsi="Times New Roman" w:cs="Times New Roman"/>
          <w:sz w:val="24"/>
          <w:szCs w:val="24"/>
        </w:rPr>
        <w:t xml:space="preserve"> most effective at improving reading performance?  </w:t>
      </w:r>
    </w:p>
    <w:p w:rsidR="006609DD" w:rsidRPr="00C1709C" w:rsidRDefault="006609DD" w:rsidP="00EA53D2">
      <w:pPr>
        <w:numPr>
          <w:ilvl w:val="0"/>
          <w:numId w:val="32"/>
        </w:numPr>
        <w:spacing w:after="0"/>
        <w:jc w:val="both"/>
        <w:rPr>
          <w:rFonts w:ascii="Times New Roman" w:hAnsi="Times New Roman" w:cs="Times New Roman"/>
        </w:rPr>
      </w:pPr>
      <w:r w:rsidRPr="00C1709C">
        <w:rPr>
          <w:rFonts w:ascii="Times New Roman" w:hAnsi="Times New Roman" w:cs="Times New Roman"/>
        </w:rPr>
        <w:t>What type of outreach and awareness efforts to target populations were most successful</w:t>
      </w:r>
      <w:r>
        <w:rPr>
          <w:rFonts w:ascii="Times New Roman" w:hAnsi="Times New Roman" w:cs="Times New Roman"/>
        </w:rPr>
        <w:t xml:space="preserve"> in increasing community engagement and why?  </w:t>
      </w:r>
    </w:p>
    <w:p w:rsidR="006609DD" w:rsidRDefault="006609DD" w:rsidP="00EA53D2">
      <w:pPr>
        <w:pStyle w:val="ListParagraph"/>
        <w:numPr>
          <w:ilvl w:val="0"/>
          <w:numId w:val="32"/>
        </w:numPr>
        <w:spacing w:after="0"/>
        <w:jc w:val="both"/>
        <w:rPr>
          <w:rFonts w:ascii="Times New Roman" w:hAnsi="Times New Roman" w:cs="Times New Roman"/>
          <w:sz w:val="24"/>
          <w:szCs w:val="24"/>
        </w:rPr>
      </w:pPr>
      <w:r w:rsidRPr="00C1709C">
        <w:rPr>
          <w:rFonts w:ascii="Times New Roman" w:hAnsi="Times New Roman" w:cs="Times New Roman"/>
          <w:sz w:val="24"/>
          <w:szCs w:val="24"/>
        </w:rPr>
        <w:t>What methods to address gender disparities were most effective and why?</w:t>
      </w:r>
    </w:p>
    <w:p w:rsidR="00E8127A" w:rsidRPr="00DF602E" w:rsidRDefault="001746B0" w:rsidP="00E8127A">
      <w:pPr>
        <w:spacing w:after="0"/>
        <w:jc w:val="both"/>
        <w:rPr>
          <w:rFonts w:ascii="Times New Roman" w:hAnsi="Times New Roman" w:cs="Times New Roman"/>
          <w:sz w:val="32"/>
          <w:szCs w:val="32"/>
        </w:rPr>
      </w:pPr>
      <w:bookmarkStart w:id="32" w:name="_Toc345424689"/>
      <w:r>
        <w:br/>
      </w:r>
      <w:r w:rsidR="00DF602E" w:rsidRPr="00DF602E">
        <w:rPr>
          <w:rFonts w:ascii="Times New Roman" w:hAnsi="Times New Roman" w:cs="Times New Roman"/>
          <w:sz w:val="32"/>
          <w:szCs w:val="32"/>
        </w:rPr>
        <w:t>USAID FORWARD</w:t>
      </w:r>
    </w:p>
    <w:p w:rsidR="00DF602E" w:rsidRPr="00892E54" w:rsidRDefault="00DF602E" w:rsidP="00E8127A">
      <w:pPr>
        <w:spacing w:after="0"/>
        <w:jc w:val="both"/>
        <w:rPr>
          <w:rFonts w:ascii="Times New Roman" w:hAnsi="Times New Roman" w:cs="Times New Roman"/>
          <w:u w:val="single"/>
        </w:rPr>
      </w:pPr>
    </w:p>
    <w:bookmarkEnd w:id="32"/>
    <w:p w:rsidR="001746B0" w:rsidRDefault="001746B0" w:rsidP="001746B0">
      <w:pPr>
        <w:pStyle w:val="Text"/>
        <w:spacing w:before="0" w:after="0" w:line="276" w:lineRule="auto"/>
        <w:jc w:val="both"/>
        <w:rPr>
          <w:rFonts w:ascii="Times New Roman" w:hAnsi="Times New Roman"/>
        </w:rPr>
      </w:pPr>
      <w:r w:rsidRPr="00896DF1">
        <w:rPr>
          <w:rFonts w:ascii="Times New Roman" w:hAnsi="Times New Roman"/>
        </w:rPr>
        <w:t xml:space="preserve">Administrator Shah announced USAID Forward, a reform effort to change the way USAID does business with new partnerships and an emphasis on innovation and results. USAID/Nicaragua is </w:t>
      </w:r>
      <w:r w:rsidRPr="00896DF1">
        <w:rPr>
          <w:rFonts w:ascii="Times New Roman" w:hAnsi="Times New Roman"/>
        </w:rPr>
        <w:lastRenderedPageBreak/>
        <w:t xml:space="preserve">committed to advancing the reforms envisioned in the USAID Forward agenda through implementation of the CDCS.  </w:t>
      </w:r>
    </w:p>
    <w:p w:rsidR="001746B0" w:rsidRPr="00896DF1" w:rsidRDefault="00DC190F" w:rsidP="001746B0">
      <w:pPr>
        <w:pStyle w:val="Text"/>
        <w:numPr>
          <w:ilvl w:val="0"/>
          <w:numId w:val="33"/>
        </w:numPr>
        <w:spacing w:before="0" w:after="0" w:line="276" w:lineRule="auto"/>
        <w:jc w:val="both"/>
        <w:rPr>
          <w:rFonts w:ascii="Times New Roman" w:hAnsi="Times New Roman"/>
        </w:rPr>
      </w:pPr>
      <w:r>
        <w:rPr>
          <w:rFonts w:ascii="Times New Roman" w:hAnsi="Times New Roman"/>
        </w:rPr>
        <w:t xml:space="preserve">Local Solutions:  </w:t>
      </w:r>
      <w:r w:rsidR="001746B0">
        <w:rPr>
          <w:rFonts w:ascii="Times New Roman" w:hAnsi="Times New Roman"/>
        </w:rPr>
        <w:t xml:space="preserve">In FY 2012, 39 percent of program funds were obligated through local systems.  </w:t>
      </w:r>
      <w:r w:rsidR="001746B0" w:rsidRPr="00896DF1">
        <w:rPr>
          <w:rFonts w:ascii="Times New Roman" w:hAnsi="Times New Roman"/>
        </w:rPr>
        <w:t>Between FY</w:t>
      </w:r>
      <w:r w:rsidR="001746B0">
        <w:rPr>
          <w:rFonts w:ascii="Times New Roman" w:hAnsi="Times New Roman"/>
        </w:rPr>
        <w:t xml:space="preserve"> 20</w:t>
      </w:r>
      <w:r w:rsidR="001746B0" w:rsidRPr="00896DF1">
        <w:rPr>
          <w:rFonts w:ascii="Times New Roman" w:hAnsi="Times New Roman"/>
        </w:rPr>
        <w:t xml:space="preserve">13 and FY </w:t>
      </w:r>
      <w:r w:rsidR="001746B0">
        <w:rPr>
          <w:rFonts w:ascii="Times New Roman" w:hAnsi="Times New Roman"/>
        </w:rPr>
        <w:t>20</w:t>
      </w:r>
      <w:r w:rsidR="001746B0" w:rsidRPr="00896DF1">
        <w:rPr>
          <w:rFonts w:ascii="Times New Roman" w:hAnsi="Times New Roman"/>
        </w:rPr>
        <w:t xml:space="preserve">15, the Mission expects </w:t>
      </w:r>
      <w:r w:rsidR="001746B0">
        <w:rPr>
          <w:rFonts w:ascii="Times New Roman" w:hAnsi="Times New Roman"/>
        </w:rPr>
        <w:t xml:space="preserve">that </w:t>
      </w:r>
      <w:r w:rsidR="001746B0" w:rsidRPr="00896DF1">
        <w:rPr>
          <w:rFonts w:ascii="Times New Roman" w:hAnsi="Times New Roman"/>
        </w:rPr>
        <w:t xml:space="preserve">percentage </w:t>
      </w:r>
      <w:r w:rsidR="001E26FE">
        <w:rPr>
          <w:rFonts w:ascii="Times New Roman" w:hAnsi="Times New Roman"/>
        </w:rPr>
        <w:t>to increase</w:t>
      </w:r>
      <w:r w:rsidR="001746B0" w:rsidRPr="00896DF1">
        <w:rPr>
          <w:rFonts w:ascii="Times New Roman" w:hAnsi="Times New Roman"/>
        </w:rPr>
        <w:t xml:space="preserve">. All activity designs include analysis for using local organizations when </w:t>
      </w:r>
      <w:r w:rsidR="001746B0">
        <w:rPr>
          <w:rFonts w:ascii="Times New Roman" w:hAnsi="Times New Roman"/>
        </w:rPr>
        <w:t xml:space="preserve">and where </w:t>
      </w:r>
      <w:r w:rsidR="001746B0" w:rsidRPr="00896DF1">
        <w:rPr>
          <w:rFonts w:ascii="Times New Roman" w:hAnsi="Times New Roman"/>
        </w:rPr>
        <w:t xml:space="preserve">possible, and/or include local capacity development components to </w:t>
      </w:r>
      <w:r w:rsidR="001746B0">
        <w:rPr>
          <w:rFonts w:ascii="Times New Roman" w:hAnsi="Times New Roman"/>
        </w:rPr>
        <w:t xml:space="preserve">facilitate the eventual </w:t>
      </w:r>
      <w:r w:rsidR="001746B0" w:rsidRPr="00896DF1">
        <w:rPr>
          <w:rFonts w:ascii="Times New Roman" w:hAnsi="Times New Roman"/>
        </w:rPr>
        <w:t xml:space="preserve">transition to </w:t>
      </w:r>
      <w:r w:rsidR="001746B0">
        <w:rPr>
          <w:rFonts w:ascii="Times New Roman" w:hAnsi="Times New Roman"/>
        </w:rPr>
        <w:t xml:space="preserve">implementation by </w:t>
      </w:r>
      <w:r w:rsidR="001746B0" w:rsidRPr="00896DF1">
        <w:rPr>
          <w:rFonts w:ascii="Times New Roman" w:hAnsi="Times New Roman"/>
        </w:rPr>
        <w:t>local organization</w:t>
      </w:r>
      <w:r w:rsidR="001746B0">
        <w:rPr>
          <w:rFonts w:ascii="Times New Roman" w:hAnsi="Times New Roman"/>
        </w:rPr>
        <w:t>s</w:t>
      </w:r>
      <w:r w:rsidR="001746B0" w:rsidRPr="00896DF1">
        <w:rPr>
          <w:rFonts w:ascii="Times New Roman" w:hAnsi="Times New Roman"/>
        </w:rPr>
        <w:t>.</w:t>
      </w:r>
    </w:p>
    <w:p w:rsidR="001746B0" w:rsidRDefault="00AD55B4" w:rsidP="001746B0">
      <w:pPr>
        <w:pStyle w:val="Text"/>
        <w:numPr>
          <w:ilvl w:val="0"/>
          <w:numId w:val="33"/>
        </w:numPr>
        <w:spacing w:before="0" w:after="0" w:line="276" w:lineRule="auto"/>
        <w:jc w:val="both"/>
        <w:rPr>
          <w:rFonts w:ascii="Times New Roman" w:hAnsi="Times New Roman"/>
        </w:rPr>
      </w:pPr>
      <w:r>
        <w:rPr>
          <w:rFonts w:ascii="Times New Roman" w:hAnsi="Times New Roman"/>
        </w:rPr>
        <w:t xml:space="preserve">Evaluations:  </w:t>
      </w:r>
      <w:r w:rsidR="001746B0">
        <w:rPr>
          <w:rFonts w:ascii="Times New Roman" w:hAnsi="Times New Roman"/>
        </w:rPr>
        <w:t xml:space="preserve">In FY 2013, the Mission aims to procure </w:t>
      </w:r>
      <w:r w:rsidR="001E26FE">
        <w:rPr>
          <w:rFonts w:ascii="Times New Roman" w:hAnsi="Times New Roman"/>
        </w:rPr>
        <w:t xml:space="preserve">several </w:t>
      </w:r>
      <w:r w:rsidR="001746B0">
        <w:rPr>
          <w:rFonts w:ascii="Times New Roman" w:hAnsi="Times New Roman"/>
        </w:rPr>
        <w:t>high-quality evaluations either locally, through U.S. small businesses, or using U.S. based research institutions.</w:t>
      </w:r>
    </w:p>
    <w:p w:rsidR="001746B0" w:rsidRPr="00896DF1" w:rsidRDefault="00AD55B4" w:rsidP="001746B0">
      <w:pPr>
        <w:pStyle w:val="Text"/>
        <w:numPr>
          <w:ilvl w:val="0"/>
          <w:numId w:val="33"/>
        </w:numPr>
        <w:spacing w:before="0" w:after="0" w:line="276" w:lineRule="auto"/>
        <w:jc w:val="both"/>
        <w:rPr>
          <w:rFonts w:ascii="Times New Roman" w:hAnsi="Times New Roman"/>
        </w:rPr>
      </w:pPr>
      <w:r>
        <w:rPr>
          <w:rFonts w:ascii="Times New Roman" w:hAnsi="Times New Roman"/>
        </w:rPr>
        <w:t xml:space="preserve">Mentoring:  </w:t>
      </w:r>
      <w:r w:rsidR="001746B0" w:rsidRPr="00896DF1">
        <w:rPr>
          <w:rFonts w:ascii="Times New Roman" w:hAnsi="Times New Roman"/>
        </w:rPr>
        <w:t xml:space="preserve">The Mission is identifying and formalizing </w:t>
      </w:r>
      <w:r w:rsidR="001746B0">
        <w:rPr>
          <w:rFonts w:ascii="Times New Roman" w:hAnsi="Times New Roman"/>
        </w:rPr>
        <w:t xml:space="preserve">staff development </w:t>
      </w:r>
      <w:r w:rsidR="001746B0" w:rsidRPr="00896DF1">
        <w:rPr>
          <w:rFonts w:ascii="Times New Roman" w:hAnsi="Times New Roman"/>
        </w:rPr>
        <w:t>programs</w:t>
      </w:r>
      <w:r w:rsidR="001746B0">
        <w:rPr>
          <w:rFonts w:ascii="Times New Roman" w:hAnsi="Times New Roman"/>
        </w:rPr>
        <w:t xml:space="preserve"> for all employees</w:t>
      </w:r>
      <w:r w:rsidR="001746B0" w:rsidRPr="00896DF1">
        <w:rPr>
          <w:rFonts w:ascii="Times New Roman" w:hAnsi="Times New Roman"/>
        </w:rPr>
        <w:t>.</w:t>
      </w:r>
      <w:r w:rsidR="001746B0">
        <w:rPr>
          <w:rFonts w:ascii="Times New Roman" w:hAnsi="Times New Roman"/>
        </w:rPr>
        <w:t xml:space="preserve">  A Mission Order on Mentoring is in place.  Brown </w:t>
      </w:r>
      <w:r>
        <w:rPr>
          <w:rFonts w:ascii="Times New Roman" w:hAnsi="Times New Roman"/>
        </w:rPr>
        <w:t xml:space="preserve">bags in which </w:t>
      </w:r>
      <w:proofErr w:type="gramStart"/>
      <w:r>
        <w:rPr>
          <w:rFonts w:ascii="Times New Roman" w:hAnsi="Times New Roman"/>
        </w:rPr>
        <w:t>staff pre-determine</w:t>
      </w:r>
      <w:proofErr w:type="gramEnd"/>
      <w:r w:rsidR="001746B0">
        <w:rPr>
          <w:rFonts w:ascii="Times New Roman" w:hAnsi="Times New Roman"/>
        </w:rPr>
        <w:t xml:space="preserve"> topics of interest are being implemented once a month.  Mission senior managers serve as both mentors and mentees.  The Mission front office oversees the implementation of the Mission mentoring program.</w:t>
      </w:r>
    </w:p>
    <w:p w:rsidR="001E26FE" w:rsidRDefault="00AD55B4" w:rsidP="001746B0">
      <w:pPr>
        <w:pStyle w:val="Text"/>
        <w:numPr>
          <w:ilvl w:val="0"/>
          <w:numId w:val="33"/>
        </w:numPr>
        <w:spacing w:before="0" w:after="0" w:line="276" w:lineRule="auto"/>
        <w:jc w:val="both"/>
        <w:rPr>
          <w:rFonts w:ascii="Times New Roman" w:hAnsi="Times New Roman"/>
        </w:rPr>
      </w:pPr>
      <w:r>
        <w:rPr>
          <w:rFonts w:ascii="Times New Roman" w:hAnsi="Times New Roman"/>
        </w:rPr>
        <w:t xml:space="preserve">Public Private Partnerships:  </w:t>
      </w:r>
      <w:r w:rsidR="001746B0" w:rsidRPr="001E26FE">
        <w:rPr>
          <w:rFonts w:ascii="Times New Roman" w:hAnsi="Times New Roman"/>
        </w:rPr>
        <w:t xml:space="preserve">The Mission continues to seek opportunities to expand the use of </w:t>
      </w:r>
      <w:r w:rsidR="001E7620">
        <w:rPr>
          <w:rFonts w:ascii="Times New Roman" w:hAnsi="Times New Roman"/>
        </w:rPr>
        <w:t>Global Development Alliances</w:t>
      </w:r>
      <w:r w:rsidR="001746B0" w:rsidRPr="001E26FE">
        <w:rPr>
          <w:rFonts w:ascii="Times New Roman" w:hAnsi="Times New Roman"/>
        </w:rPr>
        <w:t xml:space="preserve">.  </w:t>
      </w:r>
    </w:p>
    <w:p w:rsidR="001746B0" w:rsidRPr="001E26FE" w:rsidRDefault="001746B0" w:rsidP="001746B0">
      <w:pPr>
        <w:pStyle w:val="Text"/>
        <w:numPr>
          <w:ilvl w:val="0"/>
          <w:numId w:val="33"/>
        </w:numPr>
        <w:spacing w:before="0" w:after="0" w:line="276" w:lineRule="auto"/>
        <w:jc w:val="both"/>
        <w:rPr>
          <w:rFonts w:ascii="Times New Roman" w:hAnsi="Times New Roman"/>
        </w:rPr>
      </w:pPr>
      <w:r w:rsidRPr="001E26FE">
        <w:rPr>
          <w:rFonts w:ascii="Times New Roman" w:hAnsi="Times New Roman"/>
        </w:rPr>
        <w:t>Science and Technology</w:t>
      </w:r>
      <w:r w:rsidR="00AD55B4">
        <w:rPr>
          <w:rFonts w:ascii="Times New Roman" w:hAnsi="Times New Roman"/>
        </w:rPr>
        <w:t>:</w:t>
      </w:r>
      <w:r w:rsidRPr="001E26FE">
        <w:rPr>
          <w:rFonts w:ascii="Times New Roman" w:hAnsi="Times New Roman"/>
        </w:rPr>
        <w:t xml:space="preserve"> USAID/Forward goals of </w:t>
      </w:r>
      <w:r w:rsidR="001E26FE">
        <w:rPr>
          <w:rFonts w:ascii="Times New Roman" w:hAnsi="Times New Roman"/>
        </w:rPr>
        <w:t>assigning a</w:t>
      </w:r>
      <w:r w:rsidR="001E7620">
        <w:rPr>
          <w:rFonts w:ascii="Times New Roman" w:hAnsi="Times New Roman"/>
        </w:rPr>
        <w:t>n</w:t>
      </w:r>
      <w:r w:rsidR="001E26FE">
        <w:rPr>
          <w:rFonts w:ascii="Times New Roman" w:hAnsi="Times New Roman"/>
        </w:rPr>
        <w:t xml:space="preserve"> </w:t>
      </w:r>
      <w:r w:rsidR="001E7620">
        <w:rPr>
          <w:rFonts w:ascii="Times New Roman" w:hAnsi="Times New Roman"/>
        </w:rPr>
        <w:t xml:space="preserve">American Association for the Advancement of Science </w:t>
      </w:r>
      <w:r w:rsidRPr="001E26FE">
        <w:rPr>
          <w:rFonts w:ascii="Times New Roman" w:hAnsi="Times New Roman"/>
        </w:rPr>
        <w:t xml:space="preserve">Fellow to the Mission and spatially portraying Mission programs is being </w:t>
      </w:r>
      <w:r w:rsidR="006D3C5E">
        <w:rPr>
          <w:rFonts w:ascii="Times New Roman" w:hAnsi="Times New Roman"/>
        </w:rPr>
        <w:t>carried out</w:t>
      </w:r>
      <w:proofErr w:type="gramStart"/>
      <w:r w:rsidR="006D3C5E">
        <w:rPr>
          <w:rFonts w:ascii="Times New Roman" w:hAnsi="Times New Roman"/>
        </w:rPr>
        <w:t>.</w:t>
      </w:r>
      <w:r w:rsidRPr="001E26FE">
        <w:rPr>
          <w:rFonts w:ascii="Times New Roman" w:hAnsi="Times New Roman"/>
        </w:rPr>
        <w:t>.</w:t>
      </w:r>
      <w:proofErr w:type="gramEnd"/>
    </w:p>
    <w:p w:rsidR="001746B0" w:rsidRPr="008E5453" w:rsidRDefault="001746B0" w:rsidP="00851BE3">
      <w:pPr>
        <w:spacing w:after="0"/>
        <w:jc w:val="both"/>
        <w:rPr>
          <w:rFonts w:ascii="Times New Roman" w:eastAsia="Calibri" w:hAnsi="Times New Roman" w:cs="Times New Roman"/>
        </w:rPr>
      </w:pPr>
    </w:p>
    <w:p w:rsidR="00D375C0" w:rsidRPr="00E8127A" w:rsidRDefault="00B031BE" w:rsidP="00CD1500">
      <w:pPr>
        <w:spacing w:after="0"/>
        <w:jc w:val="both"/>
        <w:rPr>
          <w:rFonts w:ascii="Times New Roman" w:hAnsi="Times New Roman" w:cs="Times New Roman"/>
          <w:color w:val="000000" w:themeColor="text1"/>
          <w:u w:val="single"/>
        </w:rPr>
      </w:pPr>
      <w:r w:rsidRPr="00E8127A">
        <w:rPr>
          <w:rFonts w:ascii="Times New Roman" w:hAnsi="Times New Roman" w:cs="Times New Roman"/>
          <w:color w:val="000000" w:themeColor="text1"/>
          <w:u w:val="single"/>
        </w:rPr>
        <w:t>Potential Partners/Donors</w:t>
      </w:r>
      <w:r w:rsidR="004C2055" w:rsidRPr="00E8127A">
        <w:rPr>
          <w:rFonts w:ascii="Times New Roman" w:hAnsi="Times New Roman" w:cs="Times New Roman"/>
          <w:color w:val="000000" w:themeColor="text1"/>
          <w:u w:val="single"/>
        </w:rPr>
        <w:t xml:space="preserve"> </w:t>
      </w:r>
    </w:p>
    <w:p w:rsidR="002C3ADC" w:rsidRPr="009D5603" w:rsidRDefault="002C3ADC" w:rsidP="00CD1500">
      <w:pPr>
        <w:spacing w:after="0"/>
        <w:jc w:val="both"/>
        <w:rPr>
          <w:rFonts w:ascii="Times New Roman" w:hAnsi="Times New Roman" w:cs="Times New Roman"/>
          <w:i/>
        </w:rPr>
      </w:pPr>
      <w:r w:rsidRPr="009D5603">
        <w:rPr>
          <w:rFonts w:ascii="Times New Roman" w:hAnsi="Times New Roman" w:cs="Times New Roman"/>
          <w:i/>
        </w:rPr>
        <w:t>Civil Society</w:t>
      </w:r>
    </w:p>
    <w:p w:rsidR="002C3ADC" w:rsidRPr="00937FA9" w:rsidRDefault="00EB564D" w:rsidP="00EA53D2">
      <w:pPr>
        <w:pStyle w:val="Text"/>
        <w:numPr>
          <w:ilvl w:val="0"/>
          <w:numId w:val="33"/>
        </w:numPr>
        <w:spacing w:before="0" w:after="0" w:line="276" w:lineRule="auto"/>
        <w:jc w:val="both"/>
        <w:rPr>
          <w:rFonts w:ascii="Times New Roman" w:hAnsi="Times New Roman"/>
        </w:rPr>
      </w:pPr>
      <w:r>
        <w:rPr>
          <w:rFonts w:ascii="Times New Roman" w:hAnsi="Times New Roman"/>
        </w:rPr>
        <w:t>Civil Society organizations</w:t>
      </w:r>
      <w:r w:rsidR="00D3647B">
        <w:rPr>
          <w:rFonts w:ascii="Times New Roman" w:hAnsi="Times New Roman"/>
        </w:rPr>
        <w:t xml:space="preserve">, especially those headed by or representing the interests of marginalized groups </w:t>
      </w:r>
      <w:r w:rsidR="00D3647B" w:rsidRPr="00FF4824">
        <w:rPr>
          <w:rFonts w:ascii="Times New Roman" w:hAnsi="Times New Roman"/>
        </w:rPr>
        <w:t>(</w:t>
      </w:r>
      <w:r w:rsidR="00D3647B">
        <w:rPr>
          <w:rFonts w:ascii="Times New Roman" w:hAnsi="Times New Roman"/>
        </w:rPr>
        <w:t>including</w:t>
      </w:r>
      <w:r w:rsidR="00D3647B" w:rsidRPr="00FF4824">
        <w:rPr>
          <w:rFonts w:ascii="Times New Roman" w:hAnsi="Times New Roman"/>
        </w:rPr>
        <w:t xml:space="preserve"> </w:t>
      </w:r>
      <w:r w:rsidR="00D3647B">
        <w:rPr>
          <w:rFonts w:ascii="Times New Roman" w:hAnsi="Times New Roman"/>
        </w:rPr>
        <w:t>women</w:t>
      </w:r>
      <w:r w:rsidR="00A40D77">
        <w:rPr>
          <w:rFonts w:ascii="Times New Roman" w:hAnsi="Times New Roman"/>
        </w:rPr>
        <w:t xml:space="preserve"> and</w:t>
      </w:r>
      <w:r w:rsidR="00D3647B">
        <w:rPr>
          <w:rFonts w:ascii="Times New Roman" w:hAnsi="Times New Roman"/>
        </w:rPr>
        <w:t xml:space="preserve">, </w:t>
      </w:r>
      <w:r w:rsidR="00D3647B" w:rsidRPr="00FF4824">
        <w:rPr>
          <w:rFonts w:ascii="Times New Roman" w:hAnsi="Times New Roman"/>
        </w:rPr>
        <w:t xml:space="preserve">LGBT persons, persons with disabilities, </w:t>
      </w:r>
      <w:r w:rsidR="00D3647B">
        <w:rPr>
          <w:rFonts w:ascii="Times New Roman" w:hAnsi="Times New Roman"/>
        </w:rPr>
        <w:t>and indigenous persons</w:t>
      </w:r>
      <w:r w:rsidR="00D3647B" w:rsidRPr="00FF4824">
        <w:rPr>
          <w:rFonts w:ascii="Times New Roman" w:hAnsi="Times New Roman"/>
        </w:rPr>
        <w:t>)</w:t>
      </w:r>
      <w:r>
        <w:rPr>
          <w:rFonts w:ascii="Times New Roman" w:hAnsi="Times New Roman"/>
        </w:rPr>
        <w:t xml:space="preserve"> and</w:t>
      </w:r>
      <w:r w:rsidR="002C3ADC" w:rsidRPr="00937FA9">
        <w:rPr>
          <w:rFonts w:ascii="Times New Roman" w:hAnsi="Times New Roman"/>
        </w:rPr>
        <w:t xml:space="preserve"> independent media</w:t>
      </w:r>
      <w:r w:rsidR="00BC6036">
        <w:rPr>
          <w:rFonts w:ascii="Times New Roman" w:hAnsi="Times New Roman"/>
        </w:rPr>
        <w:t>.</w:t>
      </w:r>
    </w:p>
    <w:p w:rsidR="002C3ADC" w:rsidRPr="00937FA9" w:rsidRDefault="002C3ADC" w:rsidP="00EA53D2">
      <w:pPr>
        <w:pStyle w:val="Text"/>
        <w:numPr>
          <w:ilvl w:val="0"/>
          <w:numId w:val="33"/>
        </w:numPr>
        <w:spacing w:before="0" w:after="0" w:line="276" w:lineRule="auto"/>
        <w:jc w:val="both"/>
        <w:rPr>
          <w:rFonts w:ascii="Times New Roman" w:hAnsi="Times New Roman"/>
        </w:rPr>
      </w:pPr>
      <w:r w:rsidRPr="00937FA9">
        <w:rPr>
          <w:rFonts w:ascii="Times New Roman" w:hAnsi="Times New Roman"/>
        </w:rPr>
        <w:t>NGO</w:t>
      </w:r>
      <w:r w:rsidR="004C1AA1">
        <w:rPr>
          <w:rFonts w:ascii="Times New Roman" w:hAnsi="Times New Roman"/>
        </w:rPr>
        <w:t>s</w:t>
      </w:r>
      <w:r w:rsidRPr="00937FA9">
        <w:rPr>
          <w:rFonts w:ascii="Times New Roman" w:hAnsi="Times New Roman"/>
        </w:rPr>
        <w:t xml:space="preserve"> and other citizen groups to advocate for better social services</w:t>
      </w:r>
      <w:r w:rsidR="004C1AA1">
        <w:rPr>
          <w:rFonts w:ascii="Times New Roman" w:hAnsi="Times New Roman"/>
        </w:rPr>
        <w:t xml:space="preserve"> and/or reform</w:t>
      </w:r>
      <w:r w:rsidR="00BC6036">
        <w:rPr>
          <w:rFonts w:ascii="Times New Roman" w:hAnsi="Times New Roman"/>
        </w:rPr>
        <w:t>.</w:t>
      </w:r>
    </w:p>
    <w:p w:rsidR="009D5603" w:rsidRPr="009D5603" w:rsidRDefault="002C3ADC" w:rsidP="00EA53D2">
      <w:pPr>
        <w:pStyle w:val="Text"/>
        <w:numPr>
          <w:ilvl w:val="0"/>
          <w:numId w:val="33"/>
        </w:numPr>
        <w:spacing w:before="0" w:after="0" w:line="276" w:lineRule="auto"/>
        <w:jc w:val="both"/>
        <w:rPr>
          <w:rFonts w:ascii="Times New Roman" w:hAnsi="Times New Roman"/>
        </w:rPr>
      </w:pPr>
      <w:r w:rsidRPr="00937FA9">
        <w:rPr>
          <w:rFonts w:ascii="Times New Roman" w:hAnsi="Times New Roman"/>
        </w:rPr>
        <w:t xml:space="preserve">Mission is carrying out a local capacity survey focusing on the </w:t>
      </w:r>
      <w:r w:rsidR="00602F3C">
        <w:rPr>
          <w:rFonts w:ascii="Times New Roman" w:hAnsi="Times New Roman"/>
        </w:rPr>
        <w:t>Caribbean</w:t>
      </w:r>
      <w:r w:rsidRPr="00937FA9">
        <w:rPr>
          <w:rFonts w:ascii="Times New Roman" w:hAnsi="Times New Roman"/>
        </w:rPr>
        <w:t xml:space="preserve"> </w:t>
      </w:r>
      <w:r w:rsidR="005D351C">
        <w:rPr>
          <w:rFonts w:ascii="Times New Roman" w:hAnsi="Times New Roman"/>
        </w:rPr>
        <w:t>c</w:t>
      </w:r>
      <w:r w:rsidRPr="00937FA9">
        <w:rPr>
          <w:rFonts w:ascii="Times New Roman" w:hAnsi="Times New Roman"/>
        </w:rPr>
        <w:t>oast to identify a broader range o</w:t>
      </w:r>
      <w:r w:rsidR="004C2055">
        <w:rPr>
          <w:rFonts w:ascii="Times New Roman" w:hAnsi="Times New Roman"/>
        </w:rPr>
        <w:t>f</w:t>
      </w:r>
      <w:r w:rsidRPr="00937FA9">
        <w:rPr>
          <w:rFonts w:ascii="Times New Roman" w:hAnsi="Times New Roman"/>
        </w:rPr>
        <w:t xml:space="preserve"> potential partners</w:t>
      </w:r>
      <w:r w:rsidR="00BC6036">
        <w:rPr>
          <w:rFonts w:ascii="Times New Roman" w:hAnsi="Times New Roman"/>
        </w:rPr>
        <w:t>.</w:t>
      </w:r>
    </w:p>
    <w:p w:rsidR="002C3ADC" w:rsidRPr="009D5603" w:rsidRDefault="002C3ADC" w:rsidP="009D5603">
      <w:pPr>
        <w:spacing w:after="0"/>
        <w:jc w:val="both"/>
        <w:rPr>
          <w:rFonts w:ascii="Times New Roman" w:hAnsi="Times New Roman" w:cs="Times New Roman"/>
          <w:i/>
          <w:color w:val="auto"/>
        </w:rPr>
      </w:pPr>
      <w:r w:rsidRPr="009D5603">
        <w:rPr>
          <w:rFonts w:ascii="Times New Roman" w:hAnsi="Times New Roman" w:cs="Times New Roman"/>
          <w:i/>
          <w:color w:val="auto"/>
        </w:rPr>
        <w:t>Private Sector</w:t>
      </w:r>
    </w:p>
    <w:p w:rsidR="0035003A" w:rsidRDefault="0035003A" w:rsidP="00EA53D2">
      <w:pPr>
        <w:pStyle w:val="Text"/>
        <w:numPr>
          <w:ilvl w:val="0"/>
          <w:numId w:val="33"/>
        </w:numPr>
        <w:spacing w:before="0" w:after="0" w:line="276" w:lineRule="auto"/>
        <w:jc w:val="both"/>
        <w:rPr>
          <w:rFonts w:ascii="Times New Roman" w:hAnsi="Times New Roman"/>
        </w:rPr>
      </w:pPr>
      <w:r w:rsidRPr="00EA53D2">
        <w:rPr>
          <w:rFonts w:ascii="Times New Roman" w:hAnsi="Times New Roman"/>
        </w:rPr>
        <w:t xml:space="preserve">The University </w:t>
      </w:r>
      <w:proofErr w:type="gramStart"/>
      <w:r w:rsidRPr="00EA53D2">
        <w:rPr>
          <w:rFonts w:ascii="Times New Roman" w:hAnsi="Times New Roman"/>
        </w:rPr>
        <w:t>of</w:t>
      </w:r>
      <w:proofErr w:type="gramEnd"/>
      <w:r w:rsidRPr="00EA53D2">
        <w:rPr>
          <w:rFonts w:ascii="Times New Roman" w:hAnsi="Times New Roman"/>
        </w:rPr>
        <w:t xml:space="preserve"> Central America (UCA)</w:t>
      </w:r>
      <w:r w:rsidRPr="000F4320">
        <w:rPr>
          <w:rFonts w:ascii="Times New Roman" w:hAnsi="Times New Roman"/>
        </w:rPr>
        <w:t xml:space="preserve">, with </w:t>
      </w:r>
      <w:r w:rsidR="000F4320" w:rsidRPr="000F4320">
        <w:rPr>
          <w:rFonts w:ascii="Times New Roman" w:hAnsi="Times New Roman"/>
        </w:rPr>
        <w:t>USAID</w:t>
      </w:r>
      <w:r w:rsidRPr="000F4320">
        <w:rPr>
          <w:rFonts w:ascii="Times New Roman" w:hAnsi="Times New Roman"/>
        </w:rPr>
        <w:t xml:space="preserve"> support, provides entrepreneurship training to youth, as well as consultants that serve the microenterprise and SME sector. USAID plays a key role in the establishment of the CISCO-Thomas More </w:t>
      </w:r>
      <w:r w:rsidR="002C1794">
        <w:rPr>
          <w:rFonts w:ascii="Times New Roman" w:hAnsi="Times New Roman"/>
        </w:rPr>
        <w:t xml:space="preserve">partnership </w:t>
      </w:r>
      <w:r w:rsidRPr="000F4320">
        <w:rPr>
          <w:rFonts w:ascii="Times New Roman" w:hAnsi="Times New Roman"/>
        </w:rPr>
        <w:t xml:space="preserve">to help train university students and entrepreneurs wishing to start or expand a business.  </w:t>
      </w:r>
      <w:r w:rsidR="000F4320" w:rsidRPr="000F4320">
        <w:rPr>
          <w:rFonts w:ascii="Times New Roman" w:hAnsi="Times New Roman"/>
        </w:rPr>
        <w:t>USAID plans to build on and apply these successes to at-risk youth programming.</w:t>
      </w:r>
      <w:r w:rsidRPr="000F4320">
        <w:rPr>
          <w:rFonts w:ascii="Times New Roman" w:hAnsi="Times New Roman"/>
        </w:rPr>
        <w:t> </w:t>
      </w:r>
    </w:p>
    <w:p w:rsidR="004C1AA1" w:rsidRPr="000F4320" w:rsidRDefault="004C1AA1" w:rsidP="00EA53D2">
      <w:pPr>
        <w:pStyle w:val="Text"/>
        <w:numPr>
          <w:ilvl w:val="0"/>
          <w:numId w:val="33"/>
        </w:numPr>
        <w:spacing w:before="0" w:after="0" w:line="276" w:lineRule="auto"/>
        <w:jc w:val="both"/>
        <w:rPr>
          <w:rFonts w:ascii="Times New Roman" w:hAnsi="Times New Roman"/>
        </w:rPr>
      </w:pPr>
      <w:r>
        <w:rPr>
          <w:rFonts w:ascii="Times New Roman" w:hAnsi="Times New Roman"/>
        </w:rPr>
        <w:t>The American University (UAM), the University of the Autonomous Regions of the Caribbean Coast (URACCAN), and George Washington University provide political leadership training as part of a civil society consortium under the elections and political processes program.</w:t>
      </w:r>
    </w:p>
    <w:p w:rsidR="0035003A" w:rsidRPr="000F4320" w:rsidRDefault="0035003A" w:rsidP="00EA53D2">
      <w:pPr>
        <w:pStyle w:val="Text"/>
        <w:numPr>
          <w:ilvl w:val="0"/>
          <w:numId w:val="33"/>
        </w:numPr>
        <w:spacing w:before="0" w:after="0" w:line="276" w:lineRule="auto"/>
        <w:jc w:val="both"/>
        <w:rPr>
          <w:rFonts w:ascii="Times New Roman" w:hAnsi="Times New Roman"/>
        </w:rPr>
      </w:pPr>
      <w:r w:rsidRPr="000F4320">
        <w:rPr>
          <w:rFonts w:ascii="Times New Roman" w:hAnsi="Times New Roman"/>
        </w:rPr>
        <w:lastRenderedPageBreak/>
        <w:t>USAID/Nicaragua supported think-tank devoted to promoting economic and social dialogue, </w:t>
      </w:r>
      <w:r w:rsidRPr="00EA53D2">
        <w:rPr>
          <w:rFonts w:ascii="Times New Roman" w:hAnsi="Times New Roman"/>
        </w:rPr>
        <w:t>FUNIDES</w:t>
      </w:r>
      <w:r w:rsidRPr="000F4320">
        <w:rPr>
          <w:rFonts w:ascii="Times New Roman" w:hAnsi="Times New Roman"/>
        </w:rPr>
        <w:t>, continues to provide technical analysis and policy advice on improving the education sector in Nicaragua. </w:t>
      </w:r>
      <w:r w:rsidR="000F4320" w:rsidRPr="000F4320">
        <w:rPr>
          <w:rFonts w:ascii="Times New Roman" w:hAnsi="Times New Roman"/>
        </w:rPr>
        <w:t xml:space="preserve">Another think-tank, </w:t>
      </w:r>
      <w:proofErr w:type="spellStart"/>
      <w:r w:rsidR="000F4320" w:rsidRPr="000F4320">
        <w:rPr>
          <w:rFonts w:ascii="Times New Roman" w:hAnsi="Times New Roman"/>
        </w:rPr>
        <w:t>Eduquemos</w:t>
      </w:r>
      <w:proofErr w:type="spellEnd"/>
      <w:r w:rsidR="000F4320" w:rsidRPr="000F4320">
        <w:rPr>
          <w:rFonts w:ascii="Times New Roman" w:hAnsi="Times New Roman"/>
        </w:rPr>
        <w:t xml:space="preserve"> specifically targets education issues.  </w:t>
      </w:r>
    </w:p>
    <w:p w:rsidR="002C3ADC" w:rsidRPr="009D5603" w:rsidRDefault="002C3ADC" w:rsidP="009D5603">
      <w:pPr>
        <w:spacing w:after="0"/>
        <w:jc w:val="both"/>
        <w:rPr>
          <w:rFonts w:ascii="Times New Roman" w:hAnsi="Times New Roman" w:cs="Times New Roman"/>
          <w:i/>
          <w:color w:val="auto"/>
        </w:rPr>
      </w:pPr>
      <w:r w:rsidRPr="009D5603">
        <w:rPr>
          <w:rFonts w:ascii="Times New Roman" w:hAnsi="Times New Roman" w:cs="Times New Roman"/>
          <w:i/>
          <w:color w:val="auto"/>
        </w:rPr>
        <w:t>USG Agencies</w:t>
      </w:r>
    </w:p>
    <w:p w:rsidR="002C3ADC" w:rsidRPr="00937FA9" w:rsidRDefault="002C3ADC" w:rsidP="00EA53D2">
      <w:pPr>
        <w:pStyle w:val="Text"/>
        <w:numPr>
          <w:ilvl w:val="0"/>
          <w:numId w:val="33"/>
        </w:numPr>
        <w:spacing w:before="0" w:after="0" w:line="276" w:lineRule="auto"/>
        <w:jc w:val="both"/>
        <w:rPr>
          <w:rFonts w:ascii="Times New Roman" w:hAnsi="Times New Roman"/>
        </w:rPr>
      </w:pPr>
      <w:r w:rsidRPr="000F4320">
        <w:rPr>
          <w:rFonts w:ascii="Times New Roman" w:hAnsi="Times New Roman"/>
        </w:rPr>
        <w:t>USDA a</w:t>
      </w:r>
      <w:r w:rsidR="00F17934" w:rsidRPr="000F4320">
        <w:rPr>
          <w:rFonts w:ascii="Times New Roman" w:hAnsi="Times New Roman"/>
        </w:rPr>
        <w:t xml:space="preserve">nd Peace </w:t>
      </w:r>
      <w:r w:rsidR="00F17934">
        <w:rPr>
          <w:rFonts w:ascii="Times New Roman" w:hAnsi="Times New Roman"/>
        </w:rPr>
        <w:t xml:space="preserve">Corps: Coordination </w:t>
      </w:r>
      <w:r w:rsidR="004C2055" w:rsidRPr="00F17934">
        <w:rPr>
          <w:rFonts w:ascii="Times New Roman" w:hAnsi="Times New Roman"/>
        </w:rPr>
        <w:t>on</w:t>
      </w:r>
      <w:r w:rsidR="004C2055">
        <w:rPr>
          <w:rFonts w:ascii="Times New Roman" w:hAnsi="Times New Roman"/>
        </w:rPr>
        <w:t xml:space="preserve"> education and at-risk youth activities on the </w:t>
      </w:r>
      <w:r w:rsidR="00602F3C">
        <w:rPr>
          <w:rFonts w:ascii="Times New Roman" w:hAnsi="Times New Roman"/>
        </w:rPr>
        <w:t>Caribbean</w:t>
      </w:r>
      <w:r w:rsidR="004C2055">
        <w:rPr>
          <w:rFonts w:ascii="Times New Roman" w:hAnsi="Times New Roman"/>
        </w:rPr>
        <w:t xml:space="preserve"> coast</w:t>
      </w:r>
      <w:r w:rsidR="0058020F">
        <w:rPr>
          <w:rFonts w:ascii="Times New Roman" w:hAnsi="Times New Roman"/>
        </w:rPr>
        <w:t>.</w:t>
      </w:r>
    </w:p>
    <w:p w:rsidR="002C3ADC" w:rsidRPr="00937FA9" w:rsidRDefault="002C3ADC" w:rsidP="00EA53D2">
      <w:pPr>
        <w:pStyle w:val="Text"/>
        <w:numPr>
          <w:ilvl w:val="0"/>
          <w:numId w:val="33"/>
        </w:numPr>
        <w:spacing w:before="0" w:after="0" w:line="276" w:lineRule="auto"/>
        <w:jc w:val="both"/>
        <w:rPr>
          <w:rFonts w:ascii="Times New Roman" w:hAnsi="Times New Roman"/>
        </w:rPr>
      </w:pPr>
      <w:r w:rsidRPr="00937FA9">
        <w:rPr>
          <w:rFonts w:ascii="Times New Roman" w:hAnsi="Times New Roman"/>
        </w:rPr>
        <w:t xml:space="preserve">Other USG </w:t>
      </w:r>
      <w:r w:rsidR="00F17934">
        <w:rPr>
          <w:rFonts w:ascii="Times New Roman" w:hAnsi="Times New Roman"/>
        </w:rPr>
        <w:t>agencies, including D</w:t>
      </w:r>
      <w:r w:rsidR="001E7620">
        <w:rPr>
          <w:rFonts w:ascii="Times New Roman" w:hAnsi="Times New Roman"/>
        </w:rPr>
        <w:t>epartment of Defense</w:t>
      </w:r>
      <w:r w:rsidR="00F17934">
        <w:rPr>
          <w:rFonts w:ascii="Times New Roman" w:hAnsi="Times New Roman"/>
        </w:rPr>
        <w:t xml:space="preserve"> and </w:t>
      </w:r>
      <w:r w:rsidR="00BB248D">
        <w:rPr>
          <w:rFonts w:ascii="Times New Roman" w:hAnsi="Times New Roman"/>
        </w:rPr>
        <w:t>State Department</w:t>
      </w:r>
      <w:r w:rsidR="001E7620">
        <w:rPr>
          <w:rFonts w:ascii="Times New Roman" w:hAnsi="Times New Roman"/>
        </w:rPr>
        <w:t>’s Bureau of International Narcotics and Law Enforcement Affairs.</w:t>
      </w:r>
    </w:p>
    <w:p w:rsidR="002C3ADC" w:rsidRPr="00937FA9" w:rsidRDefault="002C3ADC" w:rsidP="00EA53D2">
      <w:pPr>
        <w:pStyle w:val="Text"/>
        <w:numPr>
          <w:ilvl w:val="0"/>
          <w:numId w:val="33"/>
        </w:numPr>
        <w:spacing w:before="0" w:after="0" w:line="276" w:lineRule="auto"/>
        <w:jc w:val="both"/>
        <w:rPr>
          <w:rFonts w:ascii="Times New Roman" w:hAnsi="Times New Roman"/>
        </w:rPr>
      </w:pPr>
      <w:r w:rsidRPr="00F17934">
        <w:rPr>
          <w:rFonts w:ascii="Times New Roman" w:hAnsi="Times New Roman"/>
        </w:rPr>
        <w:t xml:space="preserve">The USAID/Regional Program </w:t>
      </w:r>
      <w:r w:rsidR="001E7620">
        <w:rPr>
          <w:rFonts w:ascii="Times New Roman" w:hAnsi="Times New Roman"/>
        </w:rPr>
        <w:t xml:space="preserve">based in El Salvador </w:t>
      </w:r>
      <w:r w:rsidRPr="00F17934">
        <w:rPr>
          <w:rFonts w:ascii="Times New Roman" w:hAnsi="Times New Roman"/>
        </w:rPr>
        <w:t>resources are focused on humanitarian</w:t>
      </w:r>
      <w:r w:rsidR="00F17934">
        <w:rPr>
          <w:rFonts w:ascii="Times New Roman" w:hAnsi="Times New Roman"/>
        </w:rPr>
        <w:t xml:space="preserve"> assistance and crisis response</w:t>
      </w:r>
      <w:r w:rsidR="0058020F">
        <w:rPr>
          <w:rFonts w:ascii="Times New Roman" w:hAnsi="Times New Roman"/>
        </w:rPr>
        <w:t>.</w:t>
      </w:r>
    </w:p>
    <w:p w:rsidR="002C3ADC" w:rsidRPr="009D5603" w:rsidRDefault="002C3ADC" w:rsidP="009D5603">
      <w:pPr>
        <w:spacing w:after="0"/>
        <w:jc w:val="both"/>
        <w:rPr>
          <w:rFonts w:ascii="Times New Roman" w:hAnsi="Times New Roman" w:cs="Times New Roman"/>
          <w:i/>
        </w:rPr>
      </w:pPr>
      <w:r w:rsidRPr="009D5603">
        <w:rPr>
          <w:rFonts w:ascii="Times New Roman" w:hAnsi="Times New Roman" w:cs="Times New Roman"/>
          <w:i/>
        </w:rPr>
        <w:t>Other Donors</w:t>
      </w:r>
    </w:p>
    <w:p w:rsidR="002C3ADC" w:rsidRPr="00937FA9" w:rsidRDefault="00AD55B4" w:rsidP="00AD55B4">
      <w:pPr>
        <w:pStyle w:val="Text"/>
        <w:numPr>
          <w:ilvl w:val="0"/>
          <w:numId w:val="33"/>
        </w:numPr>
        <w:spacing w:before="0" w:after="0" w:line="276" w:lineRule="auto"/>
        <w:jc w:val="both"/>
        <w:rPr>
          <w:rFonts w:ascii="Times New Roman" w:hAnsi="Times New Roman"/>
        </w:rPr>
      </w:pPr>
      <w:r w:rsidRPr="00AD55B4">
        <w:rPr>
          <w:rFonts w:ascii="Times New Roman" w:hAnsi="Times New Roman"/>
        </w:rPr>
        <w:t>United Nations Children's Fund</w:t>
      </w:r>
      <w:r>
        <w:rPr>
          <w:rFonts w:ascii="Times New Roman" w:hAnsi="Times New Roman"/>
        </w:rPr>
        <w:t xml:space="preserve"> (</w:t>
      </w:r>
      <w:r w:rsidR="002C3ADC" w:rsidRPr="00937FA9">
        <w:rPr>
          <w:rFonts w:ascii="Times New Roman" w:hAnsi="Times New Roman"/>
        </w:rPr>
        <w:t>UNICEF</w:t>
      </w:r>
      <w:r>
        <w:rPr>
          <w:rFonts w:ascii="Times New Roman" w:hAnsi="Times New Roman"/>
        </w:rPr>
        <w:t>)</w:t>
      </w:r>
      <w:r w:rsidR="002C3ADC" w:rsidRPr="00937FA9">
        <w:rPr>
          <w:rFonts w:ascii="Times New Roman" w:hAnsi="Times New Roman"/>
        </w:rPr>
        <w:t>,</w:t>
      </w:r>
      <w:r w:rsidR="004C2055">
        <w:rPr>
          <w:rFonts w:ascii="Times New Roman" w:hAnsi="Times New Roman"/>
        </w:rPr>
        <w:t xml:space="preserve"> </w:t>
      </w:r>
      <w:r w:rsidRPr="00AD55B4">
        <w:rPr>
          <w:rFonts w:ascii="Times New Roman" w:hAnsi="Times New Roman"/>
        </w:rPr>
        <w:t>United Nations Population Fund</w:t>
      </w:r>
      <w:r>
        <w:rPr>
          <w:rFonts w:ascii="Times New Roman" w:hAnsi="Times New Roman"/>
        </w:rPr>
        <w:t xml:space="preserve"> (</w:t>
      </w:r>
      <w:r w:rsidR="004C2055">
        <w:rPr>
          <w:rFonts w:ascii="Times New Roman" w:hAnsi="Times New Roman"/>
        </w:rPr>
        <w:t>UNFPA</w:t>
      </w:r>
      <w:r>
        <w:rPr>
          <w:rFonts w:ascii="Times New Roman" w:hAnsi="Times New Roman"/>
        </w:rPr>
        <w:t>)</w:t>
      </w:r>
      <w:r w:rsidR="004C2055">
        <w:rPr>
          <w:rFonts w:ascii="Times New Roman" w:hAnsi="Times New Roman"/>
        </w:rPr>
        <w:t>,</w:t>
      </w:r>
      <w:r w:rsidR="002C3ADC" w:rsidRPr="00937FA9">
        <w:rPr>
          <w:rFonts w:ascii="Times New Roman" w:hAnsi="Times New Roman"/>
        </w:rPr>
        <w:t xml:space="preserve"> </w:t>
      </w:r>
      <w:r w:rsidR="004C2055">
        <w:rPr>
          <w:rFonts w:ascii="Times New Roman" w:hAnsi="Times New Roman"/>
        </w:rPr>
        <w:t xml:space="preserve">the </w:t>
      </w:r>
      <w:r w:rsidRPr="00AD55B4">
        <w:rPr>
          <w:rFonts w:ascii="Times New Roman" w:hAnsi="Times New Roman"/>
        </w:rPr>
        <w:t>Inter-American Development Bank</w:t>
      </w:r>
      <w:r>
        <w:rPr>
          <w:rFonts w:ascii="Times New Roman" w:hAnsi="Times New Roman"/>
        </w:rPr>
        <w:t xml:space="preserve"> (</w:t>
      </w:r>
      <w:r w:rsidR="00602F3C">
        <w:rPr>
          <w:rFonts w:ascii="Times New Roman" w:hAnsi="Times New Roman"/>
        </w:rPr>
        <w:t>IDB</w:t>
      </w:r>
      <w:r>
        <w:rPr>
          <w:rFonts w:ascii="Times New Roman" w:hAnsi="Times New Roman"/>
        </w:rPr>
        <w:t>)</w:t>
      </w:r>
      <w:r w:rsidR="004C2055">
        <w:rPr>
          <w:rFonts w:ascii="Times New Roman" w:hAnsi="Times New Roman"/>
        </w:rPr>
        <w:t xml:space="preserve">, </w:t>
      </w:r>
      <w:r w:rsidR="002C3ADC" w:rsidRPr="00937FA9">
        <w:rPr>
          <w:rFonts w:ascii="Times New Roman" w:hAnsi="Times New Roman"/>
        </w:rPr>
        <w:t xml:space="preserve">the World Bank, and the European Union can help complement USAID’s </w:t>
      </w:r>
      <w:r w:rsidR="00F17934">
        <w:rPr>
          <w:rFonts w:ascii="Times New Roman" w:hAnsi="Times New Roman"/>
        </w:rPr>
        <w:t>education</w:t>
      </w:r>
      <w:r w:rsidR="0091728A">
        <w:rPr>
          <w:rFonts w:ascii="Times New Roman" w:hAnsi="Times New Roman"/>
        </w:rPr>
        <w:t xml:space="preserve"> and youth</w:t>
      </w:r>
      <w:r w:rsidR="002C3ADC" w:rsidRPr="00937FA9">
        <w:rPr>
          <w:rFonts w:ascii="Times New Roman" w:hAnsi="Times New Roman"/>
        </w:rPr>
        <w:t xml:space="preserve"> programs through coordination and co-location where appli</w:t>
      </w:r>
      <w:r w:rsidR="00F17934">
        <w:rPr>
          <w:rFonts w:ascii="Times New Roman" w:hAnsi="Times New Roman"/>
        </w:rPr>
        <w:t>cable</w:t>
      </w:r>
      <w:r w:rsidR="0058020F">
        <w:rPr>
          <w:rFonts w:ascii="Times New Roman" w:hAnsi="Times New Roman"/>
        </w:rPr>
        <w:t>.</w:t>
      </w:r>
    </w:p>
    <w:p w:rsidR="002C3ADC" w:rsidRDefault="002C3ADC" w:rsidP="00EA53D2">
      <w:pPr>
        <w:pStyle w:val="Text"/>
        <w:numPr>
          <w:ilvl w:val="0"/>
          <w:numId w:val="33"/>
        </w:numPr>
        <w:spacing w:before="0" w:after="0" w:line="276" w:lineRule="auto"/>
        <w:jc w:val="both"/>
        <w:rPr>
          <w:rFonts w:ascii="Times New Roman" w:hAnsi="Times New Roman"/>
        </w:rPr>
      </w:pPr>
      <w:r w:rsidRPr="00937FA9">
        <w:rPr>
          <w:rFonts w:ascii="Times New Roman" w:hAnsi="Times New Roman"/>
        </w:rPr>
        <w:t>USAID works closely with bilateral donors on ele</w:t>
      </w:r>
      <w:r w:rsidR="00F17934">
        <w:rPr>
          <w:rFonts w:ascii="Times New Roman" w:hAnsi="Times New Roman"/>
        </w:rPr>
        <w:t>ctions, and in other DG efforts</w:t>
      </w:r>
      <w:r w:rsidR="0058020F">
        <w:rPr>
          <w:rFonts w:ascii="Times New Roman" w:hAnsi="Times New Roman"/>
        </w:rPr>
        <w:t>.</w:t>
      </w:r>
    </w:p>
    <w:p w:rsidR="000531D7" w:rsidRPr="00937FA9" w:rsidRDefault="000531D7" w:rsidP="00EA53D2">
      <w:pPr>
        <w:pStyle w:val="Text"/>
        <w:numPr>
          <w:ilvl w:val="0"/>
          <w:numId w:val="33"/>
        </w:numPr>
        <w:spacing w:before="0" w:after="0" w:line="276" w:lineRule="auto"/>
        <w:jc w:val="both"/>
        <w:rPr>
          <w:rFonts w:ascii="Times New Roman" w:hAnsi="Times New Roman"/>
        </w:rPr>
      </w:pPr>
      <w:r>
        <w:rPr>
          <w:rFonts w:ascii="Times New Roman" w:hAnsi="Times New Roman"/>
        </w:rPr>
        <w:t>USAID is actively engaged in the education donor group that seeks to create synergy among the programs and enhance programmatic and geographical impact</w:t>
      </w:r>
      <w:r w:rsidR="0058020F">
        <w:rPr>
          <w:rFonts w:ascii="Times New Roman" w:hAnsi="Times New Roman"/>
        </w:rPr>
        <w:t>.</w:t>
      </w:r>
    </w:p>
    <w:p w:rsidR="00CD1500" w:rsidRDefault="002C3ADC" w:rsidP="00E41173">
      <w:pPr>
        <w:pStyle w:val="Text"/>
        <w:numPr>
          <w:ilvl w:val="0"/>
          <w:numId w:val="33"/>
        </w:numPr>
        <w:spacing w:before="0" w:after="0" w:line="276" w:lineRule="auto"/>
        <w:jc w:val="both"/>
        <w:rPr>
          <w:rFonts w:ascii="Times New Roman" w:hAnsi="Times New Roman"/>
        </w:rPr>
      </w:pPr>
      <w:r w:rsidRPr="00937FA9">
        <w:rPr>
          <w:rFonts w:ascii="Times New Roman" w:hAnsi="Times New Roman"/>
        </w:rPr>
        <w:t xml:space="preserve">UN Agencies most active in Nicaragua include </w:t>
      </w:r>
      <w:r w:rsidR="00E41173" w:rsidRPr="00E41173">
        <w:rPr>
          <w:rFonts w:ascii="Times New Roman" w:hAnsi="Times New Roman"/>
        </w:rPr>
        <w:t xml:space="preserve">United Nations Development </w:t>
      </w:r>
      <w:proofErr w:type="spellStart"/>
      <w:r w:rsidR="00E41173" w:rsidRPr="00E41173">
        <w:rPr>
          <w:rFonts w:ascii="Times New Roman" w:hAnsi="Times New Roman"/>
        </w:rPr>
        <w:t>Programme</w:t>
      </w:r>
      <w:proofErr w:type="spellEnd"/>
      <w:r w:rsidR="00E41173">
        <w:rPr>
          <w:rFonts w:ascii="Times New Roman" w:hAnsi="Times New Roman"/>
        </w:rPr>
        <w:t xml:space="preserve"> (</w:t>
      </w:r>
      <w:r w:rsidR="000531D7">
        <w:rPr>
          <w:rFonts w:ascii="Times New Roman" w:hAnsi="Times New Roman"/>
        </w:rPr>
        <w:t>UNDP</w:t>
      </w:r>
      <w:r w:rsidR="00E41173">
        <w:rPr>
          <w:rFonts w:ascii="Times New Roman" w:hAnsi="Times New Roman"/>
        </w:rPr>
        <w:t>)</w:t>
      </w:r>
      <w:r w:rsidR="000531D7">
        <w:rPr>
          <w:rFonts w:ascii="Times New Roman" w:hAnsi="Times New Roman"/>
        </w:rPr>
        <w:t xml:space="preserve">, </w:t>
      </w:r>
      <w:r w:rsidRPr="00937FA9">
        <w:rPr>
          <w:rFonts w:ascii="Times New Roman" w:hAnsi="Times New Roman"/>
        </w:rPr>
        <w:t>UN</w:t>
      </w:r>
      <w:r w:rsidR="00F17934">
        <w:rPr>
          <w:rFonts w:ascii="Times New Roman" w:hAnsi="Times New Roman"/>
        </w:rPr>
        <w:t xml:space="preserve">FPA, </w:t>
      </w:r>
      <w:r w:rsidR="00E41173" w:rsidRPr="00E41173">
        <w:rPr>
          <w:rFonts w:ascii="Times New Roman" w:hAnsi="Times New Roman"/>
        </w:rPr>
        <w:t xml:space="preserve">World Food </w:t>
      </w:r>
      <w:proofErr w:type="spellStart"/>
      <w:r w:rsidR="00E41173" w:rsidRPr="00E41173">
        <w:rPr>
          <w:rFonts w:ascii="Times New Roman" w:hAnsi="Times New Roman"/>
        </w:rPr>
        <w:t>Programme</w:t>
      </w:r>
      <w:proofErr w:type="spellEnd"/>
      <w:r w:rsidR="00E41173">
        <w:rPr>
          <w:rFonts w:ascii="Times New Roman" w:hAnsi="Times New Roman"/>
        </w:rPr>
        <w:t xml:space="preserve"> (</w:t>
      </w:r>
      <w:r w:rsidR="00F17934">
        <w:rPr>
          <w:rFonts w:ascii="Times New Roman" w:hAnsi="Times New Roman"/>
        </w:rPr>
        <w:t>WFP</w:t>
      </w:r>
      <w:r w:rsidR="00E41173">
        <w:rPr>
          <w:rFonts w:ascii="Times New Roman" w:hAnsi="Times New Roman"/>
        </w:rPr>
        <w:t>)</w:t>
      </w:r>
      <w:r w:rsidR="00F17934">
        <w:rPr>
          <w:rFonts w:ascii="Times New Roman" w:hAnsi="Times New Roman"/>
        </w:rPr>
        <w:t xml:space="preserve">, UNICEF, and </w:t>
      </w:r>
      <w:r w:rsidR="00E41173" w:rsidRPr="00E41173">
        <w:rPr>
          <w:rFonts w:ascii="Times New Roman" w:hAnsi="Times New Roman"/>
        </w:rPr>
        <w:t>Pan American Health Organization</w:t>
      </w:r>
      <w:r w:rsidR="00E41173">
        <w:rPr>
          <w:rFonts w:ascii="Times New Roman" w:hAnsi="Times New Roman"/>
        </w:rPr>
        <w:t xml:space="preserve"> (</w:t>
      </w:r>
      <w:r w:rsidR="00F17934">
        <w:rPr>
          <w:rFonts w:ascii="Times New Roman" w:hAnsi="Times New Roman"/>
        </w:rPr>
        <w:t>PAHO</w:t>
      </w:r>
      <w:r w:rsidR="00E41173">
        <w:rPr>
          <w:rFonts w:ascii="Times New Roman" w:hAnsi="Times New Roman"/>
        </w:rPr>
        <w:t>)</w:t>
      </w:r>
      <w:r w:rsidR="0058020F">
        <w:rPr>
          <w:rFonts w:ascii="Times New Roman" w:hAnsi="Times New Roman"/>
        </w:rPr>
        <w:t>.</w:t>
      </w:r>
    </w:p>
    <w:p w:rsidR="006A732B" w:rsidRPr="004A2749" w:rsidRDefault="006A732B" w:rsidP="006A732B">
      <w:pPr>
        <w:pStyle w:val="Text"/>
        <w:spacing w:before="0" w:after="0" w:line="276" w:lineRule="auto"/>
        <w:jc w:val="both"/>
        <w:rPr>
          <w:rFonts w:ascii="Times New Roman" w:hAnsi="Times New Roman"/>
        </w:rPr>
      </w:pPr>
    </w:p>
    <w:sectPr w:rsidR="006A732B" w:rsidRPr="004A2749" w:rsidSect="00EF3E95">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B29" w:rsidRDefault="00781B29">
      <w:pPr>
        <w:spacing w:after="0" w:line="240" w:lineRule="auto"/>
      </w:pPr>
      <w:r>
        <w:separator/>
      </w:r>
    </w:p>
  </w:endnote>
  <w:endnote w:type="continuationSeparator" w:id="0">
    <w:p w:rsidR="00781B29" w:rsidRDefault="00781B29">
      <w:pPr>
        <w:spacing w:after="0" w:line="240" w:lineRule="auto"/>
      </w:pPr>
      <w:r>
        <w:continuationSeparator/>
      </w:r>
    </w:p>
  </w:endnote>
  <w:endnote w:type="continuationNotice" w:id="1">
    <w:p w:rsidR="00781B29" w:rsidRDefault="00781B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29" w:rsidRPr="009928A2" w:rsidRDefault="00781B29" w:rsidP="00FC682B">
    <w:pPr>
      <w:spacing w:after="0"/>
      <w:rPr>
        <w:color w:val="auto"/>
      </w:rPr>
    </w:pPr>
    <w:r w:rsidRPr="009928A2">
      <w:rPr>
        <w:i/>
        <w:iCs/>
        <w:color w:val="auto"/>
        <w:sz w:val="22"/>
        <w:szCs w:val="22"/>
      </w:rPr>
      <w:t>USAID/</w:t>
    </w:r>
    <w:r>
      <w:rPr>
        <w:i/>
        <w:iCs/>
        <w:color w:val="auto"/>
        <w:sz w:val="22"/>
        <w:szCs w:val="22"/>
      </w:rPr>
      <w:t>Nicaragua</w:t>
    </w:r>
    <w:r w:rsidRPr="009928A2">
      <w:rPr>
        <w:i/>
        <w:iCs/>
        <w:color w:val="auto"/>
        <w:sz w:val="22"/>
        <w:szCs w:val="22"/>
      </w:rPr>
      <w:t xml:space="preserve"> Country Develo</w:t>
    </w:r>
    <w:r>
      <w:rPr>
        <w:i/>
        <w:iCs/>
        <w:color w:val="auto"/>
        <w:sz w:val="22"/>
        <w:szCs w:val="22"/>
      </w:rPr>
      <w:t>pment Cooperation Strategy</w:t>
    </w:r>
    <w:r w:rsidRPr="009928A2">
      <w:rPr>
        <w:i/>
        <w:iCs/>
        <w:color w:val="auto"/>
        <w:sz w:val="22"/>
        <w:szCs w:val="22"/>
      </w:rPr>
      <w:t xml:space="preserve">          </w:t>
    </w:r>
    <w:r>
      <w:rPr>
        <w:i/>
        <w:iCs/>
        <w:color w:val="auto"/>
        <w:sz w:val="22"/>
        <w:szCs w:val="22"/>
      </w:rPr>
      <w:t xml:space="preserve">                     </w:t>
    </w:r>
    <w:r w:rsidRPr="009928A2">
      <w:rPr>
        <w:i/>
        <w:iCs/>
        <w:color w:val="auto"/>
        <w:sz w:val="22"/>
        <w:szCs w:val="22"/>
      </w:rPr>
      <w:t xml:space="preserve">                                  </w:t>
    </w:r>
    <w:r w:rsidRPr="009928A2">
      <w:rPr>
        <w:i/>
        <w:iCs/>
        <w:color w:val="auto"/>
        <w:sz w:val="22"/>
        <w:szCs w:val="22"/>
      </w:rPr>
      <w:fldChar w:fldCharType="begin"/>
    </w:r>
    <w:r w:rsidRPr="009928A2">
      <w:rPr>
        <w:i/>
        <w:iCs/>
        <w:color w:val="auto"/>
        <w:sz w:val="22"/>
        <w:szCs w:val="22"/>
      </w:rPr>
      <w:instrText>PAGE</w:instrText>
    </w:r>
    <w:r w:rsidRPr="009928A2">
      <w:rPr>
        <w:i/>
        <w:iCs/>
        <w:color w:val="auto"/>
        <w:sz w:val="22"/>
        <w:szCs w:val="22"/>
      </w:rPr>
      <w:fldChar w:fldCharType="separate"/>
    </w:r>
    <w:r w:rsidR="00A07AF8">
      <w:rPr>
        <w:i/>
        <w:iCs/>
        <w:noProof/>
        <w:color w:val="auto"/>
        <w:sz w:val="22"/>
        <w:szCs w:val="22"/>
      </w:rPr>
      <w:t>14</w:t>
    </w:r>
    <w:r w:rsidRPr="009928A2">
      <w:rPr>
        <w:i/>
        <w:iCs/>
        <w:color w:val="auto"/>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B29" w:rsidRDefault="00781B29">
      <w:pPr>
        <w:spacing w:after="0" w:line="240" w:lineRule="auto"/>
      </w:pPr>
      <w:r>
        <w:separator/>
      </w:r>
    </w:p>
  </w:footnote>
  <w:footnote w:type="continuationSeparator" w:id="0">
    <w:p w:rsidR="00781B29" w:rsidRDefault="00781B29">
      <w:pPr>
        <w:spacing w:after="0" w:line="240" w:lineRule="auto"/>
      </w:pPr>
      <w:r>
        <w:continuationSeparator/>
      </w:r>
    </w:p>
  </w:footnote>
  <w:footnote w:type="continuationNotice" w:id="1">
    <w:p w:rsidR="00781B29" w:rsidRDefault="00781B29">
      <w:pPr>
        <w:spacing w:after="0" w:line="240" w:lineRule="auto"/>
      </w:pPr>
    </w:p>
  </w:footnote>
  <w:footnote w:id="2">
    <w:p w:rsidR="00781B29" w:rsidRPr="00614A5B" w:rsidRDefault="00781B29" w:rsidP="00614A5B">
      <w:pPr>
        <w:pStyle w:val="FootnoteText"/>
        <w:spacing w:after="0" w:line="240" w:lineRule="auto"/>
        <w:rPr>
          <w:rFonts w:ascii="Times New Roman" w:hAnsi="Times New Roman" w:cs="Times New Roman"/>
          <w:lang w:val="es-NI"/>
        </w:rPr>
      </w:pPr>
      <w:r w:rsidRPr="00614A5B">
        <w:rPr>
          <w:rStyle w:val="FootnoteReference"/>
          <w:rFonts w:ascii="Times New Roman" w:hAnsi="Times New Roman" w:cs="Times New Roman"/>
        </w:rPr>
        <w:footnoteRef/>
      </w:r>
      <w:r w:rsidRPr="00614A5B">
        <w:rPr>
          <w:rFonts w:ascii="Times New Roman" w:hAnsi="Times New Roman" w:cs="Times New Roman"/>
          <w:lang w:val="es-NI"/>
        </w:rPr>
        <w:t xml:space="preserve"> UNDP 2011, “Seguridad Ciudadana 1998-2010: Nicaragua – Riesgos, Retos y Oportunidades”,</w:t>
      </w:r>
    </w:p>
  </w:footnote>
  <w:footnote w:id="3">
    <w:p w:rsidR="00781B29" w:rsidRPr="00614A5B" w:rsidRDefault="00781B29" w:rsidP="00614A5B">
      <w:pPr>
        <w:pStyle w:val="FootnoteText"/>
        <w:spacing w:after="0" w:line="240" w:lineRule="auto"/>
        <w:rPr>
          <w:rFonts w:ascii="Times New Roman" w:hAnsi="Times New Roman" w:cs="Times New Roman"/>
          <w:lang w:val="es-NI"/>
        </w:rPr>
      </w:pPr>
      <w:r w:rsidRPr="00614A5B">
        <w:rPr>
          <w:rStyle w:val="FootnoteReference"/>
          <w:rFonts w:ascii="Times New Roman" w:hAnsi="Times New Roman" w:cs="Times New Roman"/>
        </w:rPr>
        <w:footnoteRef/>
      </w:r>
      <w:r w:rsidRPr="00614A5B">
        <w:rPr>
          <w:rFonts w:ascii="Times New Roman" w:hAnsi="Times New Roman" w:cs="Times New Roman"/>
          <w:lang w:val="es-NI"/>
        </w:rPr>
        <w:t xml:space="preserve"> EDUQUEMOS</w:t>
      </w:r>
      <w:r>
        <w:rPr>
          <w:rFonts w:ascii="Times New Roman" w:hAnsi="Times New Roman" w:cs="Times New Roman"/>
          <w:lang w:val="es-NI"/>
        </w:rPr>
        <w:t>,</w:t>
      </w:r>
      <w:r w:rsidRPr="00614A5B">
        <w:rPr>
          <w:rFonts w:ascii="Times New Roman" w:hAnsi="Times New Roman" w:cs="Times New Roman"/>
          <w:lang w:val="es-NI"/>
        </w:rPr>
        <w:t xml:space="preserve"> </w:t>
      </w:r>
      <w:r>
        <w:rPr>
          <w:rFonts w:ascii="Times New Roman" w:hAnsi="Times New Roman" w:cs="Times New Roman"/>
          <w:lang w:val="es-NI"/>
        </w:rPr>
        <w:t>“</w:t>
      </w:r>
      <w:proofErr w:type="spellStart"/>
      <w:r w:rsidRPr="00614A5B">
        <w:rPr>
          <w:rFonts w:ascii="Times New Roman" w:hAnsi="Times New Roman" w:cs="Times New Roman"/>
          <w:lang w:val="es-NI"/>
        </w:rPr>
        <w:t>Situacion</w:t>
      </w:r>
      <w:proofErr w:type="spellEnd"/>
      <w:r w:rsidRPr="00614A5B">
        <w:rPr>
          <w:rFonts w:ascii="Times New Roman" w:hAnsi="Times New Roman" w:cs="Times New Roman"/>
          <w:lang w:val="es-NI"/>
        </w:rPr>
        <w:t xml:space="preserve"> y Perspectivas en Nicaragua para Universalizar Primaria de Calidad,</w:t>
      </w:r>
      <w:r>
        <w:rPr>
          <w:rFonts w:ascii="Times New Roman" w:hAnsi="Times New Roman" w:cs="Times New Roman"/>
          <w:lang w:val="es-NI"/>
        </w:rPr>
        <w:t>”</w:t>
      </w:r>
      <w:r w:rsidRPr="00614A5B">
        <w:rPr>
          <w:rFonts w:ascii="Times New Roman" w:hAnsi="Times New Roman" w:cs="Times New Roman"/>
          <w:lang w:val="es-NI"/>
        </w:rPr>
        <w:t xml:space="preserve"> Feb</w:t>
      </w:r>
      <w:r>
        <w:rPr>
          <w:rFonts w:ascii="Times New Roman" w:hAnsi="Times New Roman" w:cs="Times New Roman"/>
          <w:lang w:val="es-NI"/>
        </w:rPr>
        <w:t>r</w:t>
      </w:r>
      <w:r w:rsidRPr="00614A5B">
        <w:rPr>
          <w:rFonts w:ascii="Times New Roman" w:hAnsi="Times New Roman" w:cs="Times New Roman"/>
          <w:lang w:val="es-NI"/>
        </w:rPr>
        <w:t xml:space="preserve">ero 2011 and </w:t>
      </w:r>
      <w:proofErr w:type="spellStart"/>
      <w:r w:rsidRPr="00614A5B">
        <w:rPr>
          <w:rFonts w:ascii="Times New Roman" w:hAnsi="Times New Roman" w:cs="Times New Roman"/>
          <w:lang w:val="es-NI"/>
        </w:rPr>
        <w:t>Ministero</w:t>
      </w:r>
      <w:proofErr w:type="spellEnd"/>
      <w:r w:rsidRPr="00614A5B">
        <w:rPr>
          <w:rFonts w:ascii="Times New Roman" w:hAnsi="Times New Roman" w:cs="Times New Roman"/>
          <w:lang w:val="es-NI"/>
        </w:rPr>
        <w:t xml:space="preserve"> de </w:t>
      </w:r>
      <w:proofErr w:type="spellStart"/>
      <w:r w:rsidRPr="00614A5B">
        <w:rPr>
          <w:rFonts w:ascii="Times New Roman" w:hAnsi="Times New Roman" w:cs="Times New Roman"/>
          <w:lang w:val="es-NI"/>
        </w:rPr>
        <w:t>Educacion</w:t>
      </w:r>
      <w:proofErr w:type="spellEnd"/>
      <w:r w:rsidRPr="00614A5B">
        <w:rPr>
          <w:rFonts w:ascii="Times New Roman" w:hAnsi="Times New Roman" w:cs="Times New Roman"/>
          <w:lang w:val="es-NI"/>
        </w:rPr>
        <w:t xml:space="preserve">, Plan </w:t>
      </w:r>
      <w:proofErr w:type="spellStart"/>
      <w:r w:rsidRPr="00614A5B">
        <w:rPr>
          <w:rFonts w:ascii="Times New Roman" w:hAnsi="Times New Roman" w:cs="Times New Roman"/>
          <w:lang w:val="es-NI"/>
        </w:rPr>
        <w:t>Estrategico</w:t>
      </w:r>
      <w:proofErr w:type="spellEnd"/>
      <w:r w:rsidRPr="00614A5B">
        <w:rPr>
          <w:rFonts w:ascii="Times New Roman" w:hAnsi="Times New Roman" w:cs="Times New Roman"/>
          <w:lang w:val="es-NI"/>
        </w:rPr>
        <w:t>, 2011-2015</w:t>
      </w:r>
    </w:p>
  </w:footnote>
  <w:footnote w:id="4">
    <w:p w:rsidR="00781B29" w:rsidRPr="00614A5B" w:rsidRDefault="00781B29" w:rsidP="00614A5B">
      <w:pPr>
        <w:pStyle w:val="FootnoteText"/>
        <w:tabs>
          <w:tab w:val="center" w:pos="4680"/>
        </w:tabs>
        <w:spacing w:after="0" w:line="240" w:lineRule="auto"/>
        <w:rPr>
          <w:rFonts w:ascii="Times New Roman" w:hAnsi="Times New Roman" w:cs="Times New Roman"/>
          <w:color w:val="auto"/>
        </w:rPr>
      </w:pPr>
      <w:r w:rsidRPr="00614A5B">
        <w:rPr>
          <w:rStyle w:val="FootnoteReference"/>
          <w:rFonts w:ascii="Times New Roman" w:hAnsi="Times New Roman" w:cs="Times New Roman"/>
          <w:color w:val="auto"/>
        </w:rPr>
        <w:footnoteRef/>
      </w:r>
      <w:r w:rsidRPr="00614A5B">
        <w:rPr>
          <w:rFonts w:ascii="Times New Roman" w:hAnsi="Times New Roman" w:cs="Times New Roman"/>
          <w:color w:val="auto"/>
        </w:rPr>
        <w:t xml:space="preserve"> USAID 2012 Nicaragua Gender Analysis</w:t>
      </w:r>
    </w:p>
  </w:footnote>
  <w:footnote w:id="5">
    <w:p w:rsidR="00781B29" w:rsidRPr="00614A5B" w:rsidRDefault="00781B29" w:rsidP="00614A5B">
      <w:pPr>
        <w:pStyle w:val="FootnoteText"/>
        <w:spacing w:after="0" w:line="240" w:lineRule="auto"/>
        <w:rPr>
          <w:rFonts w:ascii="Times New Roman" w:hAnsi="Times New Roman" w:cs="Times New Roman"/>
        </w:rPr>
      </w:pPr>
      <w:r w:rsidRPr="00614A5B">
        <w:rPr>
          <w:rStyle w:val="FootnoteReference"/>
          <w:rFonts w:ascii="Times New Roman" w:hAnsi="Times New Roman" w:cs="Times New Roman"/>
        </w:rPr>
        <w:footnoteRef/>
      </w:r>
      <w:r w:rsidRPr="00614A5B">
        <w:rPr>
          <w:rFonts w:ascii="Times New Roman" w:hAnsi="Times New Roman" w:cs="Times New Roman"/>
        </w:rPr>
        <w:t xml:space="preserve"> Ibid.</w:t>
      </w:r>
    </w:p>
  </w:footnote>
  <w:footnote w:id="6">
    <w:p w:rsidR="00781B29" w:rsidRPr="00614A5B" w:rsidRDefault="00781B29" w:rsidP="00614A5B">
      <w:pPr>
        <w:pStyle w:val="FootnoteText"/>
        <w:spacing w:after="0" w:line="240" w:lineRule="auto"/>
        <w:rPr>
          <w:rFonts w:ascii="Times New Roman" w:hAnsi="Times New Roman" w:cs="Times New Roman"/>
        </w:rPr>
      </w:pPr>
      <w:r w:rsidRPr="00614A5B">
        <w:rPr>
          <w:rStyle w:val="FootnoteReference"/>
          <w:rFonts w:ascii="Times New Roman" w:hAnsi="Times New Roman" w:cs="Times New Roman"/>
        </w:rPr>
        <w:footnoteRef/>
      </w:r>
      <w:r w:rsidRPr="00614A5B">
        <w:rPr>
          <w:rFonts w:ascii="Times New Roman" w:hAnsi="Times New Roman" w:cs="Times New Roman"/>
        </w:rPr>
        <w:t xml:space="preserve"> Central Bank </w:t>
      </w:r>
      <w:r w:rsidRPr="00614A5B">
        <w:rPr>
          <w:rFonts w:ascii="Times New Roman" w:hAnsi="Times New Roman" w:cs="Times New Roman"/>
          <w:i/>
          <w:iCs/>
        </w:rPr>
        <w:t>Nicaragua in Figures</w:t>
      </w:r>
      <w:r w:rsidRPr="00614A5B">
        <w:rPr>
          <w:rFonts w:ascii="Times New Roman" w:hAnsi="Times New Roman" w:cs="Times New Roman"/>
        </w:rPr>
        <w:t xml:space="preserve"> report, 2011</w:t>
      </w:r>
    </w:p>
  </w:footnote>
  <w:footnote w:id="7">
    <w:p w:rsidR="00781B29" w:rsidRPr="00614A5B" w:rsidRDefault="00781B29" w:rsidP="00614A5B">
      <w:pPr>
        <w:pStyle w:val="FootnoteText"/>
        <w:spacing w:after="0" w:line="240" w:lineRule="auto"/>
        <w:rPr>
          <w:rFonts w:ascii="Times New Roman" w:hAnsi="Times New Roman" w:cs="Times New Roman"/>
          <w:lang w:val="es-ES"/>
        </w:rPr>
      </w:pPr>
      <w:r w:rsidRPr="00614A5B">
        <w:rPr>
          <w:rStyle w:val="FootnoteReference"/>
          <w:rFonts w:ascii="Times New Roman" w:hAnsi="Times New Roman" w:cs="Times New Roman"/>
        </w:rPr>
        <w:footnoteRef/>
      </w:r>
      <w:r w:rsidRPr="00614A5B">
        <w:rPr>
          <w:rFonts w:ascii="Times New Roman" w:hAnsi="Times New Roman" w:cs="Times New Roman"/>
          <w:lang w:val="es-ES"/>
        </w:rPr>
        <w:t xml:space="preserve"> USAID 2012 Nicaragua </w:t>
      </w:r>
      <w:proofErr w:type="spellStart"/>
      <w:r w:rsidRPr="00614A5B">
        <w:rPr>
          <w:rFonts w:ascii="Times New Roman" w:hAnsi="Times New Roman" w:cs="Times New Roman"/>
          <w:lang w:val="es-ES"/>
        </w:rPr>
        <w:t>Gender</w:t>
      </w:r>
      <w:proofErr w:type="spellEnd"/>
      <w:r w:rsidRPr="00614A5B">
        <w:rPr>
          <w:rFonts w:ascii="Times New Roman" w:hAnsi="Times New Roman" w:cs="Times New Roman"/>
          <w:lang w:val="es-ES"/>
        </w:rPr>
        <w:t xml:space="preserve"> </w:t>
      </w:r>
      <w:proofErr w:type="spellStart"/>
      <w:r w:rsidRPr="00614A5B">
        <w:rPr>
          <w:rFonts w:ascii="Times New Roman" w:hAnsi="Times New Roman" w:cs="Times New Roman"/>
          <w:lang w:val="es-ES"/>
        </w:rPr>
        <w:t>Analysis</w:t>
      </w:r>
      <w:proofErr w:type="spellEnd"/>
    </w:p>
  </w:footnote>
  <w:footnote w:id="8">
    <w:p w:rsidR="00781B29" w:rsidRPr="00614A5B" w:rsidRDefault="00781B29" w:rsidP="00614A5B">
      <w:pPr>
        <w:pStyle w:val="FootnoteText"/>
        <w:spacing w:after="0" w:line="240" w:lineRule="auto"/>
        <w:rPr>
          <w:rFonts w:ascii="Times New Roman" w:hAnsi="Times New Roman" w:cs="Times New Roman"/>
          <w:lang w:val="es-ES"/>
        </w:rPr>
      </w:pPr>
      <w:r w:rsidRPr="00614A5B">
        <w:rPr>
          <w:rStyle w:val="FootnoteReference"/>
          <w:rFonts w:ascii="Times New Roman" w:hAnsi="Times New Roman" w:cs="Times New Roman"/>
        </w:rPr>
        <w:footnoteRef/>
      </w:r>
      <w:r w:rsidRPr="00614A5B">
        <w:rPr>
          <w:rFonts w:ascii="Times New Roman" w:hAnsi="Times New Roman" w:cs="Times New Roman"/>
          <w:lang w:val="es-ES"/>
        </w:rPr>
        <w:t xml:space="preserve"> </w:t>
      </w:r>
      <w:r>
        <w:rPr>
          <w:rFonts w:ascii="Times New Roman" w:hAnsi="Times New Roman" w:cs="Times New Roman"/>
          <w:lang w:val="es-ES"/>
        </w:rPr>
        <w:t xml:space="preserve">Grupo Estratégico por los Derechos Humanos de la Diversidad Sexual (GEDDS), </w:t>
      </w:r>
      <w:r w:rsidRPr="00614A5B">
        <w:rPr>
          <w:rFonts w:ascii="Times New Roman" w:hAnsi="Times New Roman" w:cs="Times New Roman"/>
          <w:lang w:val="es-ES"/>
        </w:rPr>
        <w:t xml:space="preserve">“Una Mirada a la diversidad sexual en Nicaragua,” </w:t>
      </w:r>
      <w:r>
        <w:rPr>
          <w:rFonts w:ascii="Times New Roman" w:hAnsi="Times New Roman" w:cs="Times New Roman"/>
          <w:lang w:val="es-ES"/>
        </w:rPr>
        <w:t>2010.</w:t>
      </w:r>
    </w:p>
  </w:footnote>
  <w:footnote w:id="9">
    <w:p w:rsidR="00781B29" w:rsidRPr="00614A5B" w:rsidRDefault="00781B29" w:rsidP="00614A5B">
      <w:pPr>
        <w:pStyle w:val="FootnoteText"/>
        <w:spacing w:after="0" w:line="240" w:lineRule="auto"/>
        <w:rPr>
          <w:rFonts w:ascii="Times New Roman" w:hAnsi="Times New Roman" w:cs="Times New Roman"/>
        </w:rPr>
      </w:pPr>
      <w:r w:rsidRPr="00614A5B">
        <w:rPr>
          <w:rStyle w:val="FootnoteReference"/>
          <w:rFonts w:ascii="Times New Roman" w:hAnsi="Times New Roman" w:cs="Times New Roman"/>
        </w:rPr>
        <w:footnoteRef/>
      </w:r>
      <w:r w:rsidRPr="00614A5B">
        <w:rPr>
          <w:rFonts w:ascii="Times New Roman" w:hAnsi="Times New Roman" w:cs="Times New Roman"/>
        </w:rPr>
        <w:t xml:space="preserve"> David P. Evans, </w:t>
      </w:r>
      <w:proofErr w:type="gramStart"/>
      <w:r w:rsidRPr="00614A5B">
        <w:rPr>
          <w:rFonts w:ascii="Times New Roman" w:hAnsi="Times New Roman" w:cs="Times New Roman"/>
        </w:rPr>
        <w:t>et</w:t>
      </w:r>
      <w:proofErr w:type="gramEnd"/>
      <w:r w:rsidRPr="00614A5B">
        <w:rPr>
          <w:rFonts w:ascii="Times New Roman" w:hAnsi="Times New Roman" w:cs="Times New Roman"/>
        </w:rPr>
        <w:t xml:space="preserve">. </w:t>
      </w:r>
      <w:proofErr w:type="gramStart"/>
      <w:r w:rsidRPr="00614A5B">
        <w:rPr>
          <w:rFonts w:ascii="Times New Roman" w:hAnsi="Times New Roman" w:cs="Times New Roman"/>
        </w:rPr>
        <w:t>al. (2012) Assessment and Design Recommendations for Improving Reading Performance of Under-performing Children in Primary Schools on Nicaragua’s Atlantic Coast.</w:t>
      </w:r>
      <w:proofErr w:type="gramEnd"/>
      <w:r w:rsidRPr="00614A5B">
        <w:rPr>
          <w:rFonts w:ascii="Times New Roman" w:hAnsi="Times New Roman" w:cs="Times New Roman"/>
        </w:rPr>
        <w:t xml:space="preserve"> </w:t>
      </w:r>
    </w:p>
  </w:footnote>
  <w:footnote w:id="10">
    <w:p w:rsidR="00781B29" w:rsidRPr="00614A5B" w:rsidRDefault="00781B29" w:rsidP="00614A5B">
      <w:pPr>
        <w:pStyle w:val="FootnoteText"/>
        <w:spacing w:after="0" w:line="240" w:lineRule="auto"/>
        <w:rPr>
          <w:rFonts w:ascii="Times New Roman" w:hAnsi="Times New Roman" w:cs="Times New Roman"/>
          <w:lang w:val="es-NI"/>
        </w:rPr>
      </w:pPr>
      <w:r w:rsidRPr="00614A5B">
        <w:rPr>
          <w:rStyle w:val="FootnoteReference"/>
          <w:rFonts w:ascii="Times New Roman" w:hAnsi="Times New Roman" w:cs="Times New Roman"/>
        </w:rPr>
        <w:footnoteRef/>
      </w:r>
      <w:r w:rsidRPr="00614A5B">
        <w:rPr>
          <w:rFonts w:ascii="Times New Roman" w:hAnsi="Times New Roman" w:cs="Times New Roman"/>
          <w:lang w:val="es-NI"/>
        </w:rPr>
        <w:t xml:space="preserve"> Plan </w:t>
      </w:r>
      <w:proofErr w:type="spellStart"/>
      <w:r w:rsidRPr="00614A5B">
        <w:rPr>
          <w:rFonts w:ascii="Times New Roman" w:hAnsi="Times New Roman" w:cs="Times New Roman"/>
          <w:lang w:val="es-NI"/>
        </w:rPr>
        <w:t>Estrategico</w:t>
      </w:r>
      <w:proofErr w:type="spellEnd"/>
      <w:r w:rsidRPr="00614A5B">
        <w:rPr>
          <w:rFonts w:ascii="Times New Roman" w:hAnsi="Times New Roman" w:cs="Times New Roman"/>
          <w:lang w:val="es-NI"/>
        </w:rPr>
        <w:t xml:space="preserve"> de </w:t>
      </w:r>
      <w:proofErr w:type="spellStart"/>
      <w:r w:rsidRPr="00614A5B">
        <w:rPr>
          <w:rFonts w:ascii="Times New Roman" w:hAnsi="Times New Roman" w:cs="Times New Roman"/>
          <w:lang w:val="es-NI"/>
        </w:rPr>
        <w:t>Educacion</w:t>
      </w:r>
      <w:proofErr w:type="spellEnd"/>
      <w:r w:rsidRPr="00614A5B">
        <w:rPr>
          <w:rFonts w:ascii="Times New Roman" w:hAnsi="Times New Roman" w:cs="Times New Roman"/>
          <w:lang w:val="es-NI"/>
        </w:rPr>
        <w:t xml:space="preserve"> 2011- 2015 – Ministerio de </w:t>
      </w:r>
      <w:proofErr w:type="spellStart"/>
      <w:r w:rsidRPr="00614A5B">
        <w:rPr>
          <w:rFonts w:ascii="Times New Roman" w:hAnsi="Times New Roman" w:cs="Times New Roman"/>
          <w:lang w:val="es-NI"/>
        </w:rPr>
        <w:t>Education</w:t>
      </w:r>
      <w:proofErr w:type="spellEnd"/>
      <w:r w:rsidRPr="00614A5B">
        <w:rPr>
          <w:rFonts w:ascii="Times New Roman" w:hAnsi="Times New Roman" w:cs="Times New Roman"/>
          <w:lang w:val="es-NI"/>
        </w:rPr>
        <w:t xml:space="preserve"> de Nicaragua 2011</w:t>
      </w:r>
    </w:p>
  </w:footnote>
  <w:footnote w:id="11">
    <w:p w:rsidR="00781B29" w:rsidRPr="00CF4213" w:rsidRDefault="00781B29">
      <w:pPr>
        <w:pStyle w:val="FootnoteText"/>
        <w:rPr>
          <w:rFonts w:ascii="Times New Roman" w:hAnsi="Times New Roman" w:cs="Times New Roman"/>
        </w:rPr>
      </w:pPr>
      <w:r w:rsidRPr="00CF4213">
        <w:rPr>
          <w:rStyle w:val="FootnoteReference"/>
          <w:rFonts w:ascii="Times New Roman" w:hAnsi="Times New Roman" w:cs="Times New Roman"/>
        </w:rPr>
        <w:footnoteRef/>
      </w:r>
      <w:r w:rsidRPr="00CF4213">
        <w:rPr>
          <w:rFonts w:ascii="Times New Roman" w:hAnsi="Times New Roman" w:cs="Times New Roman"/>
        </w:rPr>
        <w:t xml:space="preserve"> </w:t>
      </w:r>
      <w:r w:rsidRPr="00CF4213">
        <w:rPr>
          <w:rFonts w:ascii="Times New Roman" w:hAnsi="Times New Roman" w:cs="Times New Roman"/>
          <w:bCs/>
        </w:rPr>
        <w:t xml:space="preserve">USAID Policy on Youth In Development </w:t>
      </w:r>
      <w:proofErr w:type="gramStart"/>
      <w:r w:rsidRPr="00CF4213">
        <w:rPr>
          <w:rFonts w:ascii="Times New Roman" w:hAnsi="Times New Roman" w:cs="Times New Roman"/>
          <w:bCs/>
        </w:rPr>
        <w:t>2012</w:t>
      </w:r>
      <w:r w:rsidRPr="00CF4213">
        <w:rPr>
          <w:rFonts w:ascii="Times New Roman" w:hAnsi="Times New Roman" w:cs="Times New Roman"/>
        </w:rPr>
        <w:t xml:space="preserve"> :</w:t>
      </w:r>
      <w:proofErr w:type="gramEnd"/>
      <w:r w:rsidRPr="00CF4213">
        <w:rPr>
          <w:rFonts w:ascii="Times New Roman" w:hAnsi="Times New Roman" w:cs="Times New Roman"/>
        </w:rPr>
        <w:t xml:space="preserve"> USAID recognizes youth to be between the ages of 10 to 29 years and children from 0 to 17 years.</w:t>
      </w:r>
    </w:p>
  </w:footnote>
  <w:footnote w:id="12">
    <w:p w:rsidR="00781B29" w:rsidRPr="008F66EF" w:rsidRDefault="00781B29" w:rsidP="00F01E92">
      <w:pPr>
        <w:pStyle w:val="FootnoteText"/>
      </w:pPr>
      <w:r w:rsidRPr="00CF4213">
        <w:rPr>
          <w:rStyle w:val="FootnoteReference"/>
          <w:rFonts w:ascii="Times New Roman" w:hAnsi="Times New Roman" w:cs="Times New Roman"/>
        </w:rPr>
        <w:footnoteRef/>
      </w:r>
      <w:r w:rsidRPr="00CF4213">
        <w:rPr>
          <w:rFonts w:ascii="Times New Roman" w:hAnsi="Times New Roman" w:cs="Times New Roman"/>
        </w:rPr>
        <w:t xml:space="preserve"> </w:t>
      </w:r>
      <w:proofErr w:type="spellStart"/>
      <w:r w:rsidRPr="00CF4213">
        <w:rPr>
          <w:rFonts w:ascii="Times New Roman" w:hAnsi="Times New Roman" w:cs="Times New Roman"/>
        </w:rPr>
        <w:t>Lochner</w:t>
      </w:r>
      <w:proofErr w:type="spellEnd"/>
      <w:r w:rsidRPr="00CF4213">
        <w:rPr>
          <w:rFonts w:ascii="Times New Roman" w:hAnsi="Times New Roman" w:cs="Times New Roman"/>
        </w:rPr>
        <w:t xml:space="preserve">, L. (2010). </w:t>
      </w:r>
      <w:proofErr w:type="gramStart"/>
      <w:r w:rsidRPr="00CF4213">
        <w:rPr>
          <w:rFonts w:ascii="Times New Roman" w:hAnsi="Times New Roman" w:cs="Times New Roman"/>
          <w:i/>
        </w:rPr>
        <w:t>Education Policy and Crime.</w:t>
      </w:r>
      <w:proofErr w:type="gramEnd"/>
      <w:r w:rsidRPr="00CF4213">
        <w:rPr>
          <w:rFonts w:ascii="Times New Roman" w:hAnsi="Times New Roman" w:cs="Times New Roman"/>
        </w:rPr>
        <w:t xml:space="preserve"> Cambridge, MA: National Bureau of Economic Research.</w:t>
      </w:r>
    </w:p>
  </w:footnote>
  <w:footnote w:id="13">
    <w:p w:rsidR="00781B29" w:rsidRPr="00614A5B" w:rsidRDefault="00781B29" w:rsidP="00614A5B">
      <w:pPr>
        <w:pStyle w:val="FootnoteText"/>
        <w:spacing w:after="0" w:line="240" w:lineRule="auto"/>
        <w:rPr>
          <w:rFonts w:ascii="Times New Roman" w:hAnsi="Times New Roman" w:cs="Times New Roman"/>
        </w:rPr>
      </w:pPr>
      <w:r w:rsidRPr="00614A5B">
        <w:rPr>
          <w:rStyle w:val="FootnoteReference"/>
          <w:rFonts w:ascii="Times New Roman" w:hAnsi="Times New Roman" w:cs="Times New Roman"/>
        </w:rPr>
        <w:footnoteRef/>
      </w:r>
      <w:r w:rsidRPr="00614A5B">
        <w:rPr>
          <w:rFonts w:ascii="Times New Roman" w:hAnsi="Times New Roman" w:cs="Times New Roman"/>
        </w:rPr>
        <w:t xml:space="preserve"> David P. Evans, </w:t>
      </w:r>
      <w:proofErr w:type="gramStart"/>
      <w:r w:rsidRPr="00614A5B">
        <w:rPr>
          <w:rFonts w:ascii="Times New Roman" w:hAnsi="Times New Roman" w:cs="Times New Roman"/>
        </w:rPr>
        <w:t>et</w:t>
      </w:r>
      <w:proofErr w:type="gramEnd"/>
      <w:r w:rsidRPr="00614A5B">
        <w:rPr>
          <w:rFonts w:ascii="Times New Roman" w:hAnsi="Times New Roman" w:cs="Times New Roman"/>
        </w:rPr>
        <w:t xml:space="preserve">. </w:t>
      </w:r>
      <w:proofErr w:type="gramStart"/>
      <w:r w:rsidRPr="00614A5B">
        <w:rPr>
          <w:rFonts w:ascii="Times New Roman" w:hAnsi="Times New Roman" w:cs="Times New Roman"/>
        </w:rPr>
        <w:t>al., 2012.</w:t>
      </w:r>
      <w:proofErr w:type="gramEnd"/>
      <w:r w:rsidRPr="00614A5B">
        <w:rPr>
          <w:rFonts w:ascii="Times New Roman" w:hAnsi="Times New Roman" w:cs="Times New Roman"/>
        </w:rPr>
        <w:t xml:space="preserve">  </w:t>
      </w:r>
      <w:proofErr w:type="gramStart"/>
      <w:r w:rsidRPr="00614A5B">
        <w:rPr>
          <w:rFonts w:ascii="Times New Roman" w:hAnsi="Times New Roman" w:cs="Times New Roman"/>
        </w:rPr>
        <w:t>“Assessment and Design Recommendations for Improving Reading Performance of Under-performing Children in Primary Schools on Nicaragua’s Atlantic Coast.”</w:t>
      </w:r>
      <w:proofErr w:type="gramEnd"/>
      <w:r w:rsidRPr="00614A5B">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29" w:rsidRDefault="00781B29" w:rsidP="009928A2">
    <w:pPr>
      <w:pStyle w:val="Header"/>
      <w:jc w:val="center"/>
    </w:pPr>
    <w:r w:rsidRPr="009928A2">
      <w:rPr>
        <w: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29" w:rsidRDefault="00781B29">
    <w:pPr>
      <w:pStyle w:val="Header"/>
    </w:pPr>
    <w:r>
      <w:rPr>
        <w:noProof/>
      </w:rPr>
      <w:drawing>
        <wp:inline distT="0" distB="0" distL="0" distR="0" wp14:anchorId="1DC99444" wp14:editId="5949C447">
          <wp:extent cx="5952490"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2490" cy="70485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29" w:rsidRDefault="00781B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0AC4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E7264A"/>
    <w:multiLevelType w:val="hybridMultilevel"/>
    <w:tmpl w:val="1AD02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E448E"/>
    <w:multiLevelType w:val="hybridMultilevel"/>
    <w:tmpl w:val="74E055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D92BFB"/>
    <w:multiLevelType w:val="hybridMultilevel"/>
    <w:tmpl w:val="63041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B4778"/>
    <w:multiLevelType w:val="hybridMultilevel"/>
    <w:tmpl w:val="E22094B6"/>
    <w:lvl w:ilvl="0" w:tplc="5028A11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9E84423"/>
    <w:multiLevelType w:val="multilevel"/>
    <w:tmpl w:val="56EAC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A0049"/>
    <w:multiLevelType w:val="hybridMultilevel"/>
    <w:tmpl w:val="0E4AA986"/>
    <w:lvl w:ilvl="0" w:tplc="E81E6CE8">
      <w:start w:val="1"/>
      <w:numFmt w:val="bullet"/>
      <w:pStyle w:val="TOC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066E10"/>
    <w:multiLevelType w:val="hybridMultilevel"/>
    <w:tmpl w:val="5D3059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1D67C5C"/>
    <w:multiLevelType w:val="hybridMultilevel"/>
    <w:tmpl w:val="3654863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nsid w:val="18D97513"/>
    <w:multiLevelType w:val="hybridMultilevel"/>
    <w:tmpl w:val="6B423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2425AA"/>
    <w:multiLevelType w:val="hybridMultilevel"/>
    <w:tmpl w:val="3752BD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204F41"/>
    <w:multiLevelType w:val="hybridMultilevel"/>
    <w:tmpl w:val="52760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1562B9"/>
    <w:multiLevelType w:val="hybridMultilevel"/>
    <w:tmpl w:val="25441A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0146752"/>
    <w:multiLevelType w:val="hybridMultilevel"/>
    <w:tmpl w:val="FA8C7A68"/>
    <w:lvl w:ilvl="0" w:tplc="04090001">
      <w:start w:val="1"/>
      <w:numFmt w:val="bullet"/>
      <w:lvlText w:val=""/>
      <w:lvlJc w:val="left"/>
      <w:pPr>
        <w:ind w:left="5040" w:hanging="360"/>
      </w:pPr>
      <w:rPr>
        <w:rFonts w:ascii="Symbol" w:hAnsi="Symbol" w:hint="default"/>
      </w:rPr>
    </w:lvl>
    <w:lvl w:ilvl="1" w:tplc="04090001">
      <w:start w:val="1"/>
      <w:numFmt w:val="bullet"/>
      <w:lvlText w:val=""/>
      <w:lvlJc w:val="left"/>
      <w:pPr>
        <w:ind w:left="5760" w:hanging="360"/>
      </w:pPr>
      <w:rPr>
        <w:rFonts w:ascii="Symbol" w:hAnsi="Symbol"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4">
    <w:nsid w:val="20673476"/>
    <w:multiLevelType w:val="hybridMultilevel"/>
    <w:tmpl w:val="9F9A6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0FE55D6"/>
    <w:multiLevelType w:val="hybridMultilevel"/>
    <w:tmpl w:val="6EAC3CA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218B1C78"/>
    <w:multiLevelType w:val="hybridMultilevel"/>
    <w:tmpl w:val="9662C11E"/>
    <w:lvl w:ilvl="0" w:tplc="2AE2AD74">
      <w:start w:val="1"/>
      <w:numFmt w:val="bullet"/>
      <w:lvlText w:val="•"/>
      <w:lvlJc w:val="left"/>
      <w:pPr>
        <w:tabs>
          <w:tab w:val="num" w:pos="720"/>
        </w:tabs>
        <w:ind w:left="720" w:hanging="360"/>
      </w:pPr>
      <w:rPr>
        <w:rFonts w:ascii="Times New Roman" w:hAnsi="Times New Roman" w:hint="default"/>
      </w:rPr>
    </w:lvl>
    <w:lvl w:ilvl="1" w:tplc="B478F096" w:tentative="1">
      <w:start w:val="1"/>
      <w:numFmt w:val="bullet"/>
      <w:lvlText w:val="•"/>
      <w:lvlJc w:val="left"/>
      <w:pPr>
        <w:tabs>
          <w:tab w:val="num" w:pos="1440"/>
        </w:tabs>
        <w:ind w:left="1440" w:hanging="360"/>
      </w:pPr>
      <w:rPr>
        <w:rFonts w:ascii="Times New Roman" w:hAnsi="Times New Roman" w:hint="default"/>
      </w:rPr>
    </w:lvl>
    <w:lvl w:ilvl="2" w:tplc="2D94DBAA" w:tentative="1">
      <w:start w:val="1"/>
      <w:numFmt w:val="bullet"/>
      <w:lvlText w:val="•"/>
      <w:lvlJc w:val="left"/>
      <w:pPr>
        <w:tabs>
          <w:tab w:val="num" w:pos="2160"/>
        </w:tabs>
        <w:ind w:left="2160" w:hanging="360"/>
      </w:pPr>
      <w:rPr>
        <w:rFonts w:ascii="Times New Roman" w:hAnsi="Times New Roman" w:hint="default"/>
      </w:rPr>
    </w:lvl>
    <w:lvl w:ilvl="3" w:tplc="A5703744" w:tentative="1">
      <w:start w:val="1"/>
      <w:numFmt w:val="bullet"/>
      <w:lvlText w:val="•"/>
      <w:lvlJc w:val="left"/>
      <w:pPr>
        <w:tabs>
          <w:tab w:val="num" w:pos="2880"/>
        </w:tabs>
        <w:ind w:left="2880" w:hanging="360"/>
      </w:pPr>
      <w:rPr>
        <w:rFonts w:ascii="Times New Roman" w:hAnsi="Times New Roman" w:hint="default"/>
      </w:rPr>
    </w:lvl>
    <w:lvl w:ilvl="4" w:tplc="A00C889A" w:tentative="1">
      <w:start w:val="1"/>
      <w:numFmt w:val="bullet"/>
      <w:lvlText w:val="•"/>
      <w:lvlJc w:val="left"/>
      <w:pPr>
        <w:tabs>
          <w:tab w:val="num" w:pos="3600"/>
        </w:tabs>
        <w:ind w:left="3600" w:hanging="360"/>
      </w:pPr>
      <w:rPr>
        <w:rFonts w:ascii="Times New Roman" w:hAnsi="Times New Roman" w:hint="default"/>
      </w:rPr>
    </w:lvl>
    <w:lvl w:ilvl="5" w:tplc="0CFC9B06" w:tentative="1">
      <w:start w:val="1"/>
      <w:numFmt w:val="bullet"/>
      <w:lvlText w:val="•"/>
      <w:lvlJc w:val="left"/>
      <w:pPr>
        <w:tabs>
          <w:tab w:val="num" w:pos="4320"/>
        </w:tabs>
        <w:ind w:left="4320" w:hanging="360"/>
      </w:pPr>
      <w:rPr>
        <w:rFonts w:ascii="Times New Roman" w:hAnsi="Times New Roman" w:hint="default"/>
      </w:rPr>
    </w:lvl>
    <w:lvl w:ilvl="6" w:tplc="BF06FD22" w:tentative="1">
      <w:start w:val="1"/>
      <w:numFmt w:val="bullet"/>
      <w:lvlText w:val="•"/>
      <w:lvlJc w:val="left"/>
      <w:pPr>
        <w:tabs>
          <w:tab w:val="num" w:pos="5040"/>
        </w:tabs>
        <w:ind w:left="5040" w:hanging="360"/>
      </w:pPr>
      <w:rPr>
        <w:rFonts w:ascii="Times New Roman" w:hAnsi="Times New Roman" w:hint="default"/>
      </w:rPr>
    </w:lvl>
    <w:lvl w:ilvl="7" w:tplc="94807256" w:tentative="1">
      <w:start w:val="1"/>
      <w:numFmt w:val="bullet"/>
      <w:lvlText w:val="•"/>
      <w:lvlJc w:val="left"/>
      <w:pPr>
        <w:tabs>
          <w:tab w:val="num" w:pos="5760"/>
        </w:tabs>
        <w:ind w:left="5760" w:hanging="360"/>
      </w:pPr>
      <w:rPr>
        <w:rFonts w:ascii="Times New Roman" w:hAnsi="Times New Roman" w:hint="default"/>
      </w:rPr>
    </w:lvl>
    <w:lvl w:ilvl="8" w:tplc="A7C6E16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8446AB9"/>
    <w:multiLevelType w:val="hybridMultilevel"/>
    <w:tmpl w:val="212A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065C90"/>
    <w:multiLevelType w:val="hybridMultilevel"/>
    <w:tmpl w:val="3C94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1B636C"/>
    <w:multiLevelType w:val="hybridMultilevel"/>
    <w:tmpl w:val="F2600A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3B2A5B"/>
    <w:multiLevelType w:val="hybridMultilevel"/>
    <w:tmpl w:val="522A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141355"/>
    <w:multiLevelType w:val="hybridMultilevel"/>
    <w:tmpl w:val="A22A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453A78"/>
    <w:multiLevelType w:val="hybridMultilevel"/>
    <w:tmpl w:val="99FE1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ED2FCA"/>
    <w:multiLevelType w:val="hybridMultilevel"/>
    <w:tmpl w:val="232A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C1628B"/>
    <w:multiLevelType w:val="hybridMultilevel"/>
    <w:tmpl w:val="729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E53DAC"/>
    <w:multiLevelType w:val="hybridMultilevel"/>
    <w:tmpl w:val="3F02B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F1F6FBE"/>
    <w:multiLevelType w:val="hybridMultilevel"/>
    <w:tmpl w:val="32B6E9B6"/>
    <w:lvl w:ilvl="0" w:tplc="A43AF17A">
      <w:start w:val="1"/>
      <w:numFmt w:val="bullet"/>
      <w:lvlText w:val="•"/>
      <w:lvlJc w:val="left"/>
      <w:pPr>
        <w:tabs>
          <w:tab w:val="num" w:pos="720"/>
        </w:tabs>
        <w:ind w:left="720" w:hanging="360"/>
      </w:pPr>
      <w:rPr>
        <w:rFonts w:ascii="Times New Roman" w:hAnsi="Times New Roman" w:hint="default"/>
      </w:rPr>
    </w:lvl>
    <w:lvl w:ilvl="1" w:tplc="60A86586" w:tentative="1">
      <w:start w:val="1"/>
      <w:numFmt w:val="bullet"/>
      <w:lvlText w:val="•"/>
      <w:lvlJc w:val="left"/>
      <w:pPr>
        <w:tabs>
          <w:tab w:val="num" w:pos="1440"/>
        </w:tabs>
        <w:ind w:left="1440" w:hanging="360"/>
      </w:pPr>
      <w:rPr>
        <w:rFonts w:ascii="Times New Roman" w:hAnsi="Times New Roman" w:hint="default"/>
      </w:rPr>
    </w:lvl>
    <w:lvl w:ilvl="2" w:tplc="63C027FC" w:tentative="1">
      <w:start w:val="1"/>
      <w:numFmt w:val="bullet"/>
      <w:lvlText w:val="•"/>
      <w:lvlJc w:val="left"/>
      <w:pPr>
        <w:tabs>
          <w:tab w:val="num" w:pos="2160"/>
        </w:tabs>
        <w:ind w:left="2160" w:hanging="360"/>
      </w:pPr>
      <w:rPr>
        <w:rFonts w:ascii="Times New Roman" w:hAnsi="Times New Roman" w:hint="default"/>
      </w:rPr>
    </w:lvl>
    <w:lvl w:ilvl="3" w:tplc="5DF282AA" w:tentative="1">
      <w:start w:val="1"/>
      <w:numFmt w:val="bullet"/>
      <w:lvlText w:val="•"/>
      <w:lvlJc w:val="left"/>
      <w:pPr>
        <w:tabs>
          <w:tab w:val="num" w:pos="2880"/>
        </w:tabs>
        <w:ind w:left="2880" w:hanging="360"/>
      </w:pPr>
      <w:rPr>
        <w:rFonts w:ascii="Times New Roman" w:hAnsi="Times New Roman" w:hint="default"/>
      </w:rPr>
    </w:lvl>
    <w:lvl w:ilvl="4" w:tplc="51EACE0E" w:tentative="1">
      <w:start w:val="1"/>
      <w:numFmt w:val="bullet"/>
      <w:lvlText w:val="•"/>
      <w:lvlJc w:val="left"/>
      <w:pPr>
        <w:tabs>
          <w:tab w:val="num" w:pos="3600"/>
        </w:tabs>
        <w:ind w:left="3600" w:hanging="360"/>
      </w:pPr>
      <w:rPr>
        <w:rFonts w:ascii="Times New Roman" w:hAnsi="Times New Roman" w:hint="default"/>
      </w:rPr>
    </w:lvl>
    <w:lvl w:ilvl="5" w:tplc="6820F5F4" w:tentative="1">
      <w:start w:val="1"/>
      <w:numFmt w:val="bullet"/>
      <w:lvlText w:val="•"/>
      <w:lvlJc w:val="left"/>
      <w:pPr>
        <w:tabs>
          <w:tab w:val="num" w:pos="4320"/>
        </w:tabs>
        <w:ind w:left="4320" w:hanging="360"/>
      </w:pPr>
      <w:rPr>
        <w:rFonts w:ascii="Times New Roman" w:hAnsi="Times New Roman" w:hint="default"/>
      </w:rPr>
    </w:lvl>
    <w:lvl w:ilvl="6" w:tplc="344CA8C6" w:tentative="1">
      <w:start w:val="1"/>
      <w:numFmt w:val="bullet"/>
      <w:lvlText w:val="•"/>
      <w:lvlJc w:val="left"/>
      <w:pPr>
        <w:tabs>
          <w:tab w:val="num" w:pos="5040"/>
        </w:tabs>
        <w:ind w:left="5040" w:hanging="360"/>
      </w:pPr>
      <w:rPr>
        <w:rFonts w:ascii="Times New Roman" w:hAnsi="Times New Roman" w:hint="default"/>
      </w:rPr>
    </w:lvl>
    <w:lvl w:ilvl="7" w:tplc="287EC7E2" w:tentative="1">
      <w:start w:val="1"/>
      <w:numFmt w:val="bullet"/>
      <w:lvlText w:val="•"/>
      <w:lvlJc w:val="left"/>
      <w:pPr>
        <w:tabs>
          <w:tab w:val="num" w:pos="5760"/>
        </w:tabs>
        <w:ind w:left="5760" w:hanging="360"/>
      </w:pPr>
      <w:rPr>
        <w:rFonts w:ascii="Times New Roman" w:hAnsi="Times New Roman" w:hint="default"/>
      </w:rPr>
    </w:lvl>
    <w:lvl w:ilvl="8" w:tplc="AC5239B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FBF724C"/>
    <w:multiLevelType w:val="hybridMultilevel"/>
    <w:tmpl w:val="60A07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0A4631"/>
    <w:multiLevelType w:val="hybridMultilevel"/>
    <w:tmpl w:val="1D3877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0378D5"/>
    <w:multiLevelType w:val="hybridMultilevel"/>
    <w:tmpl w:val="9EA6E3DC"/>
    <w:lvl w:ilvl="0" w:tplc="FB7EA9A8">
      <w:start w:val="1"/>
      <w:numFmt w:val="bullet"/>
      <w:lvlText w:val="•"/>
      <w:lvlJc w:val="left"/>
      <w:pPr>
        <w:tabs>
          <w:tab w:val="num" w:pos="720"/>
        </w:tabs>
        <w:ind w:left="720" w:hanging="360"/>
      </w:pPr>
      <w:rPr>
        <w:rFonts w:ascii="Times New Roman" w:hAnsi="Times New Roman" w:hint="default"/>
      </w:rPr>
    </w:lvl>
    <w:lvl w:ilvl="1" w:tplc="10FAA27C" w:tentative="1">
      <w:start w:val="1"/>
      <w:numFmt w:val="bullet"/>
      <w:lvlText w:val="•"/>
      <w:lvlJc w:val="left"/>
      <w:pPr>
        <w:tabs>
          <w:tab w:val="num" w:pos="1440"/>
        </w:tabs>
        <w:ind w:left="1440" w:hanging="360"/>
      </w:pPr>
      <w:rPr>
        <w:rFonts w:ascii="Times New Roman" w:hAnsi="Times New Roman" w:hint="default"/>
      </w:rPr>
    </w:lvl>
    <w:lvl w:ilvl="2" w:tplc="F8929100" w:tentative="1">
      <w:start w:val="1"/>
      <w:numFmt w:val="bullet"/>
      <w:lvlText w:val="•"/>
      <w:lvlJc w:val="left"/>
      <w:pPr>
        <w:tabs>
          <w:tab w:val="num" w:pos="2160"/>
        </w:tabs>
        <w:ind w:left="2160" w:hanging="360"/>
      </w:pPr>
      <w:rPr>
        <w:rFonts w:ascii="Times New Roman" w:hAnsi="Times New Roman" w:hint="default"/>
      </w:rPr>
    </w:lvl>
    <w:lvl w:ilvl="3" w:tplc="54E686DA" w:tentative="1">
      <w:start w:val="1"/>
      <w:numFmt w:val="bullet"/>
      <w:lvlText w:val="•"/>
      <w:lvlJc w:val="left"/>
      <w:pPr>
        <w:tabs>
          <w:tab w:val="num" w:pos="2880"/>
        </w:tabs>
        <w:ind w:left="2880" w:hanging="360"/>
      </w:pPr>
      <w:rPr>
        <w:rFonts w:ascii="Times New Roman" w:hAnsi="Times New Roman" w:hint="default"/>
      </w:rPr>
    </w:lvl>
    <w:lvl w:ilvl="4" w:tplc="D062FF62" w:tentative="1">
      <w:start w:val="1"/>
      <w:numFmt w:val="bullet"/>
      <w:lvlText w:val="•"/>
      <w:lvlJc w:val="left"/>
      <w:pPr>
        <w:tabs>
          <w:tab w:val="num" w:pos="3600"/>
        </w:tabs>
        <w:ind w:left="3600" w:hanging="360"/>
      </w:pPr>
      <w:rPr>
        <w:rFonts w:ascii="Times New Roman" w:hAnsi="Times New Roman" w:hint="default"/>
      </w:rPr>
    </w:lvl>
    <w:lvl w:ilvl="5" w:tplc="D550E4A2" w:tentative="1">
      <w:start w:val="1"/>
      <w:numFmt w:val="bullet"/>
      <w:lvlText w:val="•"/>
      <w:lvlJc w:val="left"/>
      <w:pPr>
        <w:tabs>
          <w:tab w:val="num" w:pos="4320"/>
        </w:tabs>
        <w:ind w:left="4320" w:hanging="360"/>
      </w:pPr>
      <w:rPr>
        <w:rFonts w:ascii="Times New Roman" w:hAnsi="Times New Roman" w:hint="default"/>
      </w:rPr>
    </w:lvl>
    <w:lvl w:ilvl="6" w:tplc="AC769E88" w:tentative="1">
      <w:start w:val="1"/>
      <w:numFmt w:val="bullet"/>
      <w:lvlText w:val="•"/>
      <w:lvlJc w:val="left"/>
      <w:pPr>
        <w:tabs>
          <w:tab w:val="num" w:pos="5040"/>
        </w:tabs>
        <w:ind w:left="5040" w:hanging="360"/>
      </w:pPr>
      <w:rPr>
        <w:rFonts w:ascii="Times New Roman" w:hAnsi="Times New Roman" w:hint="default"/>
      </w:rPr>
    </w:lvl>
    <w:lvl w:ilvl="7" w:tplc="5EEAD306" w:tentative="1">
      <w:start w:val="1"/>
      <w:numFmt w:val="bullet"/>
      <w:lvlText w:val="•"/>
      <w:lvlJc w:val="left"/>
      <w:pPr>
        <w:tabs>
          <w:tab w:val="num" w:pos="5760"/>
        </w:tabs>
        <w:ind w:left="5760" w:hanging="360"/>
      </w:pPr>
      <w:rPr>
        <w:rFonts w:ascii="Times New Roman" w:hAnsi="Times New Roman" w:hint="default"/>
      </w:rPr>
    </w:lvl>
    <w:lvl w:ilvl="8" w:tplc="0EE4B48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CF838AF"/>
    <w:multiLevelType w:val="hybridMultilevel"/>
    <w:tmpl w:val="4B5093C4"/>
    <w:lvl w:ilvl="0" w:tplc="04090001">
      <w:start w:val="1"/>
      <w:numFmt w:val="bullet"/>
      <w:lvlText w:val=""/>
      <w:lvlJc w:val="left"/>
      <w:pPr>
        <w:tabs>
          <w:tab w:val="num" w:pos="360"/>
        </w:tabs>
        <w:ind w:left="720" w:hanging="360"/>
      </w:pPr>
      <w:rPr>
        <w:rFonts w:ascii="Symbol" w:hAnsi="Symbol" w:hint="default"/>
        <w:b w:val="0"/>
        <w:bCs w:val="0"/>
        <w:i w:val="0"/>
        <w:iCs w:val="0"/>
        <w:strike w:val="0"/>
        <w:color w:val="000000"/>
        <w:sz w:val="24"/>
        <w:szCs w:val="24"/>
        <w:u w:val="none"/>
      </w:rPr>
    </w:lvl>
    <w:lvl w:ilvl="1" w:tplc="E206BD38">
      <w:start w:val="1"/>
      <w:numFmt w:val="bullet"/>
      <w:lvlText w:val="○"/>
      <w:lvlJc w:val="left"/>
      <w:pPr>
        <w:tabs>
          <w:tab w:val="num" w:pos="1080"/>
        </w:tabs>
        <w:ind w:left="1440" w:hanging="360"/>
      </w:pPr>
      <w:rPr>
        <w:rFonts w:ascii="Garamond" w:eastAsia="Garamond" w:hAnsi="Garamond" w:cs="Garamond"/>
        <w:b w:val="0"/>
        <w:bCs w:val="0"/>
        <w:i w:val="0"/>
        <w:iCs w:val="0"/>
        <w:strike w:val="0"/>
        <w:color w:val="000000"/>
        <w:sz w:val="24"/>
        <w:szCs w:val="24"/>
        <w:u w:val="none"/>
      </w:rPr>
    </w:lvl>
    <w:lvl w:ilvl="2" w:tplc="A4BC28EE">
      <w:start w:val="1"/>
      <w:numFmt w:val="bullet"/>
      <w:lvlText w:val="■"/>
      <w:lvlJc w:val="right"/>
      <w:pPr>
        <w:tabs>
          <w:tab w:val="num" w:pos="1800"/>
        </w:tabs>
        <w:ind w:left="2160" w:hanging="180"/>
      </w:pPr>
      <w:rPr>
        <w:rFonts w:ascii="Garamond" w:eastAsia="Garamond" w:hAnsi="Garamond" w:cs="Garamond"/>
        <w:b w:val="0"/>
        <w:bCs w:val="0"/>
        <w:i w:val="0"/>
        <w:iCs w:val="0"/>
        <w:strike w:val="0"/>
        <w:color w:val="000000"/>
        <w:sz w:val="24"/>
        <w:szCs w:val="24"/>
        <w:u w:val="none"/>
      </w:rPr>
    </w:lvl>
    <w:lvl w:ilvl="3" w:tplc="C1461D98">
      <w:start w:val="1"/>
      <w:numFmt w:val="bullet"/>
      <w:lvlText w:val="●"/>
      <w:lvlJc w:val="left"/>
      <w:pPr>
        <w:tabs>
          <w:tab w:val="num" w:pos="2520"/>
        </w:tabs>
        <w:ind w:left="2880" w:hanging="360"/>
      </w:pPr>
      <w:rPr>
        <w:rFonts w:ascii="Garamond" w:eastAsia="Garamond" w:hAnsi="Garamond" w:cs="Garamond"/>
        <w:b w:val="0"/>
        <w:bCs w:val="0"/>
        <w:i w:val="0"/>
        <w:iCs w:val="0"/>
        <w:strike w:val="0"/>
        <w:color w:val="000000"/>
        <w:sz w:val="24"/>
        <w:szCs w:val="24"/>
        <w:u w:val="none"/>
      </w:rPr>
    </w:lvl>
    <w:lvl w:ilvl="4" w:tplc="A906F388">
      <w:start w:val="1"/>
      <w:numFmt w:val="bullet"/>
      <w:lvlText w:val="○"/>
      <w:lvlJc w:val="left"/>
      <w:pPr>
        <w:tabs>
          <w:tab w:val="num" w:pos="3240"/>
        </w:tabs>
        <w:ind w:left="3600" w:hanging="360"/>
      </w:pPr>
      <w:rPr>
        <w:rFonts w:ascii="Garamond" w:eastAsia="Garamond" w:hAnsi="Garamond" w:cs="Garamond"/>
        <w:b w:val="0"/>
        <w:bCs w:val="0"/>
        <w:i w:val="0"/>
        <w:iCs w:val="0"/>
        <w:strike w:val="0"/>
        <w:color w:val="000000"/>
        <w:sz w:val="24"/>
        <w:szCs w:val="24"/>
        <w:u w:val="none"/>
      </w:rPr>
    </w:lvl>
    <w:lvl w:ilvl="5" w:tplc="386251B0">
      <w:start w:val="1"/>
      <w:numFmt w:val="bullet"/>
      <w:lvlText w:val="■"/>
      <w:lvlJc w:val="right"/>
      <w:pPr>
        <w:tabs>
          <w:tab w:val="num" w:pos="3960"/>
        </w:tabs>
        <w:ind w:left="4320" w:hanging="180"/>
      </w:pPr>
      <w:rPr>
        <w:rFonts w:ascii="Garamond" w:eastAsia="Garamond" w:hAnsi="Garamond" w:cs="Garamond"/>
        <w:b w:val="0"/>
        <w:bCs w:val="0"/>
        <w:i w:val="0"/>
        <w:iCs w:val="0"/>
        <w:strike w:val="0"/>
        <w:color w:val="000000"/>
        <w:sz w:val="24"/>
        <w:szCs w:val="24"/>
        <w:u w:val="none"/>
      </w:rPr>
    </w:lvl>
    <w:lvl w:ilvl="6" w:tplc="549EAEF8">
      <w:start w:val="1"/>
      <w:numFmt w:val="bullet"/>
      <w:lvlText w:val="●"/>
      <w:lvlJc w:val="left"/>
      <w:pPr>
        <w:tabs>
          <w:tab w:val="num" w:pos="4680"/>
        </w:tabs>
        <w:ind w:left="5040" w:hanging="360"/>
      </w:pPr>
      <w:rPr>
        <w:rFonts w:ascii="Garamond" w:eastAsia="Garamond" w:hAnsi="Garamond" w:cs="Garamond"/>
        <w:b w:val="0"/>
        <w:bCs w:val="0"/>
        <w:i w:val="0"/>
        <w:iCs w:val="0"/>
        <w:strike w:val="0"/>
        <w:color w:val="000000"/>
        <w:sz w:val="24"/>
        <w:szCs w:val="24"/>
        <w:u w:val="none"/>
      </w:rPr>
    </w:lvl>
    <w:lvl w:ilvl="7" w:tplc="E5BE4CEC">
      <w:start w:val="1"/>
      <w:numFmt w:val="bullet"/>
      <w:lvlText w:val="○"/>
      <w:lvlJc w:val="left"/>
      <w:pPr>
        <w:tabs>
          <w:tab w:val="num" w:pos="5400"/>
        </w:tabs>
        <w:ind w:left="5760" w:hanging="360"/>
      </w:pPr>
      <w:rPr>
        <w:rFonts w:ascii="Garamond" w:eastAsia="Garamond" w:hAnsi="Garamond" w:cs="Garamond"/>
        <w:b w:val="0"/>
        <w:bCs w:val="0"/>
        <w:i w:val="0"/>
        <w:iCs w:val="0"/>
        <w:strike w:val="0"/>
        <w:color w:val="000000"/>
        <w:sz w:val="24"/>
        <w:szCs w:val="24"/>
        <w:u w:val="none"/>
      </w:rPr>
    </w:lvl>
    <w:lvl w:ilvl="8" w:tplc="66008BBE">
      <w:start w:val="1"/>
      <w:numFmt w:val="bullet"/>
      <w:lvlText w:val="■"/>
      <w:lvlJc w:val="right"/>
      <w:pPr>
        <w:tabs>
          <w:tab w:val="num" w:pos="6120"/>
        </w:tabs>
        <w:ind w:left="6480" w:hanging="180"/>
      </w:pPr>
      <w:rPr>
        <w:rFonts w:ascii="Garamond" w:eastAsia="Garamond" w:hAnsi="Garamond" w:cs="Garamond"/>
        <w:b w:val="0"/>
        <w:bCs w:val="0"/>
        <w:i w:val="0"/>
        <w:iCs w:val="0"/>
        <w:strike w:val="0"/>
        <w:color w:val="000000"/>
        <w:sz w:val="24"/>
        <w:szCs w:val="24"/>
        <w:u w:val="none"/>
      </w:rPr>
    </w:lvl>
  </w:abstractNum>
  <w:abstractNum w:abstractNumId="31">
    <w:nsid w:val="70652480"/>
    <w:multiLevelType w:val="hybridMultilevel"/>
    <w:tmpl w:val="8F16C3D0"/>
    <w:lvl w:ilvl="0" w:tplc="D8609D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857A6E"/>
    <w:multiLevelType w:val="hybridMultilevel"/>
    <w:tmpl w:val="64A68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47D4149"/>
    <w:multiLevelType w:val="hybridMultilevel"/>
    <w:tmpl w:val="E174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0F195C"/>
    <w:multiLevelType w:val="hybridMultilevel"/>
    <w:tmpl w:val="E968BBA4"/>
    <w:lvl w:ilvl="0" w:tplc="11707772">
      <w:start w:val="1"/>
      <w:numFmt w:val="bullet"/>
      <w:pStyle w:val="Bullet2"/>
      <w:lvlText w:val="–"/>
      <w:lvlJc w:val="left"/>
      <w:pPr>
        <w:tabs>
          <w:tab w:val="num" w:pos="360"/>
        </w:tabs>
        <w:ind w:left="1080" w:hanging="360"/>
      </w:pPr>
      <w:rPr>
        <w:rFonts w:ascii="Times New Roman" w:hAnsi="Times New Roman" w:cs="Times New Roman" w:hint="default"/>
        <w:b w:val="0"/>
        <w:i w:val="0"/>
        <w:sz w:val="22"/>
      </w:rPr>
    </w:lvl>
    <w:lvl w:ilvl="1" w:tplc="FFFFFFFF" w:tentative="1">
      <w:start w:val="1"/>
      <w:numFmt w:val="bullet"/>
      <w:lvlText w:val="o"/>
      <w:lvlJc w:val="left"/>
      <w:pPr>
        <w:tabs>
          <w:tab w:val="num" w:pos="1454"/>
        </w:tabs>
        <w:ind w:left="1454" w:hanging="360"/>
      </w:pPr>
      <w:rPr>
        <w:rFonts w:ascii="Courier New" w:hAnsi="Courier New" w:cs="Wingdings" w:hint="default"/>
      </w:rPr>
    </w:lvl>
    <w:lvl w:ilvl="2" w:tplc="FFFFFFFF" w:tentative="1">
      <w:start w:val="1"/>
      <w:numFmt w:val="bullet"/>
      <w:lvlText w:val=""/>
      <w:lvlJc w:val="left"/>
      <w:pPr>
        <w:tabs>
          <w:tab w:val="num" w:pos="2174"/>
        </w:tabs>
        <w:ind w:left="2174" w:hanging="360"/>
      </w:pPr>
      <w:rPr>
        <w:rFonts w:ascii="Wingdings" w:hAnsi="Wingdings" w:hint="default"/>
      </w:rPr>
    </w:lvl>
    <w:lvl w:ilvl="3" w:tplc="FFFFFFFF" w:tentative="1">
      <w:start w:val="1"/>
      <w:numFmt w:val="bullet"/>
      <w:lvlText w:val=""/>
      <w:lvlJc w:val="left"/>
      <w:pPr>
        <w:tabs>
          <w:tab w:val="num" w:pos="2894"/>
        </w:tabs>
        <w:ind w:left="2894" w:hanging="360"/>
      </w:pPr>
      <w:rPr>
        <w:rFonts w:ascii="Symbol" w:hAnsi="Symbol" w:hint="default"/>
      </w:rPr>
    </w:lvl>
    <w:lvl w:ilvl="4" w:tplc="FFFFFFFF" w:tentative="1">
      <w:start w:val="1"/>
      <w:numFmt w:val="bullet"/>
      <w:lvlText w:val="o"/>
      <w:lvlJc w:val="left"/>
      <w:pPr>
        <w:tabs>
          <w:tab w:val="num" w:pos="3614"/>
        </w:tabs>
        <w:ind w:left="3614" w:hanging="360"/>
      </w:pPr>
      <w:rPr>
        <w:rFonts w:ascii="Courier New" w:hAnsi="Courier New" w:cs="Wingdings" w:hint="default"/>
      </w:rPr>
    </w:lvl>
    <w:lvl w:ilvl="5" w:tplc="FFFFFFFF" w:tentative="1">
      <w:start w:val="1"/>
      <w:numFmt w:val="bullet"/>
      <w:lvlText w:val=""/>
      <w:lvlJc w:val="left"/>
      <w:pPr>
        <w:tabs>
          <w:tab w:val="num" w:pos="4334"/>
        </w:tabs>
        <w:ind w:left="4334" w:hanging="360"/>
      </w:pPr>
      <w:rPr>
        <w:rFonts w:ascii="Wingdings" w:hAnsi="Wingdings" w:hint="default"/>
      </w:rPr>
    </w:lvl>
    <w:lvl w:ilvl="6" w:tplc="FFFFFFFF" w:tentative="1">
      <w:start w:val="1"/>
      <w:numFmt w:val="bullet"/>
      <w:lvlText w:val=""/>
      <w:lvlJc w:val="left"/>
      <w:pPr>
        <w:tabs>
          <w:tab w:val="num" w:pos="5054"/>
        </w:tabs>
        <w:ind w:left="5054" w:hanging="360"/>
      </w:pPr>
      <w:rPr>
        <w:rFonts w:ascii="Symbol" w:hAnsi="Symbol" w:hint="default"/>
      </w:rPr>
    </w:lvl>
    <w:lvl w:ilvl="7" w:tplc="FFFFFFFF" w:tentative="1">
      <w:start w:val="1"/>
      <w:numFmt w:val="bullet"/>
      <w:lvlText w:val="o"/>
      <w:lvlJc w:val="left"/>
      <w:pPr>
        <w:tabs>
          <w:tab w:val="num" w:pos="5774"/>
        </w:tabs>
        <w:ind w:left="5774" w:hanging="360"/>
      </w:pPr>
      <w:rPr>
        <w:rFonts w:ascii="Courier New" w:hAnsi="Courier New" w:cs="Wingdings" w:hint="default"/>
      </w:rPr>
    </w:lvl>
    <w:lvl w:ilvl="8" w:tplc="FFFFFFFF" w:tentative="1">
      <w:start w:val="1"/>
      <w:numFmt w:val="bullet"/>
      <w:lvlText w:val=""/>
      <w:lvlJc w:val="left"/>
      <w:pPr>
        <w:tabs>
          <w:tab w:val="num" w:pos="6494"/>
        </w:tabs>
        <w:ind w:left="6494" w:hanging="360"/>
      </w:pPr>
      <w:rPr>
        <w:rFonts w:ascii="Wingdings" w:hAnsi="Wingdings" w:hint="default"/>
      </w:rPr>
    </w:lvl>
  </w:abstractNum>
  <w:abstractNum w:abstractNumId="35">
    <w:nsid w:val="761B2CDB"/>
    <w:multiLevelType w:val="hybridMultilevel"/>
    <w:tmpl w:val="0FF6C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AB543DF"/>
    <w:multiLevelType w:val="hybridMultilevel"/>
    <w:tmpl w:val="FCD2CABA"/>
    <w:lvl w:ilvl="0" w:tplc="B492E30A">
      <w:start w:val="1"/>
      <w:numFmt w:val="bullet"/>
      <w:lvlText w:val="•"/>
      <w:lvlJc w:val="left"/>
      <w:pPr>
        <w:tabs>
          <w:tab w:val="num" w:pos="720"/>
        </w:tabs>
        <w:ind w:left="720" w:hanging="360"/>
      </w:pPr>
      <w:rPr>
        <w:rFonts w:ascii="Times New Roman" w:hAnsi="Times New Roman" w:hint="default"/>
      </w:rPr>
    </w:lvl>
    <w:lvl w:ilvl="1" w:tplc="8458BA5E" w:tentative="1">
      <w:start w:val="1"/>
      <w:numFmt w:val="bullet"/>
      <w:lvlText w:val="•"/>
      <w:lvlJc w:val="left"/>
      <w:pPr>
        <w:tabs>
          <w:tab w:val="num" w:pos="1440"/>
        </w:tabs>
        <w:ind w:left="1440" w:hanging="360"/>
      </w:pPr>
      <w:rPr>
        <w:rFonts w:ascii="Times New Roman" w:hAnsi="Times New Roman" w:hint="default"/>
      </w:rPr>
    </w:lvl>
    <w:lvl w:ilvl="2" w:tplc="222C5F10" w:tentative="1">
      <w:start w:val="1"/>
      <w:numFmt w:val="bullet"/>
      <w:lvlText w:val="•"/>
      <w:lvlJc w:val="left"/>
      <w:pPr>
        <w:tabs>
          <w:tab w:val="num" w:pos="2160"/>
        </w:tabs>
        <w:ind w:left="2160" w:hanging="360"/>
      </w:pPr>
      <w:rPr>
        <w:rFonts w:ascii="Times New Roman" w:hAnsi="Times New Roman" w:hint="default"/>
      </w:rPr>
    </w:lvl>
    <w:lvl w:ilvl="3" w:tplc="4144515C" w:tentative="1">
      <w:start w:val="1"/>
      <w:numFmt w:val="bullet"/>
      <w:lvlText w:val="•"/>
      <w:lvlJc w:val="left"/>
      <w:pPr>
        <w:tabs>
          <w:tab w:val="num" w:pos="2880"/>
        </w:tabs>
        <w:ind w:left="2880" w:hanging="360"/>
      </w:pPr>
      <w:rPr>
        <w:rFonts w:ascii="Times New Roman" w:hAnsi="Times New Roman" w:hint="default"/>
      </w:rPr>
    </w:lvl>
    <w:lvl w:ilvl="4" w:tplc="CF9E70E0" w:tentative="1">
      <w:start w:val="1"/>
      <w:numFmt w:val="bullet"/>
      <w:lvlText w:val="•"/>
      <w:lvlJc w:val="left"/>
      <w:pPr>
        <w:tabs>
          <w:tab w:val="num" w:pos="3600"/>
        </w:tabs>
        <w:ind w:left="3600" w:hanging="360"/>
      </w:pPr>
      <w:rPr>
        <w:rFonts w:ascii="Times New Roman" w:hAnsi="Times New Roman" w:hint="default"/>
      </w:rPr>
    </w:lvl>
    <w:lvl w:ilvl="5" w:tplc="E530FEA4" w:tentative="1">
      <w:start w:val="1"/>
      <w:numFmt w:val="bullet"/>
      <w:lvlText w:val="•"/>
      <w:lvlJc w:val="left"/>
      <w:pPr>
        <w:tabs>
          <w:tab w:val="num" w:pos="4320"/>
        </w:tabs>
        <w:ind w:left="4320" w:hanging="360"/>
      </w:pPr>
      <w:rPr>
        <w:rFonts w:ascii="Times New Roman" w:hAnsi="Times New Roman" w:hint="default"/>
      </w:rPr>
    </w:lvl>
    <w:lvl w:ilvl="6" w:tplc="728CC978" w:tentative="1">
      <w:start w:val="1"/>
      <w:numFmt w:val="bullet"/>
      <w:lvlText w:val="•"/>
      <w:lvlJc w:val="left"/>
      <w:pPr>
        <w:tabs>
          <w:tab w:val="num" w:pos="5040"/>
        </w:tabs>
        <w:ind w:left="5040" w:hanging="360"/>
      </w:pPr>
      <w:rPr>
        <w:rFonts w:ascii="Times New Roman" w:hAnsi="Times New Roman" w:hint="default"/>
      </w:rPr>
    </w:lvl>
    <w:lvl w:ilvl="7" w:tplc="779CFC26" w:tentative="1">
      <w:start w:val="1"/>
      <w:numFmt w:val="bullet"/>
      <w:lvlText w:val="•"/>
      <w:lvlJc w:val="left"/>
      <w:pPr>
        <w:tabs>
          <w:tab w:val="num" w:pos="5760"/>
        </w:tabs>
        <w:ind w:left="5760" w:hanging="360"/>
      </w:pPr>
      <w:rPr>
        <w:rFonts w:ascii="Times New Roman" w:hAnsi="Times New Roman" w:hint="default"/>
      </w:rPr>
    </w:lvl>
    <w:lvl w:ilvl="8" w:tplc="D2FCC42C"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C906519"/>
    <w:multiLevelType w:val="hybridMultilevel"/>
    <w:tmpl w:val="6ACCA48C"/>
    <w:lvl w:ilvl="0" w:tplc="03344A26">
      <w:start w:val="1"/>
      <w:numFmt w:val="bullet"/>
      <w:lvlText w:val="•"/>
      <w:lvlJc w:val="left"/>
      <w:pPr>
        <w:tabs>
          <w:tab w:val="num" w:pos="720"/>
        </w:tabs>
        <w:ind w:left="720" w:hanging="360"/>
      </w:pPr>
      <w:rPr>
        <w:rFonts w:ascii="Times New Roman" w:hAnsi="Times New Roman" w:hint="default"/>
      </w:rPr>
    </w:lvl>
    <w:lvl w:ilvl="1" w:tplc="01E6249C" w:tentative="1">
      <w:start w:val="1"/>
      <w:numFmt w:val="bullet"/>
      <w:lvlText w:val="•"/>
      <w:lvlJc w:val="left"/>
      <w:pPr>
        <w:tabs>
          <w:tab w:val="num" w:pos="1440"/>
        </w:tabs>
        <w:ind w:left="1440" w:hanging="360"/>
      </w:pPr>
      <w:rPr>
        <w:rFonts w:ascii="Times New Roman" w:hAnsi="Times New Roman" w:hint="default"/>
      </w:rPr>
    </w:lvl>
    <w:lvl w:ilvl="2" w:tplc="ED2AFE1C" w:tentative="1">
      <w:start w:val="1"/>
      <w:numFmt w:val="bullet"/>
      <w:lvlText w:val="•"/>
      <w:lvlJc w:val="left"/>
      <w:pPr>
        <w:tabs>
          <w:tab w:val="num" w:pos="2160"/>
        </w:tabs>
        <w:ind w:left="2160" w:hanging="360"/>
      </w:pPr>
      <w:rPr>
        <w:rFonts w:ascii="Times New Roman" w:hAnsi="Times New Roman" w:hint="default"/>
      </w:rPr>
    </w:lvl>
    <w:lvl w:ilvl="3" w:tplc="32149074" w:tentative="1">
      <w:start w:val="1"/>
      <w:numFmt w:val="bullet"/>
      <w:lvlText w:val="•"/>
      <w:lvlJc w:val="left"/>
      <w:pPr>
        <w:tabs>
          <w:tab w:val="num" w:pos="2880"/>
        </w:tabs>
        <w:ind w:left="2880" w:hanging="360"/>
      </w:pPr>
      <w:rPr>
        <w:rFonts w:ascii="Times New Roman" w:hAnsi="Times New Roman" w:hint="default"/>
      </w:rPr>
    </w:lvl>
    <w:lvl w:ilvl="4" w:tplc="4784F28E" w:tentative="1">
      <w:start w:val="1"/>
      <w:numFmt w:val="bullet"/>
      <w:lvlText w:val="•"/>
      <w:lvlJc w:val="left"/>
      <w:pPr>
        <w:tabs>
          <w:tab w:val="num" w:pos="3600"/>
        </w:tabs>
        <w:ind w:left="3600" w:hanging="360"/>
      </w:pPr>
      <w:rPr>
        <w:rFonts w:ascii="Times New Roman" w:hAnsi="Times New Roman" w:hint="default"/>
      </w:rPr>
    </w:lvl>
    <w:lvl w:ilvl="5" w:tplc="CAC0B5DC" w:tentative="1">
      <w:start w:val="1"/>
      <w:numFmt w:val="bullet"/>
      <w:lvlText w:val="•"/>
      <w:lvlJc w:val="left"/>
      <w:pPr>
        <w:tabs>
          <w:tab w:val="num" w:pos="4320"/>
        </w:tabs>
        <w:ind w:left="4320" w:hanging="360"/>
      </w:pPr>
      <w:rPr>
        <w:rFonts w:ascii="Times New Roman" w:hAnsi="Times New Roman" w:hint="default"/>
      </w:rPr>
    </w:lvl>
    <w:lvl w:ilvl="6" w:tplc="331ADBA0" w:tentative="1">
      <w:start w:val="1"/>
      <w:numFmt w:val="bullet"/>
      <w:lvlText w:val="•"/>
      <w:lvlJc w:val="left"/>
      <w:pPr>
        <w:tabs>
          <w:tab w:val="num" w:pos="5040"/>
        </w:tabs>
        <w:ind w:left="5040" w:hanging="360"/>
      </w:pPr>
      <w:rPr>
        <w:rFonts w:ascii="Times New Roman" w:hAnsi="Times New Roman" w:hint="default"/>
      </w:rPr>
    </w:lvl>
    <w:lvl w:ilvl="7" w:tplc="3C526CA6" w:tentative="1">
      <w:start w:val="1"/>
      <w:numFmt w:val="bullet"/>
      <w:lvlText w:val="•"/>
      <w:lvlJc w:val="left"/>
      <w:pPr>
        <w:tabs>
          <w:tab w:val="num" w:pos="5760"/>
        </w:tabs>
        <w:ind w:left="5760" w:hanging="360"/>
      </w:pPr>
      <w:rPr>
        <w:rFonts w:ascii="Times New Roman" w:hAnsi="Times New Roman" w:hint="default"/>
      </w:rPr>
    </w:lvl>
    <w:lvl w:ilvl="8" w:tplc="81808ADE"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CF46DD8"/>
    <w:multiLevelType w:val="hybridMultilevel"/>
    <w:tmpl w:val="8C62E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4A478D"/>
    <w:multiLevelType w:val="hybridMultilevel"/>
    <w:tmpl w:val="66ECC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F83202C"/>
    <w:multiLevelType w:val="hybridMultilevel"/>
    <w:tmpl w:val="ED6E132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6"/>
  </w:num>
  <w:num w:numId="3">
    <w:abstractNumId w:val="34"/>
  </w:num>
  <w:num w:numId="4">
    <w:abstractNumId w:val="3"/>
  </w:num>
  <w:num w:numId="5">
    <w:abstractNumId w:val="20"/>
  </w:num>
  <w:num w:numId="6">
    <w:abstractNumId w:val="4"/>
  </w:num>
  <w:num w:numId="7">
    <w:abstractNumId w:val="30"/>
  </w:num>
  <w:num w:numId="8">
    <w:abstractNumId w:val="17"/>
  </w:num>
  <w:num w:numId="9">
    <w:abstractNumId w:val="2"/>
  </w:num>
  <w:num w:numId="10">
    <w:abstractNumId w:val="18"/>
  </w:num>
  <w:num w:numId="11">
    <w:abstractNumId w:val="33"/>
  </w:num>
  <w:num w:numId="12">
    <w:abstractNumId w:val="31"/>
  </w:num>
  <w:num w:numId="13">
    <w:abstractNumId w:val="21"/>
  </w:num>
  <w:num w:numId="14">
    <w:abstractNumId w:val="39"/>
  </w:num>
  <w:num w:numId="15">
    <w:abstractNumId w:val="9"/>
  </w:num>
  <w:num w:numId="16">
    <w:abstractNumId w:val="32"/>
  </w:num>
  <w:num w:numId="17">
    <w:abstractNumId w:val="27"/>
  </w:num>
  <w:num w:numId="18">
    <w:abstractNumId w:val="19"/>
  </w:num>
  <w:num w:numId="19">
    <w:abstractNumId w:val="14"/>
  </w:num>
  <w:num w:numId="20">
    <w:abstractNumId w:val="24"/>
  </w:num>
  <w:num w:numId="21">
    <w:abstractNumId w:val="25"/>
  </w:num>
  <w:num w:numId="22">
    <w:abstractNumId w:val="28"/>
  </w:num>
  <w:num w:numId="23">
    <w:abstractNumId w:val="5"/>
  </w:num>
  <w:num w:numId="24">
    <w:abstractNumId w:val="13"/>
  </w:num>
  <w:num w:numId="25">
    <w:abstractNumId w:val="15"/>
  </w:num>
  <w:num w:numId="26">
    <w:abstractNumId w:val="8"/>
  </w:num>
  <w:num w:numId="27">
    <w:abstractNumId w:val="35"/>
  </w:num>
  <w:num w:numId="28">
    <w:abstractNumId w:val="7"/>
  </w:num>
  <w:num w:numId="29">
    <w:abstractNumId w:val="12"/>
  </w:num>
  <w:num w:numId="30">
    <w:abstractNumId w:val="1"/>
  </w:num>
  <w:num w:numId="31">
    <w:abstractNumId w:val="38"/>
  </w:num>
  <w:num w:numId="32">
    <w:abstractNumId w:val="40"/>
  </w:num>
  <w:num w:numId="33">
    <w:abstractNumId w:val="11"/>
  </w:num>
  <w:num w:numId="34">
    <w:abstractNumId w:val="10"/>
  </w:num>
  <w:num w:numId="35">
    <w:abstractNumId w:val="22"/>
  </w:num>
  <w:num w:numId="36">
    <w:abstractNumId w:val="23"/>
  </w:num>
  <w:num w:numId="37">
    <w:abstractNumId w:val="26"/>
  </w:num>
  <w:num w:numId="38">
    <w:abstractNumId w:val="36"/>
  </w:num>
  <w:num w:numId="39">
    <w:abstractNumId w:val="16"/>
  </w:num>
  <w:num w:numId="40">
    <w:abstractNumId w:val="29"/>
  </w:num>
  <w:num w:numId="41">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2E4"/>
    <w:rsid w:val="000018A2"/>
    <w:rsid w:val="00006775"/>
    <w:rsid w:val="00006E57"/>
    <w:rsid w:val="0001501D"/>
    <w:rsid w:val="00015233"/>
    <w:rsid w:val="00021D39"/>
    <w:rsid w:val="00022518"/>
    <w:rsid w:val="00025BA5"/>
    <w:rsid w:val="00026D31"/>
    <w:rsid w:val="000273EF"/>
    <w:rsid w:val="00027C5A"/>
    <w:rsid w:val="0003038A"/>
    <w:rsid w:val="000340E2"/>
    <w:rsid w:val="0003415A"/>
    <w:rsid w:val="00036A9E"/>
    <w:rsid w:val="00040190"/>
    <w:rsid w:val="000422D1"/>
    <w:rsid w:val="00042A11"/>
    <w:rsid w:val="00043944"/>
    <w:rsid w:val="0004613B"/>
    <w:rsid w:val="00050DC1"/>
    <w:rsid w:val="000526C2"/>
    <w:rsid w:val="000531D7"/>
    <w:rsid w:val="00065092"/>
    <w:rsid w:val="00067684"/>
    <w:rsid w:val="0006773A"/>
    <w:rsid w:val="000720E8"/>
    <w:rsid w:val="00075EB5"/>
    <w:rsid w:val="00077B95"/>
    <w:rsid w:val="00081CF6"/>
    <w:rsid w:val="00083DB5"/>
    <w:rsid w:val="00086F3B"/>
    <w:rsid w:val="00091D08"/>
    <w:rsid w:val="00093784"/>
    <w:rsid w:val="00097B7C"/>
    <w:rsid w:val="000A2CC9"/>
    <w:rsid w:val="000A5EF9"/>
    <w:rsid w:val="000B1291"/>
    <w:rsid w:val="000B2040"/>
    <w:rsid w:val="000B3378"/>
    <w:rsid w:val="000B3530"/>
    <w:rsid w:val="000B7338"/>
    <w:rsid w:val="000C001F"/>
    <w:rsid w:val="000C0D15"/>
    <w:rsid w:val="000C1336"/>
    <w:rsid w:val="000C25D8"/>
    <w:rsid w:val="000C419C"/>
    <w:rsid w:val="000D172A"/>
    <w:rsid w:val="000D172E"/>
    <w:rsid w:val="000D53FA"/>
    <w:rsid w:val="000D5F4F"/>
    <w:rsid w:val="000D6069"/>
    <w:rsid w:val="000D6CF2"/>
    <w:rsid w:val="000D785D"/>
    <w:rsid w:val="000E04BF"/>
    <w:rsid w:val="000E0F29"/>
    <w:rsid w:val="000E18A8"/>
    <w:rsid w:val="000E1FD2"/>
    <w:rsid w:val="000E49B5"/>
    <w:rsid w:val="000E7D84"/>
    <w:rsid w:val="000F0F82"/>
    <w:rsid w:val="000F142D"/>
    <w:rsid w:val="000F341C"/>
    <w:rsid w:val="000F4320"/>
    <w:rsid w:val="000F5975"/>
    <w:rsid w:val="00102E3E"/>
    <w:rsid w:val="00104D16"/>
    <w:rsid w:val="00107606"/>
    <w:rsid w:val="00107EF9"/>
    <w:rsid w:val="00111CC1"/>
    <w:rsid w:val="00112664"/>
    <w:rsid w:val="00123C4F"/>
    <w:rsid w:val="00123FB9"/>
    <w:rsid w:val="00126661"/>
    <w:rsid w:val="00127370"/>
    <w:rsid w:val="00127A64"/>
    <w:rsid w:val="00131C95"/>
    <w:rsid w:val="00133801"/>
    <w:rsid w:val="00135E5A"/>
    <w:rsid w:val="0014364E"/>
    <w:rsid w:val="0014544F"/>
    <w:rsid w:val="0014706E"/>
    <w:rsid w:val="00151A5A"/>
    <w:rsid w:val="00155AE8"/>
    <w:rsid w:val="00161678"/>
    <w:rsid w:val="00161D43"/>
    <w:rsid w:val="00167F07"/>
    <w:rsid w:val="001746B0"/>
    <w:rsid w:val="00175DD3"/>
    <w:rsid w:val="0018105A"/>
    <w:rsid w:val="00186ED3"/>
    <w:rsid w:val="00195119"/>
    <w:rsid w:val="001958DC"/>
    <w:rsid w:val="00196EAB"/>
    <w:rsid w:val="001A00E8"/>
    <w:rsid w:val="001A6212"/>
    <w:rsid w:val="001A691E"/>
    <w:rsid w:val="001B1726"/>
    <w:rsid w:val="001B31A4"/>
    <w:rsid w:val="001B32A6"/>
    <w:rsid w:val="001B483B"/>
    <w:rsid w:val="001C4A52"/>
    <w:rsid w:val="001C51EB"/>
    <w:rsid w:val="001C5B32"/>
    <w:rsid w:val="001C7EE7"/>
    <w:rsid w:val="001D1259"/>
    <w:rsid w:val="001D444E"/>
    <w:rsid w:val="001D60CC"/>
    <w:rsid w:val="001D7F02"/>
    <w:rsid w:val="001E0175"/>
    <w:rsid w:val="001E0B3E"/>
    <w:rsid w:val="001E0F04"/>
    <w:rsid w:val="001E10BF"/>
    <w:rsid w:val="001E1E65"/>
    <w:rsid w:val="001E26FE"/>
    <w:rsid w:val="001E380D"/>
    <w:rsid w:val="001E7620"/>
    <w:rsid w:val="001F3C40"/>
    <w:rsid w:val="001F46D0"/>
    <w:rsid w:val="00206EF4"/>
    <w:rsid w:val="00207300"/>
    <w:rsid w:val="0020731E"/>
    <w:rsid w:val="0020784B"/>
    <w:rsid w:val="002116CA"/>
    <w:rsid w:val="00214B04"/>
    <w:rsid w:val="00214CA9"/>
    <w:rsid w:val="0021794F"/>
    <w:rsid w:val="00221506"/>
    <w:rsid w:val="00221B89"/>
    <w:rsid w:val="002270BE"/>
    <w:rsid w:val="00232013"/>
    <w:rsid w:val="0023404A"/>
    <w:rsid w:val="00235BDC"/>
    <w:rsid w:val="00235F3E"/>
    <w:rsid w:val="002365DB"/>
    <w:rsid w:val="00240145"/>
    <w:rsid w:val="00242167"/>
    <w:rsid w:val="00245F04"/>
    <w:rsid w:val="002467A3"/>
    <w:rsid w:val="00247830"/>
    <w:rsid w:val="0025331B"/>
    <w:rsid w:val="00253535"/>
    <w:rsid w:val="002535CA"/>
    <w:rsid w:val="0026307C"/>
    <w:rsid w:val="0026646E"/>
    <w:rsid w:val="00274AC4"/>
    <w:rsid w:val="00275190"/>
    <w:rsid w:val="0027627A"/>
    <w:rsid w:val="002800A0"/>
    <w:rsid w:val="002803F1"/>
    <w:rsid w:val="002854DF"/>
    <w:rsid w:val="002862E5"/>
    <w:rsid w:val="00290622"/>
    <w:rsid w:val="00293E1C"/>
    <w:rsid w:val="002A2857"/>
    <w:rsid w:val="002A68AD"/>
    <w:rsid w:val="002A6CAD"/>
    <w:rsid w:val="002A7A23"/>
    <w:rsid w:val="002B1000"/>
    <w:rsid w:val="002B27C3"/>
    <w:rsid w:val="002B46CF"/>
    <w:rsid w:val="002B6C16"/>
    <w:rsid w:val="002C106A"/>
    <w:rsid w:val="002C149C"/>
    <w:rsid w:val="002C1794"/>
    <w:rsid w:val="002C3ADC"/>
    <w:rsid w:val="002C54A3"/>
    <w:rsid w:val="002C628D"/>
    <w:rsid w:val="002C6504"/>
    <w:rsid w:val="002C6ADE"/>
    <w:rsid w:val="002D6F32"/>
    <w:rsid w:val="002E0BC0"/>
    <w:rsid w:val="002E56D1"/>
    <w:rsid w:val="002E5E46"/>
    <w:rsid w:val="002E6D5C"/>
    <w:rsid w:val="002F0E98"/>
    <w:rsid w:val="002F1198"/>
    <w:rsid w:val="002F6C3A"/>
    <w:rsid w:val="00300E04"/>
    <w:rsid w:val="003025E8"/>
    <w:rsid w:val="00304306"/>
    <w:rsid w:val="00310C50"/>
    <w:rsid w:val="003117EF"/>
    <w:rsid w:val="00317A1A"/>
    <w:rsid w:val="00320BED"/>
    <w:rsid w:val="003234B2"/>
    <w:rsid w:val="00324E20"/>
    <w:rsid w:val="0032630F"/>
    <w:rsid w:val="00327454"/>
    <w:rsid w:val="0032754E"/>
    <w:rsid w:val="003319C2"/>
    <w:rsid w:val="00333312"/>
    <w:rsid w:val="00334B3D"/>
    <w:rsid w:val="00342484"/>
    <w:rsid w:val="0034314F"/>
    <w:rsid w:val="00344512"/>
    <w:rsid w:val="00345110"/>
    <w:rsid w:val="00347CBF"/>
    <w:rsid w:val="0035003A"/>
    <w:rsid w:val="00351BDB"/>
    <w:rsid w:val="003543D7"/>
    <w:rsid w:val="00356FD6"/>
    <w:rsid w:val="00357DB8"/>
    <w:rsid w:val="00360B9C"/>
    <w:rsid w:val="00362A69"/>
    <w:rsid w:val="00363065"/>
    <w:rsid w:val="00367D9A"/>
    <w:rsid w:val="00372B4E"/>
    <w:rsid w:val="003730FB"/>
    <w:rsid w:val="00375FC8"/>
    <w:rsid w:val="00376D82"/>
    <w:rsid w:val="00377A18"/>
    <w:rsid w:val="0038020E"/>
    <w:rsid w:val="003815E6"/>
    <w:rsid w:val="00381C9E"/>
    <w:rsid w:val="00382256"/>
    <w:rsid w:val="00383230"/>
    <w:rsid w:val="00383BF8"/>
    <w:rsid w:val="00384A2E"/>
    <w:rsid w:val="00385E6A"/>
    <w:rsid w:val="00386292"/>
    <w:rsid w:val="0039386D"/>
    <w:rsid w:val="003948CD"/>
    <w:rsid w:val="00394983"/>
    <w:rsid w:val="0039757E"/>
    <w:rsid w:val="0039771F"/>
    <w:rsid w:val="003A0745"/>
    <w:rsid w:val="003A127F"/>
    <w:rsid w:val="003A23F5"/>
    <w:rsid w:val="003A7949"/>
    <w:rsid w:val="003B0EB3"/>
    <w:rsid w:val="003B12DC"/>
    <w:rsid w:val="003B2B6F"/>
    <w:rsid w:val="003B3D86"/>
    <w:rsid w:val="003B4940"/>
    <w:rsid w:val="003B5EA4"/>
    <w:rsid w:val="003B66B8"/>
    <w:rsid w:val="003C3479"/>
    <w:rsid w:val="003C7450"/>
    <w:rsid w:val="003D0462"/>
    <w:rsid w:val="003D0A13"/>
    <w:rsid w:val="003D19DB"/>
    <w:rsid w:val="003D37A9"/>
    <w:rsid w:val="003D42C5"/>
    <w:rsid w:val="003D6776"/>
    <w:rsid w:val="003D695D"/>
    <w:rsid w:val="003E2D1C"/>
    <w:rsid w:val="003E67E8"/>
    <w:rsid w:val="003F0B38"/>
    <w:rsid w:val="003F104D"/>
    <w:rsid w:val="003F3EA2"/>
    <w:rsid w:val="003F4F88"/>
    <w:rsid w:val="0040248D"/>
    <w:rsid w:val="00406EBB"/>
    <w:rsid w:val="00410E0B"/>
    <w:rsid w:val="0041134B"/>
    <w:rsid w:val="00413491"/>
    <w:rsid w:val="004164BF"/>
    <w:rsid w:val="00417D83"/>
    <w:rsid w:val="00422033"/>
    <w:rsid w:val="004220CF"/>
    <w:rsid w:val="00426231"/>
    <w:rsid w:val="004303CE"/>
    <w:rsid w:val="004339C5"/>
    <w:rsid w:val="00436399"/>
    <w:rsid w:val="00437AD0"/>
    <w:rsid w:val="0044227C"/>
    <w:rsid w:val="00443305"/>
    <w:rsid w:val="00443AEF"/>
    <w:rsid w:val="00444AE9"/>
    <w:rsid w:val="00447055"/>
    <w:rsid w:val="00447440"/>
    <w:rsid w:val="00454CEA"/>
    <w:rsid w:val="00454EFF"/>
    <w:rsid w:val="00455562"/>
    <w:rsid w:val="004606F2"/>
    <w:rsid w:val="00464BE0"/>
    <w:rsid w:val="004655E3"/>
    <w:rsid w:val="00465EE2"/>
    <w:rsid w:val="00470527"/>
    <w:rsid w:val="00471CEB"/>
    <w:rsid w:val="004738F1"/>
    <w:rsid w:val="00473D82"/>
    <w:rsid w:val="00474D39"/>
    <w:rsid w:val="0047557E"/>
    <w:rsid w:val="00480877"/>
    <w:rsid w:val="00481DC1"/>
    <w:rsid w:val="00483CCC"/>
    <w:rsid w:val="00486D9D"/>
    <w:rsid w:val="004904B2"/>
    <w:rsid w:val="00490714"/>
    <w:rsid w:val="00492081"/>
    <w:rsid w:val="00493A63"/>
    <w:rsid w:val="00493E5E"/>
    <w:rsid w:val="00495018"/>
    <w:rsid w:val="004A0497"/>
    <w:rsid w:val="004A0E87"/>
    <w:rsid w:val="004A2749"/>
    <w:rsid w:val="004A42C3"/>
    <w:rsid w:val="004A4B46"/>
    <w:rsid w:val="004A4D86"/>
    <w:rsid w:val="004B08CF"/>
    <w:rsid w:val="004B5035"/>
    <w:rsid w:val="004B55C0"/>
    <w:rsid w:val="004B7CC8"/>
    <w:rsid w:val="004C1AA1"/>
    <w:rsid w:val="004C2055"/>
    <w:rsid w:val="004C7442"/>
    <w:rsid w:val="004C7CB7"/>
    <w:rsid w:val="004D00D2"/>
    <w:rsid w:val="004D232D"/>
    <w:rsid w:val="004D24BC"/>
    <w:rsid w:val="004D2E96"/>
    <w:rsid w:val="004D4D8F"/>
    <w:rsid w:val="004D69E4"/>
    <w:rsid w:val="004D6D6A"/>
    <w:rsid w:val="004D7545"/>
    <w:rsid w:val="004E194E"/>
    <w:rsid w:val="004E2FEA"/>
    <w:rsid w:val="004E3DC8"/>
    <w:rsid w:val="004E76E0"/>
    <w:rsid w:val="004F03F7"/>
    <w:rsid w:val="004F3302"/>
    <w:rsid w:val="005143A5"/>
    <w:rsid w:val="005168D7"/>
    <w:rsid w:val="00523225"/>
    <w:rsid w:val="00530AA6"/>
    <w:rsid w:val="0053285C"/>
    <w:rsid w:val="00532B2B"/>
    <w:rsid w:val="00554D94"/>
    <w:rsid w:val="005566BE"/>
    <w:rsid w:val="0055753D"/>
    <w:rsid w:val="00560C05"/>
    <w:rsid w:val="00562C1C"/>
    <w:rsid w:val="005665DB"/>
    <w:rsid w:val="00570572"/>
    <w:rsid w:val="005713A7"/>
    <w:rsid w:val="00572AB1"/>
    <w:rsid w:val="00573ED7"/>
    <w:rsid w:val="0057453B"/>
    <w:rsid w:val="005750AA"/>
    <w:rsid w:val="0058020F"/>
    <w:rsid w:val="00580BBC"/>
    <w:rsid w:val="005815EF"/>
    <w:rsid w:val="005834D4"/>
    <w:rsid w:val="0058512C"/>
    <w:rsid w:val="005912B9"/>
    <w:rsid w:val="00594EB4"/>
    <w:rsid w:val="00595C2A"/>
    <w:rsid w:val="005A221B"/>
    <w:rsid w:val="005A262F"/>
    <w:rsid w:val="005A3A7A"/>
    <w:rsid w:val="005A69D4"/>
    <w:rsid w:val="005B07D8"/>
    <w:rsid w:val="005B1109"/>
    <w:rsid w:val="005B4769"/>
    <w:rsid w:val="005B7F58"/>
    <w:rsid w:val="005C1496"/>
    <w:rsid w:val="005C4087"/>
    <w:rsid w:val="005C5A44"/>
    <w:rsid w:val="005D17CF"/>
    <w:rsid w:val="005D1B98"/>
    <w:rsid w:val="005D351C"/>
    <w:rsid w:val="005D4487"/>
    <w:rsid w:val="005E0845"/>
    <w:rsid w:val="005E7FDB"/>
    <w:rsid w:val="005F16AE"/>
    <w:rsid w:val="005F461C"/>
    <w:rsid w:val="005F716A"/>
    <w:rsid w:val="0060298D"/>
    <w:rsid w:val="00602CCE"/>
    <w:rsid w:val="00602F3C"/>
    <w:rsid w:val="00605A22"/>
    <w:rsid w:val="00610A64"/>
    <w:rsid w:val="00611B46"/>
    <w:rsid w:val="00614A5B"/>
    <w:rsid w:val="00620072"/>
    <w:rsid w:val="00622A0B"/>
    <w:rsid w:val="00623A23"/>
    <w:rsid w:val="0062459B"/>
    <w:rsid w:val="00631927"/>
    <w:rsid w:val="00633FAE"/>
    <w:rsid w:val="00636B42"/>
    <w:rsid w:val="00640DD2"/>
    <w:rsid w:val="00640EC2"/>
    <w:rsid w:val="00650C5C"/>
    <w:rsid w:val="006557ED"/>
    <w:rsid w:val="00655B36"/>
    <w:rsid w:val="006609DD"/>
    <w:rsid w:val="006637DA"/>
    <w:rsid w:val="006637DC"/>
    <w:rsid w:val="00666E51"/>
    <w:rsid w:val="00672A70"/>
    <w:rsid w:val="00673E8B"/>
    <w:rsid w:val="0067590B"/>
    <w:rsid w:val="00675C87"/>
    <w:rsid w:val="00677FE4"/>
    <w:rsid w:val="00680A9E"/>
    <w:rsid w:val="00681157"/>
    <w:rsid w:val="006820AE"/>
    <w:rsid w:val="00683A95"/>
    <w:rsid w:val="006844D2"/>
    <w:rsid w:val="0068643D"/>
    <w:rsid w:val="00686E93"/>
    <w:rsid w:val="0068741A"/>
    <w:rsid w:val="00687B58"/>
    <w:rsid w:val="00687CEC"/>
    <w:rsid w:val="00690294"/>
    <w:rsid w:val="006918CD"/>
    <w:rsid w:val="006925E6"/>
    <w:rsid w:val="0069729A"/>
    <w:rsid w:val="006A0BD2"/>
    <w:rsid w:val="006A189C"/>
    <w:rsid w:val="006A4439"/>
    <w:rsid w:val="006A732B"/>
    <w:rsid w:val="006B2AB6"/>
    <w:rsid w:val="006B32CE"/>
    <w:rsid w:val="006B543D"/>
    <w:rsid w:val="006B5868"/>
    <w:rsid w:val="006B5A7B"/>
    <w:rsid w:val="006C4EAF"/>
    <w:rsid w:val="006C7D40"/>
    <w:rsid w:val="006D2759"/>
    <w:rsid w:val="006D3C5E"/>
    <w:rsid w:val="006D3F1D"/>
    <w:rsid w:val="006D478C"/>
    <w:rsid w:val="006D6DD3"/>
    <w:rsid w:val="006E1C48"/>
    <w:rsid w:val="006E53B1"/>
    <w:rsid w:val="006E580E"/>
    <w:rsid w:val="006E593B"/>
    <w:rsid w:val="006E5B97"/>
    <w:rsid w:val="006F01FE"/>
    <w:rsid w:val="006F2B63"/>
    <w:rsid w:val="006F5627"/>
    <w:rsid w:val="007008A9"/>
    <w:rsid w:val="007047DA"/>
    <w:rsid w:val="00705905"/>
    <w:rsid w:val="00705DB7"/>
    <w:rsid w:val="00710A3E"/>
    <w:rsid w:val="00714D80"/>
    <w:rsid w:val="00723CDD"/>
    <w:rsid w:val="00725046"/>
    <w:rsid w:val="00725C7F"/>
    <w:rsid w:val="007260FB"/>
    <w:rsid w:val="0072629E"/>
    <w:rsid w:val="0072664F"/>
    <w:rsid w:val="0072683D"/>
    <w:rsid w:val="007270FA"/>
    <w:rsid w:val="00727A34"/>
    <w:rsid w:val="00730349"/>
    <w:rsid w:val="00730B4B"/>
    <w:rsid w:val="00731EDE"/>
    <w:rsid w:val="00735825"/>
    <w:rsid w:val="00735CDE"/>
    <w:rsid w:val="00745351"/>
    <w:rsid w:val="00745524"/>
    <w:rsid w:val="00745C11"/>
    <w:rsid w:val="0075046F"/>
    <w:rsid w:val="00753C42"/>
    <w:rsid w:val="0075606A"/>
    <w:rsid w:val="0075686A"/>
    <w:rsid w:val="00757F12"/>
    <w:rsid w:val="00763062"/>
    <w:rsid w:val="007659F9"/>
    <w:rsid w:val="00766A37"/>
    <w:rsid w:val="007675AE"/>
    <w:rsid w:val="0077363A"/>
    <w:rsid w:val="0077651A"/>
    <w:rsid w:val="00781B29"/>
    <w:rsid w:val="007857E9"/>
    <w:rsid w:val="00785CDE"/>
    <w:rsid w:val="00786CDD"/>
    <w:rsid w:val="00791797"/>
    <w:rsid w:val="00792B5D"/>
    <w:rsid w:val="007957BE"/>
    <w:rsid w:val="0079687F"/>
    <w:rsid w:val="00796B86"/>
    <w:rsid w:val="007A05B5"/>
    <w:rsid w:val="007A13D9"/>
    <w:rsid w:val="007A3059"/>
    <w:rsid w:val="007B0BF3"/>
    <w:rsid w:val="007B2CBE"/>
    <w:rsid w:val="007B6659"/>
    <w:rsid w:val="007C04AA"/>
    <w:rsid w:val="007C368A"/>
    <w:rsid w:val="007C539C"/>
    <w:rsid w:val="007C6672"/>
    <w:rsid w:val="007D0444"/>
    <w:rsid w:val="007D34BC"/>
    <w:rsid w:val="007D3B5D"/>
    <w:rsid w:val="007D3DC0"/>
    <w:rsid w:val="007E1F18"/>
    <w:rsid w:val="007E369F"/>
    <w:rsid w:val="007E3AC7"/>
    <w:rsid w:val="007F127E"/>
    <w:rsid w:val="007F18CF"/>
    <w:rsid w:val="007F3F66"/>
    <w:rsid w:val="007F4E00"/>
    <w:rsid w:val="00800075"/>
    <w:rsid w:val="0080080F"/>
    <w:rsid w:val="00801D0F"/>
    <w:rsid w:val="008045E3"/>
    <w:rsid w:val="008059DE"/>
    <w:rsid w:val="00806CEB"/>
    <w:rsid w:val="0081429C"/>
    <w:rsid w:val="008205D9"/>
    <w:rsid w:val="008229AE"/>
    <w:rsid w:val="00823165"/>
    <w:rsid w:val="00823F37"/>
    <w:rsid w:val="0082472B"/>
    <w:rsid w:val="00825FF1"/>
    <w:rsid w:val="00826C85"/>
    <w:rsid w:val="008320C4"/>
    <w:rsid w:val="0083324B"/>
    <w:rsid w:val="00833FF5"/>
    <w:rsid w:val="008342B5"/>
    <w:rsid w:val="008347C0"/>
    <w:rsid w:val="00834860"/>
    <w:rsid w:val="00836432"/>
    <w:rsid w:val="0084418F"/>
    <w:rsid w:val="00845835"/>
    <w:rsid w:val="008467D7"/>
    <w:rsid w:val="0085027A"/>
    <w:rsid w:val="00850722"/>
    <w:rsid w:val="00851BE3"/>
    <w:rsid w:val="0085702F"/>
    <w:rsid w:val="0086033F"/>
    <w:rsid w:val="008610F8"/>
    <w:rsid w:val="0086559B"/>
    <w:rsid w:val="008659D9"/>
    <w:rsid w:val="00873EFD"/>
    <w:rsid w:val="008743BC"/>
    <w:rsid w:val="008765BF"/>
    <w:rsid w:val="00876C66"/>
    <w:rsid w:val="00883168"/>
    <w:rsid w:val="00885025"/>
    <w:rsid w:val="00885DD2"/>
    <w:rsid w:val="0088772B"/>
    <w:rsid w:val="00892E54"/>
    <w:rsid w:val="00893949"/>
    <w:rsid w:val="008941C0"/>
    <w:rsid w:val="00896DF1"/>
    <w:rsid w:val="00897F9E"/>
    <w:rsid w:val="008A046E"/>
    <w:rsid w:val="008A1CBB"/>
    <w:rsid w:val="008A3A73"/>
    <w:rsid w:val="008A7093"/>
    <w:rsid w:val="008B05BA"/>
    <w:rsid w:val="008B2958"/>
    <w:rsid w:val="008B380C"/>
    <w:rsid w:val="008B6F63"/>
    <w:rsid w:val="008B74E3"/>
    <w:rsid w:val="008B760C"/>
    <w:rsid w:val="008B76B9"/>
    <w:rsid w:val="008B79B9"/>
    <w:rsid w:val="008C01E9"/>
    <w:rsid w:val="008C2AED"/>
    <w:rsid w:val="008C6027"/>
    <w:rsid w:val="008C7EB4"/>
    <w:rsid w:val="008D1CB1"/>
    <w:rsid w:val="008D286E"/>
    <w:rsid w:val="008D35D4"/>
    <w:rsid w:val="008E0149"/>
    <w:rsid w:val="008E13C0"/>
    <w:rsid w:val="008E166A"/>
    <w:rsid w:val="008E4346"/>
    <w:rsid w:val="008E443D"/>
    <w:rsid w:val="008E4B4E"/>
    <w:rsid w:val="008E5479"/>
    <w:rsid w:val="008E5A6F"/>
    <w:rsid w:val="008E5B35"/>
    <w:rsid w:val="008E6626"/>
    <w:rsid w:val="008E6B48"/>
    <w:rsid w:val="008E7656"/>
    <w:rsid w:val="008F0000"/>
    <w:rsid w:val="008F66EF"/>
    <w:rsid w:val="00904584"/>
    <w:rsid w:val="00905005"/>
    <w:rsid w:val="00905111"/>
    <w:rsid w:val="00910DE8"/>
    <w:rsid w:val="00910FE1"/>
    <w:rsid w:val="00912410"/>
    <w:rsid w:val="00913B27"/>
    <w:rsid w:val="00916422"/>
    <w:rsid w:val="0091728A"/>
    <w:rsid w:val="00921127"/>
    <w:rsid w:val="00921A16"/>
    <w:rsid w:val="00921E5F"/>
    <w:rsid w:val="00923172"/>
    <w:rsid w:val="009265C6"/>
    <w:rsid w:val="009277EA"/>
    <w:rsid w:val="009306CE"/>
    <w:rsid w:val="00932394"/>
    <w:rsid w:val="00937FA9"/>
    <w:rsid w:val="00941DDE"/>
    <w:rsid w:val="00952C19"/>
    <w:rsid w:val="00952FCC"/>
    <w:rsid w:val="009537D2"/>
    <w:rsid w:val="00955ACF"/>
    <w:rsid w:val="00957228"/>
    <w:rsid w:val="00961CF6"/>
    <w:rsid w:val="00962232"/>
    <w:rsid w:val="00966647"/>
    <w:rsid w:val="0097097A"/>
    <w:rsid w:val="00970EA1"/>
    <w:rsid w:val="00971274"/>
    <w:rsid w:val="00974C3B"/>
    <w:rsid w:val="00975072"/>
    <w:rsid w:val="009759D0"/>
    <w:rsid w:val="0097631D"/>
    <w:rsid w:val="009803FF"/>
    <w:rsid w:val="009821AB"/>
    <w:rsid w:val="00983B12"/>
    <w:rsid w:val="00983DD8"/>
    <w:rsid w:val="009841BB"/>
    <w:rsid w:val="00984F08"/>
    <w:rsid w:val="00991E7E"/>
    <w:rsid w:val="009928A2"/>
    <w:rsid w:val="00995BD8"/>
    <w:rsid w:val="009968ED"/>
    <w:rsid w:val="009A3764"/>
    <w:rsid w:val="009A3875"/>
    <w:rsid w:val="009A4DCC"/>
    <w:rsid w:val="009A572F"/>
    <w:rsid w:val="009A61BC"/>
    <w:rsid w:val="009A7394"/>
    <w:rsid w:val="009B18BE"/>
    <w:rsid w:val="009B2CF8"/>
    <w:rsid w:val="009B4426"/>
    <w:rsid w:val="009C0738"/>
    <w:rsid w:val="009C1C05"/>
    <w:rsid w:val="009C2DC0"/>
    <w:rsid w:val="009D3515"/>
    <w:rsid w:val="009D378C"/>
    <w:rsid w:val="009D5603"/>
    <w:rsid w:val="009D5746"/>
    <w:rsid w:val="009D6EFB"/>
    <w:rsid w:val="009D6F3E"/>
    <w:rsid w:val="009E4171"/>
    <w:rsid w:val="009E48F0"/>
    <w:rsid w:val="009E6E6D"/>
    <w:rsid w:val="00A005DC"/>
    <w:rsid w:val="00A01583"/>
    <w:rsid w:val="00A01F1E"/>
    <w:rsid w:val="00A05238"/>
    <w:rsid w:val="00A06C53"/>
    <w:rsid w:val="00A07AF8"/>
    <w:rsid w:val="00A106AE"/>
    <w:rsid w:val="00A10B89"/>
    <w:rsid w:val="00A1293D"/>
    <w:rsid w:val="00A155B0"/>
    <w:rsid w:val="00A16893"/>
    <w:rsid w:val="00A17E1F"/>
    <w:rsid w:val="00A239D0"/>
    <w:rsid w:val="00A250E9"/>
    <w:rsid w:val="00A2638B"/>
    <w:rsid w:val="00A27AA2"/>
    <w:rsid w:val="00A404D6"/>
    <w:rsid w:val="00A409E7"/>
    <w:rsid w:val="00A40D77"/>
    <w:rsid w:val="00A4163F"/>
    <w:rsid w:val="00A41830"/>
    <w:rsid w:val="00A420FD"/>
    <w:rsid w:val="00A42867"/>
    <w:rsid w:val="00A5740D"/>
    <w:rsid w:val="00A57692"/>
    <w:rsid w:val="00A65183"/>
    <w:rsid w:val="00A7148F"/>
    <w:rsid w:val="00A753D1"/>
    <w:rsid w:val="00A77B3E"/>
    <w:rsid w:val="00A812EF"/>
    <w:rsid w:val="00A81FAB"/>
    <w:rsid w:val="00A83005"/>
    <w:rsid w:val="00A84526"/>
    <w:rsid w:val="00A84C87"/>
    <w:rsid w:val="00A85E55"/>
    <w:rsid w:val="00A91CED"/>
    <w:rsid w:val="00A9377D"/>
    <w:rsid w:val="00A94811"/>
    <w:rsid w:val="00A951D7"/>
    <w:rsid w:val="00A95814"/>
    <w:rsid w:val="00A96107"/>
    <w:rsid w:val="00AA0133"/>
    <w:rsid w:val="00AA79C1"/>
    <w:rsid w:val="00AB301D"/>
    <w:rsid w:val="00AB413F"/>
    <w:rsid w:val="00AB707A"/>
    <w:rsid w:val="00AB77EC"/>
    <w:rsid w:val="00AB7843"/>
    <w:rsid w:val="00AC3312"/>
    <w:rsid w:val="00AC4A7A"/>
    <w:rsid w:val="00AC6CC2"/>
    <w:rsid w:val="00AD377C"/>
    <w:rsid w:val="00AD4739"/>
    <w:rsid w:val="00AD5210"/>
    <w:rsid w:val="00AD52E6"/>
    <w:rsid w:val="00AD55B4"/>
    <w:rsid w:val="00AD653C"/>
    <w:rsid w:val="00AD68CB"/>
    <w:rsid w:val="00AE01C6"/>
    <w:rsid w:val="00AE0421"/>
    <w:rsid w:val="00AE2174"/>
    <w:rsid w:val="00AE6013"/>
    <w:rsid w:val="00AF02BF"/>
    <w:rsid w:val="00AF3023"/>
    <w:rsid w:val="00AF3D5C"/>
    <w:rsid w:val="00B0002A"/>
    <w:rsid w:val="00B0053E"/>
    <w:rsid w:val="00B00976"/>
    <w:rsid w:val="00B031BE"/>
    <w:rsid w:val="00B113D2"/>
    <w:rsid w:val="00B1274E"/>
    <w:rsid w:val="00B1453D"/>
    <w:rsid w:val="00B224AB"/>
    <w:rsid w:val="00B22BA1"/>
    <w:rsid w:val="00B22C1E"/>
    <w:rsid w:val="00B22EF3"/>
    <w:rsid w:val="00B23564"/>
    <w:rsid w:val="00B241DA"/>
    <w:rsid w:val="00B27777"/>
    <w:rsid w:val="00B35165"/>
    <w:rsid w:val="00B364EB"/>
    <w:rsid w:val="00B366EE"/>
    <w:rsid w:val="00B41AF3"/>
    <w:rsid w:val="00B43F07"/>
    <w:rsid w:val="00B4582B"/>
    <w:rsid w:val="00B470A4"/>
    <w:rsid w:val="00B4792A"/>
    <w:rsid w:val="00B51B05"/>
    <w:rsid w:val="00B51C3A"/>
    <w:rsid w:val="00B530EF"/>
    <w:rsid w:val="00B55821"/>
    <w:rsid w:val="00B575FE"/>
    <w:rsid w:val="00B57C4F"/>
    <w:rsid w:val="00B60300"/>
    <w:rsid w:val="00B62B8F"/>
    <w:rsid w:val="00B62EE5"/>
    <w:rsid w:val="00B64ACB"/>
    <w:rsid w:val="00B65AD0"/>
    <w:rsid w:val="00B65F74"/>
    <w:rsid w:val="00B71D65"/>
    <w:rsid w:val="00B73655"/>
    <w:rsid w:val="00B7448E"/>
    <w:rsid w:val="00B76776"/>
    <w:rsid w:val="00B815C5"/>
    <w:rsid w:val="00B830FF"/>
    <w:rsid w:val="00B91D63"/>
    <w:rsid w:val="00B92288"/>
    <w:rsid w:val="00B93FE2"/>
    <w:rsid w:val="00B9404D"/>
    <w:rsid w:val="00B94767"/>
    <w:rsid w:val="00B977F4"/>
    <w:rsid w:val="00BA0045"/>
    <w:rsid w:val="00BA2713"/>
    <w:rsid w:val="00BB248D"/>
    <w:rsid w:val="00BB4489"/>
    <w:rsid w:val="00BB4763"/>
    <w:rsid w:val="00BB7F53"/>
    <w:rsid w:val="00BC6036"/>
    <w:rsid w:val="00BC62E0"/>
    <w:rsid w:val="00BC679B"/>
    <w:rsid w:val="00BD2C10"/>
    <w:rsid w:val="00BD380F"/>
    <w:rsid w:val="00BD4D1D"/>
    <w:rsid w:val="00BD7D31"/>
    <w:rsid w:val="00BD7E0C"/>
    <w:rsid w:val="00BE5E37"/>
    <w:rsid w:val="00BE6501"/>
    <w:rsid w:val="00BE7414"/>
    <w:rsid w:val="00BF27AB"/>
    <w:rsid w:val="00BF52AD"/>
    <w:rsid w:val="00BF54E2"/>
    <w:rsid w:val="00BF747F"/>
    <w:rsid w:val="00BF7855"/>
    <w:rsid w:val="00C04372"/>
    <w:rsid w:val="00C04AD1"/>
    <w:rsid w:val="00C05C3E"/>
    <w:rsid w:val="00C13A8B"/>
    <w:rsid w:val="00C1709C"/>
    <w:rsid w:val="00C17B0F"/>
    <w:rsid w:val="00C208FD"/>
    <w:rsid w:val="00C21346"/>
    <w:rsid w:val="00C2495A"/>
    <w:rsid w:val="00C3091B"/>
    <w:rsid w:val="00C35080"/>
    <w:rsid w:val="00C372A3"/>
    <w:rsid w:val="00C37A11"/>
    <w:rsid w:val="00C40307"/>
    <w:rsid w:val="00C40F64"/>
    <w:rsid w:val="00C444D1"/>
    <w:rsid w:val="00C5208C"/>
    <w:rsid w:val="00C53BD3"/>
    <w:rsid w:val="00C62AB2"/>
    <w:rsid w:val="00C634EA"/>
    <w:rsid w:val="00C66BB5"/>
    <w:rsid w:val="00C66F4C"/>
    <w:rsid w:val="00C674E1"/>
    <w:rsid w:val="00C7156B"/>
    <w:rsid w:val="00C75F34"/>
    <w:rsid w:val="00C761D9"/>
    <w:rsid w:val="00C76489"/>
    <w:rsid w:val="00C76821"/>
    <w:rsid w:val="00C76830"/>
    <w:rsid w:val="00C77D78"/>
    <w:rsid w:val="00C9019C"/>
    <w:rsid w:val="00C90FCD"/>
    <w:rsid w:val="00C918E6"/>
    <w:rsid w:val="00C937F3"/>
    <w:rsid w:val="00C94A17"/>
    <w:rsid w:val="00C954F2"/>
    <w:rsid w:val="00CA0150"/>
    <w:rsid w:val="00CA20C9"/>
    <w:rsid w:val="00CB1384"/>
    <w:rsid w:val="00CB691E"/>
    <w:rsid w:val="00CB7F29"/>
    <w:rsid w:val="00CC5894"/>
    <w:rsid w:val="00CD1500"/>
    <w:rsid w:val="00CD3217"/>
    <w:rsid w:val="00CD32B1"/>
    <w:rsid w:val="00CE4148"/>
    <w:rsid w:val="00CE4A27"/>
    <w:rsid w:val="00CE5635"/>
    <w:rsid w:val="00CE6E21"/>
    <w:rsid w:val="00CE73B9"/>
    <w:rsid w:val="00CF058E"/>
    <w:rsid w:val="00CF0B82"/>
    <w:rsid w:val="00CF2424"/>
    <w:rsid w:val="00CF3792"/>
    <w:rsid w:val="00CF4213"/>
    <w:rsid w:val="00CF4EDB"/>
    <w:rsid w:val="00CF7596"/>
    <w:rsid w:val="00D007A5"/>
    <w:rsid w:val="00D016AC"/>
    <w:rsid w:val="00D01FBD"/>
    <w:rsid w:val="00D0427B"/>
    <w:rsid w:val="00D04357"/>
    <w:rsid w:val="00D11DB1"/>
    <w:rsid w:val="00D1218A"/>
    <w:rsid w:val="00D1587D"/>
    <w:rsid w:val="00D167D4"/>
    <w:rsid w:val="00D16AB4"/>
    <w:rsid w:val="00D16B90"/>
    <w:rsid w:val="00D17003"/>
    <w:rsid w:val="00D2295B"/>
    <w:rsid w:val="00D2431F"/>
    <w:rsid w:val="00D26EBE"/>
    <w:rsid w:val="00D2739C"/>
    <w:rsid w:val="00D3194B"/>
    <w:rsid w:val="00D3647B"/>
    <w:rsid w:val="00D375C0"/>
    <w:rsid w:val="00D429A9"/>
    <w:rsid w:val="00D440F0"/>
    <w:rsid w:val="00D44B5C"/>
    <w:rsid w:val="00D46A04"/>
    <w:rsid w:val="00D54459"/>
    <w:rsid w:val="00D55953"/>
    <w:rsid w:val="00D55ADF"/>
    <w:rsid w:val="00D55B46"/>
    <w:rsid w:val="00D605BC"/>
    <w:rsid w:val="00D610D9"/>
    <w:rsid w:val="00D64562"/>
    <w:rsid w:val="00D65671"/>
    <w:rsid w:val="00D67D44"/>
    <w:rsid w:val="00D775EC"/>
    <w:rsid w:val="00D831CF"/>
    <w:rsid w:val="00D8456B"/>
    <w:rsid w:val="00D8500D"/>
    <w:rsid w:val="00D854DA"/>
    <w:rsid w:val="00D91300"/>
    <w:rsid w:val="00D9217F"/>
    <w:rsid w:val="00D9229A"/>
    <w:rsid w:val="00D92690"/>
    <w:rsid w:val="00D93B1A"/>
    <w:rsid w:val="00D93F4A"/>
    <w:rsid w:val="00D96690"/>
    <w:rsid w:val="00D97B5D"/>
    <w:rsid w:val="00DA158E"/>
    <w:rsid w:val="00DA4F17"/>
    <w:rsid w:val="00DA6AD9"/>
    <w:rsid w:val="00DA7771"/>
    <w:rsid w:val="00DB1151"/>
    <w:rsid w:val="00DB427A"/>
    <w:rsid w:val="00DB51EC"/>
    <w:rsid w:val="00DB623E"/>
    <w:rsid w:val="00DC190F"/>
    <w:rsid w:val="00DC28D1"/>
    <w:rsid w:val="00DC4231"/>
    <w:rsid w:val="00DC5EBC"/>
    <w:rsid w:val="00DC7ABD"/>
    <w:rsid w:val="00DC7B35"/>
    <w:rsid w:val="00DC7EC6"/>
    <w:rsid w:val="00DD1AB7"/>
    <w:rsid w:val="00DD3E96"/>
    <w:rsid w:val="00DD7F81"/>
    <w:rsid w:val="00DE72C4"/>
    <w:rsid w:val="00DF0900"/>
    <w:rsid w:val="00DF18AB"/>
    <w:rsid w:val="00DF222F"/>
    <w:rsid w:val="00DF343A"/>
    <w:rsid w:val="00DF3A70"/>
    <w:rsid w:val="00DF4603"/>
    <w:rsid w:val="00DF490C"/>
    <w:rsid w:val="00DF4D62"/>
    <w:rsid w:val="00DF4E84"/>
    <w:rsid w:val="00DF602E"/>
    <w:rsid w:val="00DF714A"/>
    <w:rsid w:val="00DF727E"/>
    <w:rsid w:val="00E0038E"/>
    <w:rsid w:val="00E02EE2"/>
    <w:rsid w:val="00E143FB"/>
    <w:rsid w:val="00E14D2B"/>
    <w:rsid w:val="00E26684"/>
    <w:rsid w:val="00E304F9"/>
    <w:rsid w:val="00E32EE9"/>
    <w:rsid w:val="00E3353A"/>
    <w:rsid w:val="00E34BA9"/>
    <w:rsid w:val="00E3799F"/>
    <w:rsid w:val="00E37B1D"/>
    <w:rsid w:val="00E37BF3"/>
    <w:rsid w:val="00E41173"/>
    <w:rsid w:val="00E4618D"/>
    <w:rsid w:val="00E4762B"/>
    <w:rsid w:val="00E50578"/>
    <w:rsid w:val="00E5209A"/>
    <w:rsid w:val="00E534D5"/>
    <w:rsid w:val="00E54B95"/>
    <w:rsid w:val="00E61881"/>
    <w:rsid w:val="00E61A0B"/>
    <w:rsid w:val="00E65360"/>
    <w:rsid w:val="00E65913"/>
    <w:rsid w:val="00E664FF"/>
    <w:rsid w:val="00E75E39"/>
    <w:rsid w:val="00E80F57"/>
    <w:rsid w:val="00E8127A"/>
    <w:rsid w:val="00E81B89"/>
    <w:rsid w:val="00E83016"/>
    <w:rsid w:val="00E862D6"/>
    <w:rsid w:val="00E87913"/>
    <w:rsid w:val="00E87E5C"/>
    <w:rsid w:val="00E92C6C"/>
    <w:rsid w:val="00EA3EF1"/>
    <w:rsid w:val="00EA4EBA"/>
    <w:rsid w:val="00EA53D2"/>
    <w:rsid w:val="00EA6C53"/>
    <w:rsid w:val="00EB51C0"/>
    <w:rsid w:val="00EB564D"/>
    <w:rsid w:val="00EC0B8F"/>
    <w:rsid w:val="00EC0EAE"/>
    <w:rsid w:val="00EC109C"/>
    <w:rsid w:val="00EC2673"/>
    <w:rsid w:val="00EC3721"/>
    <w:rsid w:val="00EC3D78"/>
    <w:rsid w:val="00EC5FAF"/>
    <w:rsid w:val="00EC626A"/>
    <w:rsid w:val="00EC6D42"/>
    <w:rsid w:val="00EC6DF1"/>
    <w:rsid w:val="00ED25D0"/>
    <w:rsid w:val="00ED2A4D"/>
    <w:rsid w:val="00ED61E2"/>
    <w:rsid w:val="00ED6BE7"/>
    <w:rsid w:val="00EE102A"/>
    <w:rsid w:val="00EE1EE4"/>
    <w:rsid w:val="00EE2D44"/>
    <w:rsid w:val="00EE768A"/>
    <w:rsid w:val="00EE7EEF"/>
    <w:rsid w:val="00EF2FAC"/>
    <w:rsid w:val="00EF3E95"/>
    <w:rsid w:val="00EF7FCC"/>
    <w:rsid w:val="00F01E92"/>
    <w:rsid w:val="00F022F4"/>
    <w:rsid w:val="00F02439"/>
    <w:rsid w:val="00F03EBF"/>
    <w:rsid w:val="00F03F9E"/>
    <w:rsid w:val="00F05517"/>
    <w:rsid w:val="00F055D9"/>
    <w:rsid w:val="00F10E0C"/>
    <w:rsid w:val="00F1207C"/>
    <w:rsid w:val="00F127CC"/>
    <w:rsid w:val="00F138AD"/>
    <w:rsid w:val="00F15AAF"/>
    <w:rsid w:val="00F16E9F"/>
    <w:rsid w:val="00F17934"/>
    <w:rsid w:val="00F209BA"/>
    <w:rsid w:val="00F23320"/>
    <w:rsid w:val="00F234DB"/>
    <w:rsid w:val="00F24CB5"/>
    <w:rsid w:val="00F261F0"/>
    <w:rsid w:val="00F27DE1"/>
    <w:rsid w:val="00F33395"/>
    <w:rsid w:val="00F35CF0"/>
    <w:rsid w:val="00F50E82"/>
    <w:rsid w:val="00F51089"/>
    <w:rsid w:val="00F55082"/>
    <w:rsid w:val="00F573A3"/>
    <w:rsid w:val="00F60315"/>
    <w:rsid w:val="00F60FE2"/>
    <w:rsid w:val="00F626CA"/>
    <w:rsid w:val="00F62F92"/>
    <w:rsid w:val="00F63BD9"/>
    <w:rsid w:val="00F65002"/>
    <w:rsid w:val="00F65AA0"/>
    <w:rsid w:val="00F717E7"/>
    <w:rsid w:val="00F7181A"/>
    <w:rsid w:val="00F71B19"/>
    <w:rsid w:val="00F83D7B"/>
    <w:rsid w:val="00F841CC"/>
    <w:rsid w:val="00F84DB9"/>
    <w:rsid w:val="00F9033C"/>
    <w:rsid w:val="00F91533"/>
    <w:rsid w:val="00FA145D"/>
    <w:rsid w:val="00FB0856"/>
    <w:rsid w:val="00FB464F"/>
    <w:rsid w:val="00FB7C87"/>
    <w:rsid w:val="00FC3910"/>
    <w:rsid w:val="00FC682B"/>
    <w:rsid w:val="00FD2B03"/>
    <w:rsid w:val="00FD2C91"/>
    <w:rsid w:val="00FE2F24"/>
    <w:rsid w:val="00FE6194"/>
    <w:rsid w:val="00FE71B3"/>
    <w:rsid w:val="00FF27F9"/>
    <w:rsid w:val="00FF2E46"/>
    <w:rsid w:val="00FF4824"/>
    <w:rsid w:val="00FF515D"/>
    <w:rsid w:val="00FF5AC6"/>
    <w:rsid w:val="00FF5E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B98"/>
    <w:pPr>
      <w:spacing w:after="200" w:line="276" w:lineRule="auto"/>
    </w:pPr>
    <w:rPr>
      <w:rFonts w:ascii="Garamond" w:eastAsia="Garamond" w:hAnsi="Garamond" w:cs="Garamond"/>
      <w:color w:val="000000"/>
      <w:sz w:val="24"/>
      <w:szCs w:val="24"/>
    </w:rPr>
  </w:style>
  <w:style w:type="paragraph" w:styleId="Heading1">
    <w:name w:val="heading 1"/>
    <w:basedOn w:val="Normal"/>
    <w:next w:val="Normal"/>
    <w:link w:val="Heading1Char"/>
    <w:qFormat/>
    <w:rsid w:val="002E5E46"/>
    <w:pPr>
      <w:spacing w:before="240" w:after="60" w:line="480" w:lineRule="auto"/>
      <w:outlineLvl w:val="0"/>
    </w:pPr>
    <w:rPr>
      <w:rFonts w:ascii="Times New Roman" w:eastAsia="Arial" w:hAnsi="Times New Roman" w:cs="Times New Roman"/>
      <w:bCs/>
      <w:caps/>
      <w:sz w:val="32"/>
      <w:szCs w:val="32"/>
    </w:rPr>
  </w:style>
  <w:style w:type="paragraph" w:styleId="Heading2">
    <w:name w:val="heading 2"/>
    <w:basedOn w:val="Normal"/>
    <w:next w:val="Normal"/>
    <w:qFormat/>
    <w:rsid w:val="00D55ADF"/>
    <w:pPr>
      <w:spacing w:before="240" w:after="60" w:line="240" w:lineRule="auto"/>
      <w:outlineLvl w:val="1"/>
    </w:pPr>
    <w:rPr>
      <w:rFonts w:ascii="Times New Roman" w:eastAsia="Arial" w:hAnsi="Times New Roman" w:cs="Times New Roman"/>
      <w:bCs/>
      <w:iCs/>
      <w:smallCaps/>
      <w:sz w:val="28"/>
      <w:szCs w:val="28"/>
    </w:rPr>
  </w:style>
  <w:style w:type="paragraph" w:styleId="Heading3">
    <w:name w:val="heading 3"/>
    <w:basedOn w:val="Normal"/>
    <w:next w:val="Normal"/>
    <w:qFormat/>
    <w:rsid w:val="00EC0EAE"/>
    <w:pPr>
      <w:spacing w:before="240" w:after="60" w:line="240" w:lineRule="auto"/>
      <w:outlineLvl w:val="2"/>
    </w:pPr>
    <w:rPr>
      <w:rFonts w:ascii="Gill Sans MT" w:eastAsia="Arial" w:hAnsi="Gill Sans MT" w:cs="Arial"/>
      <w:b/>
      <w:bCs/>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2664"/>
    <w:pPr>
      <w:spacing w:before="240" w:after="60" w:line="240" w:lineRule="auto"/>
      <w:jc w:val="center"/>
    </w:pPr>
    <w:rPr>
      <w:rFonts w:ascii="Gill Sans MT" w:eastAsia="Arial" w:hAnsi="Gill Sans MT" w:cs="Arial"/>
      <w:bCs/>
      <w:sz w:val="72"/>
      <w:szCs w:val="32"/>
    </w:rPr>
  </w:style>
  <w:style w:type="paragraph" w:styleId="Subtitle">
    <w:name w:val="Subtitle"/>
    <w:basedOn w:val="Normal"/>
    <w:qFormat/>
    <w:rsid w:val="00112664"/>
    <w:pPr>
      <w:spacing w:after="60" w:line="240" w:lineRule="auto"/>
      <w:jc w:val="center"/>
    </w:pPr>
    <w:rPr>
      <w:rFonts w:ascii="Gill Sans MT" w:eastAsia="Arial" w:hAnsi="Gill Sans MT" w:cs="Arial"/>
      <w:sz w:val="36"/>
    </w:rPr>
  </w:style>
  <w:style w:type="character" w:styleId="CommentReference">
    <w:name w:val="annotation reference"/>
    <w:basedOn w:val="DefaultParagraphFont"/>
    <w:rsid w:val="00805BCE"/>
    <w:rPr>
      <w:sz w:val="16"/>
      <w:szCs w:val="16"/>
    </w:rPr>
  </w:style>
  <w:style w:type="character" w:styleId="FootnoteReference">
    <w:name w:val="footnote reference"/>
    <w:aliases w:val="Ref,de nota al pie,16 Point,Superscript 6 Point,ftref"/>
    <w:basedOn w:val="DefaultParagraphFont"/>
    <w:uiPriority w:val="99"/>
    <w:rsid w:val="00805BCE"/>
    <w:rPr>
      <w:vertAlign w:val="superscript"/>
    </w:rPr>
  </w:style>
  <w:style w:type="paragraph" w:styleId="FootnoteText">
    <w:name w:val="footnote text"/>
    <w:aliases w:val="Footnote Text Char Char Char,Footnote Text Char Char,single space,FOOTNOTES,fn,Footnote Text Char Char1,FOOTNOTES Char Char,fn Char Char,single space Char Char,footnote text Char Char,FOOTNOTES Char1,Footnote,f,Char"/>
    <w:basedOn w:val="Normal"/>
    <w:link w:val="FootnoteTextChar"/>
    <w:uiPriority w:val="99"/>
    <w:rsid w:val="00805BCE"/>
    <w:rPr>
      <w:sz w:val="20"/>
      <w:szCs w:val="20"/>
    </w:rPr>
  </w:style>
  <w:style w:type="paragraph" w:styleId="BalloonText">
    <w:name w:val="Balloon Text"/>
    <w:basedOn w:val="Normal"/>
    <w:link w:val="BalloonTextChar"/>
    <w:rsid w:val="00075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5EB5"/>
    <w:rPr>
      <w:rFonts w:ascii="Tahoma" w:eastAsia="Garamond" w:hAnsi="Tahoma" w:cs="Tahoma"/>
      <w:color w:val="000000"/>
      <w:sz w:val="16"/>
      <w:szCs w:val="16"/>
    </w:rPr>
  </w:style>
  <w:style w:type="paragraph" w:styleId="Header">
    <w:name w:val="header"/>
    <w:basedOn w:val="Normal"/>
    <w:link w:val="HeaderChar"/>
    <w:rsid w:val="008B05BA"/>
    <w:pPr>
      <w:tabs>
        <w:tab w:val="center" w:pos="4680"/>
        <w:tab w:val="right" w:pos="9360"/>
      </w:tabs>
      <w:spacing w:after="0" w:line="240" w:lineRule="auto"/>
    </w:pPr>
  </w:style>
  <w:style w:type="character" w:customStyle="1" w:styleId="HeaderChar">
    <w:name w:val="Header Char"/>
    <w:basedOn w:val="DefaultParagraphFont"/>
    <w:link w:val="Header"/>
    <w:rsid w:val="008B05BA"/>
    <w:rPr>
      <w:rFonts w:ascii="Garamond" w:eastAsia="Garamond" w:hAnsi="Garamond" w:cs="Garamond"/>
      <w:color w:val="000000"/>
      <w:sz w:val="24"/>
      <w:szCs w:val="24"/>
    </w:rPr>
  </w:style>
  <w:style w:type="paragraph" w:styleId="BodyText">
    <w:name w:val="Body Text"/>
    <w:basedOn w:val="Normal"/>
    <w:link w:val="BodyTextChar"/>
    <w:rsid w:val="00E80F57"/>
    <w:pPr>
      <w:spacing w:after="120"/>
    </w:pPr>
  </w:style>
  <w:style w:type="character" w:customStyle="1" w:styleId="BodyTextChar">
    <w:name w:val="Body Text Char"/>
    <w:basedOn w:val="DefaultParagraphFont"/>
    <w:link w:val="BodyText"/>
    <w:rsid w:val="00E80F57"/>
    <w:rPr>
      <w:rFonts w:ascii="Garamond" w:eastAsia="Garamond" w:hAnsi="Garamond" w:cs="Garamond"/>
      <w:color w:val="000000"/>
      <w:sz w:val="24"/>
      <w:szCs w:val="24"/>
    </w:rPr>
  </w:style>
  <w:style w:type="paragraph" w:styleId="ListBullet">
    <w:name w:val="List Bullet"/>
    <w:basedOn w:val="Normal"/>
    <w:rsid w:val="00E80F57"/>
    <w:pPr>
      <w:numPr>
        <w:numId w:val="1"/>
      </w:numPr>
      <w:contextualSpacing/>
    </w:pPr>
  </w:style>
  <w:style w:type="paragraph" w:styleId="NormalWeb">
    <w:name w:val="Normal (Web)"/>
    <w:basedOn w:val="Normal"/>
    <w:uiPriority w:val="99"/>
    <w:rsid w:val="00E80F57"/>
    <w:rPr>
      <w:rFonts w:ascii="Times New Roman" w:hAnsi="Times New Roman" w:cs="Times New Roman"/>
    </w:rPr>
  </w:style>
  <w:style w:type="character" w:customStyle="1" w:styleId="Heading1Char">
    <w:name w:val="Heading 1 Char"/>
    <w:basedOn w:val="DefaultParagraphFont"/>
    <w:link w:val="Heading1"/>
    <w:rsid w:val="002E5E46"/>
    <w:rPr>
      <w:rFonts w:eastAsia="Arial"/>
      <w:bCs/>
      <w:caps/>
      <w:color w:val="000000"/>
      <w:sz w:val="32"/>
      <w:szCs w:val="32"/>
    </w:rPr>
  </w:style>
  <w:style w:type="paragraph" w:styleId="CommentText">
    <w:name w:val="annotation text"/>
    <w:basedOn w:val="Normal"/>
    <w:link w:val="CommentTextChar"/>
    <w:rsid w:val="00CE5635"/>
    <w:pPr>
      <w:spacing w:line="240" w:lineRule="auto"/>
    </w:pPr>
  </w:style>
  <w:style w:type="character" w:customStyle="1" w:styleId="CommentTextChar">
    <w:name w:val="Comment Text Char"/>
    <w:basedOn w:val="DefaultParagraphFont"/>
    <w:link w:val="CommentText"/>
    <w:rsid w:val="00CE5635"/>
    <w:rPr>
      <w:rFonts w:ascii="Garamond" w:eastAsia="Garamond" w:hAnsi="Garamond" w:cs="Garamond"/>
      <w:color w:val="000000"/>
      <w:sz w:val="24"/>
      <w:szCs w:val="24"/>
    </w:rPr>
  </w:style>
  <w:style w:type="paragraph" w:styleId="Footer">
    <w:name w:val="footer"/>
    <w:basedOn w:val="Normal"/>
    <w:link w:val="FooterChar"/>
    <w:uiPriority w:val="99"/>
    <w:rsid w:val="00065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092"/>
    <w:rPr>
      <w:rFonts w:ascii="Garamond" w:eastAsia="Garamond" w:hAnsi="Garamond" w:cs="Garamond"/>
      <w:color w:val="000000"/>
      <w:sz w:val="24"/>
      <w:szCs w:val="24"/>
    </w:rPr>
  </w:style>
  <w:style w:type="paragraph" w:styleId="TOC3">
    <w:name w:val="toc 3"/>
    <w:basedOn w:val="Normal"/>
    <w:next w:val="Normal"/>
    <w:autoRedefine/>
    <w:uiPriority w:val="39"/>
    <w:rsid w:val="00E26684"/>
    <w:pPr>
      <w:numPr>
        <w:numId w:val="2"/>
      </w:numPr>
      <w:tabs>
        <w:tab w:val="right" w:leader="dot" w:pos="9350"/>
      </w:tabs>
      <w:spacing w:after="100"/>
    </w:pPr>
    <w:rPr>
      <w:rFonts w:ascii="Gill Sans MT" w:hAnsi="Gill Sans MT"/>
    </w:rPr>
  </w:style>
  <w:style w:type="paragraph" w:styleId="TOC1">
    <w:name w:val="toc 1"/>
    <w:basedOn w:val="Normal"/>
    <w:next w:val="Normal"/>
    <w:autoRedefine/>
    <w:uiPriority w:val="39"/>
    <w:rsid w:val="00614A5B"/>
    <w:pPr>
      <w:tabs>
        <w:tab w:val="right" w:leader="dot" w:pos="9350"/>
      </w:tabs>
      <w:spacing w:after="100"/>
    </w:pPr>
    <w:rPr>
      <w:rFonts w:ascii="Times New Roman" w:hAnsi="Times New Roman" w:cs="Times New Roman"/>
      <w:caps/>
      <w:noProof/>
    </w:rPr>
  </w:style>
  <w:style w:type="paragraph" w:styleId="TOC2">
    <w:name w:val="toc 2"/>
    <w:basedOn w:val="Normal"/>
    <w:next w:val="Normal"/>
    <w:autoRedefine/>
    <w:uiPriority w:val="39"/>
    <w:rsid w:val="00614A5B"/>
    <w:pPr>
      <w:tabs>
        <w:tab w:val="right" w:leader="dot" w:pos="9350"/>
      </w:tabs>
      <w:spacing w:after="0"/>
      <w:ind w:left="240"/>
    </w:pPr>
    <w:rPr>
      <w:rFonts w:ascii="Times New Roman" w:hAnsi="Times New Roman" w:cs="Times New Roman"/>
      <w:smallCaps/>
      <w:noProof/>
    </w:rPr>
  </w:style>
  <w:style w:type="character" w:styleId="Hyperlink">
    <w:name w:val="Hyperlink"/>
    <w:basedOn w:val="DefaultParagraphFont"/>
    <w:uiPriority w:val="99"/>
    <w:unhideWhenUsed/>
    <w:rsid w:val="009928A2"/>
    <w:rPr>
      <w:color w:val="0000FF" w:themeColor="hyperlink"/>
      <w:u w:val="single"/>
    </w:rPr>
  </w:style>
  <w:style w:type="character" w:styleId="Strong">
    <w:name w:val="Strong"/>
    <w:basedOn w:val="DefaultParagraphFont"/>
    <w:qFormat/>
    <w:rsid w:val="00112664"/>
    <w:rPr>
      <w:b w:val="0"/>
      <w:bCs/>
    </w:rPr>
  </w:style>
  <w:style w:type="paragraph" w:styleId="CommentSubject">
    <w:name w:val="annotation subject"/>
    <w:basedOn w:val="CommentText"/>
    <w:next w:val="CommentText"/>
    <w:link w:val="CommentSubjectChar"/>
    <w:rsid w:val="00A84526"/>
    <w:rPr>
      <w:b/>
      <w:bCs/>
      <w:sz w:val="20"/>
      <w:szCs w:val="20"/>
    </w:rPr>
  </w:style>
  <w:style w:type="character" w:customStyle="1" w:styleId="CommentSubjectChar">
    <w:name w:val="Comment Subject Char"/>
    <w:basedOn w:val="CommentTextChar"/>
    <w:link w:val="CommentSubject"/>
    <w:rsid w:val="00A84526"/>
    <w:rPr>
      <w:rFonts w:ascii="Garamond" w:eastAsia="Garamond" w:hAnsi="Garamond" w:cs="Garamond"/>
      <w:b/>
      <w:bCs/>
      <w:color w:val="000000"/>
      <w:sz w:val="24"/>
      <w:szCs w:val="24"/>
    </w:rPr>
  </w:style>
  <w:style w:type="paragraph" w:styleId="ListParagraph">
    <w:name w:val="List Paragraph"/>
    <w:basedOn w:val="Normal"/>
    <w:uiPriority w:val="34"/>
    <w:qFormat/>
    <w:rsid w:val="00941DDE"/>
    <w:pPr>
      <w:ind w:left="720"/>
      <w:contextualSpacing/>
    </w:pPr>
    <w:rPr>
      <w:rFonts w:ascii="Calibri" w:eastAsia="Calibri" w:hAnsi="Calibri" w:cs="Calibri"/>
      <w:color w:val="auto"/>
      <w:sz w:val="22"/>
      <w:szCs w:val="22"/>
    </w:rPr>
  </w:style>
  <w:style w:type="paragraph" w:styleId="NoSpacing">
    <w:name w:val="No Spacing"/>
    <w:uiPriority w:val="1"/>
    <w:qFormat/>
    <w:rsid w:val="00595C2A"/>
    <w:rPr>
      <w:rFonts w:asciiTheme="minorHAnsi" w:eastAsiaTheme="minorHAnsi" w:hAnsiTheme="minorHAnsi" w:cstheme="minorBidi"/>
      <w:sz w:val="22"/>
      <w:szCs w:val="22"/>
    </w:rPr>
  </w:style>
  <w:style w:type="character" w:styleId="Emphasis">
    <w:name w:val="Emphasis"/>
    <w:basedOn w:val="DefaultParagraphFont"/>
    <w:uiPriority w:val="20"/>
    <w:qFormat/>
    <w:rsid w:val="002B1000"/>
    <w:rPr>
      <w:i/>
      <w:iCs/>
    </w:rPr>
  </w:style>
  <w:style w:type="character" w:styleId="FollowedHyperlink">
    <w:name w:val="FollowedHyperlink"/>
    <w:basedOn w:val="DefaultParagraphFont"/>
    <w:rsid w:val="00107606"/>
    <w:rPr>
      <w:color w:val="800080" w:themeColor="followedHyperlink"/>
      <w:u w:val="single"/>
    </w:rPr>
  </w:style>
  <w:style w:type="paragraph" w:customStyle="1" w:styleId="Bullet2">
    <w:name w:val="Bullet 2"/>
    <w:basedOn w:val="Normal"/>
    <w:rsid w:val="00D91300"/>
    <w:pPr>
      <w:numPr>
        <w:numId w:val="3"/>
      </w:numPr>
      <w:spacing w:before="120" w:after="160" w:line="264" w:lineRule="auto"/>
    </w:pPr>
    <w:rPr>
      <w:rFonts w:ascii="Arial" w:eastAsia="Times New Roman" w:hAnsi="Arial" w:cs="Times New Roman"/>
      <w:color w:val="auto"/>
    </w:rPr>
  </w:style>
  <w:style w:type="paragraph" w:customStyle="1" w:styleId="Body1">
    <w:name w:val="Body 1"/>
    <w:rsid w:val="000B3530"/>
    <w:rPr>
      <w:rFonts w:ascii="Helvetica" w:eastAsia="ヒラギノ角ゴ Pro W3" w:hAnsi="Helvetica"/>
      <w:color w:val="000000"/>
      <w:sz w:val="24"/>
      <w:szCs w:val="24"/>
    </w:rPr>
  </w:style>
  <w:style w:type="paragraph" w:customStyle="1" w:styleId="Text">
    <w:name w:val="Text"/>
    <w:basedOn w:val="Normal"/>
    <w:rsid w:val="00850722"/>
    <w:pPr>
      <w:spacing w:before="120" w:after="160" w:line="264" w:lineRule="auto"/>
    </w:pPr>
    <w:rPr>
      <w:rFonts w:ascii="Arial" w:eastAsia="Times New Roman" w:hAnsi="Arial" w:cs="Times New Roman"/>
      <w:color w:val="auto"/>
    </w:rPr>
  </w:style>
  <w:style w:type="paragraph" w:styleId="EndnoteText">
    <w:name w:val="endnote text"/>
    <w:basedOn w:val="Normal"/>
    <w:link w:val="EndnoteTextChar"/>
    <w:rsid w:val="00921E5F"/>
    <w:pPr>
      <w:spacing w:after="0" w:line="240" w:lineRule="auto"/>
    </w:pPr>
    <w:rPr>
      <w:sz w:val="20"/>
      <w:szCs w:val="20"/>
    </w:rPr>
  </w:style>
  <w:style w:type="character" w:customStyle="1" w:styleId="EndnoteTextChar">
    <w:name w:val="Endnote Text Char"/>
    <w:basedOn w:val="DefaultParagraphFont"/>
    <w:link w:val="EndnoteText"/>
    <w:rsid w:val="00921E5F"/>
    <w:rPr>
      <w:rFonts w:ascii="Garamond" w:eastAsia="Garamond" w:hAnsi="Garamond" w:cs="Garamond"/>
      <w:color w:val="000000"/>
    </w:rPr>
  </w:style>
  <w:style w:type="character" w:styleId="EndnoteReference">
    <w:name w:val="endnote reference"/>
    <w:basedOn w:val="DefaultParagraphFont"/>
    <w:rsid w:val="00921E5F"/>
    <w:rPr>
      <w:vertAlign w:val="superscript"/>
    </w:rPr>
  </w:style>
  <w:style w:type="paragraph" w:customStyle="1" w:styleId="Default">
    <w:name w:val="Default"/>
    <w:rsid w:val="00C954F2"/>
    <w:pPr>
      <w:autoSpaceDE w:val="0"/>
      <w:autoSpaceDN w:val="0"/>
      <w:adjustRightInd w:val="0"/>
    </w:pPr>
    <w:rPr>
      <w:rFonts w:ascii="Gill Sans MT" w:hAnsi="Gill Sans MT" w:cs="Gill Sans MT"/>
      <w:color w:val="000000"/>
      <w:sz w:val="24"/>
      <w:szCs w:val="24"/>
    </w:rPr>
  </w:style>
  <w:style w:type="table" w:styleId="TableGrid">
    <w:name w:val="Table Grid"/>
    <w:basedOn w:val="TableNormal"/>
    <w:rsid w:val="005F7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 Char Char Char,Footnote Text Char Char Char1,single space Char,FOOTNOTES Char,fn Char,Footnote Text Char Char1 Char,FOOTNOTES Char Char Char,fn Char Char Char,single space Char Char Char,footnote text Char Char Char"/>
    <w:basedOn w:val="DefaultParagraphFont"/>
    <w:link w:val="FootnoteText"/>
    <w:uiPriority w:val="99"/>
    <w:rsid w:val="0053285C"/>
    <w:rPr>
      <w:rFonts w:ascii="Garamond" w:eastAsia="Garamond" w:hAnsi="Garamond" w:cs="Garamond"/>
      <w:color w:val="000000"/>
    </w:rPr>
  </w:style>
  <w:style w:type="character" w:customStyle="1" w:styleId="apple-converted-space">
    <w:name w:val="apple-converted-space"/>
    <w:basedOn w:val="DefaultParagraphFont"/>
    <w:rsid w:val="0035003A"/>
  </w:style>
  <w:style w:type="paragraph" w:styleId="Revision">
    <w:name w:val="Revision"/>
    <w:hidden/>
    <w:uiPriority w:val="99"/>
    <w:semiHidden/>
    <w:rsid w:val="00AA0133"/>
    <w:rPr>
      <w:rFonts w:ascii="Garamond" w:eastAsia="Garamond" w:hAnsi="Garamond" w:cs="Garamond"/>
      <w:color w:val="000000"/>
      <w:sz w:val="24"/>
      <w:szCs w:val="24"/>
    </w:rPr>
  </w:style>
  <w:style w:type="paragraph" w:styleId="TOCHeading">
    <w:name w:val="TOC Heading"/>
    <w:basedOn w:val="Heading1"/>
    <w:next w:val="Normal"/>
    <w:uiPriority w:val="39"/>
    <w:semiHidden/>
    <w:unhideWhenUsed/>
    <w:qFormat/>
    <w:rsid w:val="0069729A"/>
    <w:pPr>
      <w:keepNext/>
      <w:keepLines/>
      <w:spacing w:before="480" w:after="0" w:line="276" w:lineRule="auto"/>
      <w:outlineLvl w:val="9"/>
    </w:pPr>
    <w:rPr>
      <w:rFonts w:asciiTheme="majorHAnsi" w:eastAsiaTheme="majorEastAsia" w:hAnsiTheme="majorHAnsi" w:cstheme="majorBidi"/>
      <w:b/>
      <w:caps w:val="0"/>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B98"/>
    <w:pPr>
      <w:spacing w:after="200" w:line="276" w:lineRule="auto"/>
    </w:pPr>
    <w:rPr>
      <w:rFonts w:ascii="Garamond" w:eastAsia="Garamond" w:hAnsi="Garamond" w:cs="Garamond"/>
      <w:color w:val="000000"/>
      <w:sz w:val="24"/>
      <w:szCs w:val="24"/>
    </w:rPr>
  </w:style>
  <w:style w:type="paragraph" w:styleId="Heading1">
    <w:name w:val="heading 1"/>
    <w:basedOn w:val="Normal"/>
    <w:next w:val="Normal"/>
    <w:link w:val="Heading1Char"/>
    <w:qFormat/>
    <w:rsid w:val="002E5E46"/>
    <w:pPr>
      <w:spacing w:before="240" w:after="60" w:line="480" w:lineRule="auto"/>
      <w:outlineLvl w:val="0"/>
    </w:pPr>
    <w:rPr>
      <w:rFonts w:ascii="Times New Roman" w:eastAsia="Arial" w:hAnsi="Times New Roman" w:cs="Times New Roman"/>
      <w:bCs/>
      <w:caps/>
      <w:sz w:val="32"/>
      <w:szCs w:val="32"/>
    </w:rPr>
  </w:style>
  <w:style w:type="paragraph" w:styleId="Heading2">
    <w:name w:val="heading 2"/>
    <w:basedOn w:val="Normal"/>
    <w:next w:val="Normal"/>
    <w:qFormat/>
    <w:rsid w:val="00D55ADF"/>
    <w:pPr>
      <w:spacing w:before="240" w:after="60" w:line="240" w:lineRule="auto"/>
      <w:outlineLvl w:val="1"/>
    </w:pPr>
    <w:rPr>
      <w:rFonts w:ascii="Times New Roman" w:eastAsia="Arial" w:hAnsi="Times New Roman" w:cs="Times New Roman"/>
      <w:bCs/>
      <w:iCs/>
      <w:smallCaps/>
      <w:sz w:val="28"/>
      <w:szCs w:val="28"/>
    </w:rPr>
  </w:style>
  <w:style w:type="paragraph" w:styleId="Heading3">
    <w:name w:val="heading 3"/>
    <w:basedOn w:val="Normal"/>
    <w:next w:val="Normal"/>
    <w:qFormat/>
    <w:rsid w:val="00EC0EAE"/>
    <w:pPr>
      <w:spacing w:before="240" w:after="60" w:line="240" w:lineRule="auto"/>
      <w:outlineLvl w:val="2"/>
    </w:pPr>
    <w:rPr>
      <w:rFonts w:ascii="Gill Sans MT" w:eastAsia="Arial" w:hAnsi="Gill Sans MT" w:cs="Arial"/>
      <w:b/>
      <w:bCs/>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2664"/>
    <w:pPr>
      <w:spacing w:before="240" w:after="60" w:line="240" w:lineRule="auto"/>
      <w:jc w:val="center"/>
    </w:pPr>
    <w:rPr>
      <w:rFonts w:ascii="Gill Sans MT" w:eastAsia="Arial" w:hAnsi="Gill Sans MT" w:cs="Arial"/>
      <w:bCs/>
      <w:sz w:val="72"/>
      <w:szCs w:val="32"/>
    </w:rPr>
  </w:style>
  <w:style w:type="paragraph" w:styleId="Subtitle">
    <w:name w:val="Subtitle"/>
    <w:basedOn w:val="Normal"/>
    <w:qFormat/>
    <w:rsid w:val="00112664"/>
    <w:pPr>
      <w:spacing w:after="60" w:line="240" w:lineRule="auto"/>
      <w:jc w:val="center"/>
    </w:pPr>
    <w:rPr>
      <w:rFonts w:ascii="Gill Sans MT" w:eastAsia="Arial" w:hAnsi="Gill Sans MT" w:cs="Arial"/>
      <w:sz w:val="36"/>
    </w:rPr>
  </w:style>
  <w:style w:type="character" w:styleId="CommentReference">
    <w:name w:val="annotation reference"/>
    <w:basedOn w:val="DefaultParagraphFont"/>
    <w:rsid w:val="00805BCE"/>
    <w:rPr>
      <w:sz w:val="16"/>
      <w:szCs w:val="16"/>
    </w:rPr>
  </w:style>
  <w:style w:type="character" w:styleId="FootnoteReference">
    <w:name w:val="footnote reference"/>
    <w:aliases w:val="Ref,de nota al pie,16 Point,Superscript 6 Point,ftref"/>
    <w:basedOn w:val="DefaultParagraphFont"/>
    <w:uiPriority w:val="99"/>
    <w:rsid w:val="00805BCE"/>
    <w:rPr>
      <w:vertAlign w:val="superscript"/>
    </w:rPr>
  </w:style>
  <w:style w:type="paragraph" w:styleId="FootnoteText">
    <w:name w:val="footnote text"/>
    <w:aliases w:val="Footnote Text Char Char Char,Footnote Text Char Char,single space,FOOTNOTES,fn,Footnote Text Char Char1,FOOTNOTES Char Char,fn Char Char,single space Char Char,footnote text Char Char,FOOTNOTES Char1,Footnote,f,Char"/>
    <w:basedOn w:val="Normal"/>
    <w:link w:val="FootnoteTextChar"/>
    <w:uiPriority w:val="99"/>
    <w:rsid w:val="00805BCE"/>
    <w:rPr>
      <w:sz w:val="20"/>
      <w:szCs w:val="20"/>
    </w:rPr>
  </w:style>
  <w:style w:type="paragraph" w:styleId="BalloonText">
    <w:name w:val="Balloon Text"/>
    <w:basedOn w:val="Normal"/>
    <w:link w:val="BalloonTextChar"/>
    <w:rsid w:val="00075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75EB5"/>
    <w:rPr>
      <w:rFonts w:ascii="Tahoma" w:eastAsia="Garamond" w:hAnsi="Tahoma" w:cs="Tahoma"/>
      <w:color w:val="000000"/>
      <w:sz w:val="16"/>
      <w:szCs w:val="16"/>
    </w:rPr>
  </w:style>
  <w:style w:type="paragraph" w:styleId="Header">
    <w:name w:val="header"/>
    <w:basedOn w:val="Normal"/>
    <w:link w:val="HeaderChar"/>
    <w:rsid w:val="008B05BA"/>
    <w:pPr>
      <w:tabs>
        <w:tab w:val="center" w:pos="4680"/>
        <w:tab w:val="right" w:pos="9360"/>
      </w:tabs>
      <w:spacing w:after="0" w:line="240" w:lineRule="auto"/>
    </w:pPr>
  </w:style>
  <w:style w:type="character" w:customStyle="1" w:styleId="HeaderChar">
    <w:name w:val="Header Char"/>
    <w:basedOn w:val="DefaultParagraphFont"/>
    <w:link w:val="Header"/>
    <w:rsid w:val="008B05BA"/>
    <w:rPr>
      <w:rFonts w:ascii="Garamond" w:eastAsia="Garamond" w:hAnsi="Garamond" w:cs="Garamond"/>
      <w:color w:val="000000"/>
      <w:sz w:val="24"/>
      <w:szCs w:val="24"/>
    </w:rPr>
  </w:style>
  <w:style w:type="paragraph" w:styleId="BodyText">
    <w:name w:val="Body Text"/>
    <w:basedOn w:val="Normal"/>
    <w:link w:val="BodyTextChar"/>
    <w:rsid w:val="00E80F57"/>
    <w:pPr>
      <w:spacing w:after="120"/>
    </w:pPr>
  </w:style>
  <w:style w:type="character" w:customStyle="1" w:styleId="BodyTextChar">
    <w:name w:val="Body Text Char"/>
    <w:basedOn w:val="DefaultParagraphFont"/>
    <w:link w:val="BodyText"/>
    <w:rsid w:val="00E80F57"/>
    <w:rPr>
      <w:rFonts w:ascii="Garamond" w:eastAsia="Garamond" w:hAnsi="Garamond" w:cs="Garamond"/>
      <w:color w:val="000000"/>
      <w:sz w:val="24"/>
      <w:szCs w:val="24"/>
    </w:rPr>
  </w:style>
  <w:style w:type="paragraph" w:styleId="ListBullet">
    <w:name w:val="List Bullet"/>
    <w:basedOn w:val="Normal"/>
    <w:rsid w:val="00E80F57"/>
    <w:pPr>
      <w:numPr>
        <w:numId w:val="1"/>
      </w:numPr>
      <w:contextualSpacing/>
    </w:pPr>
  </w:style>
  <w:style w:type="paragraph" w:styleId="NormalWeb">
    <w:name w:val="Normal (Web)"/>
    <w:basedOn w:val="Normal"/>
    <w:uiPriority w:val="99"/>
    <w:rsid w:val="00E80F57"/>
    <w:rPr>
      <w:rFonts w:ascii="Times New Roman" w:hAnsi="Times New Roman" w:cs="Times New Roman"/>
    </w:rPr>
  </w:style>
  <w:style w:type="character" w:customStyle="1" w:styleId="Heading1Char">
    <w:name w:val="Heading 1 Char"/>
    <w:basedOn w:val="DefaultParagraphFont"/>
    <w:link w:val="Heading1"/>
    <w:rsid w:val="002E5E46"/>
    <w:rPr>
      <w:rFonts w:eastAsia="Arial"/>
      <w:bCs/>
      <w:caps/>
      <w:color w:val="000000"/>
      <w:sz w:val="32"/>
      <w:szCs w:val="32"/>
    </w:rPr>
  </w:style>
  <w:style w:type="paragraph" w:styleId="CommentText">
    <w:name w:val="annotation text"/>
    <w:basedOn w:val="Normal"/>
    <w:link w:val="CommentTextChar"/>
    <w:rsid w:val="00CE5635"/>
    <w:pPr>
      <w:spacing w:line="240" w:lineRule="auto"/>
    </w:pPr>
  </w:style>
  <w:style w:type="character" w:customStyle="1" w:styleId="CommentTextChar">
    <w:name w:val="Comment Text Char"/>
    <w:basedOn w:val="DefaultParagraphFont"/>
    <w:link w:val="CommentText"/>
    <w:rsid w:val="00CE5635"/>
    <w:rPr>
      <w:rFonts w:ascii="Garamond" w:eastAsia="Garamond" w:hAnsi="Garamond" w:cs="Garamond"/>
      <w:color w:val="000000"/>
      <w:sz w:val="24"/>
      <w:szCs w:val="24"/>
    </w:rPr>
  </w:style>
  <w:style w:type="paragraph" w:styleId="Footer">
    <w:name w:val="footer"/>
    <w:basedOn w:val="Normal"/>
    <w:link w:val="FooterChar"/>
    <w:uiPriority w:val="99"/>
    <w:rsid w:val="00065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092"/>
    <w:rPr>
      <w:rFonts w:ascii="Garamond" w:eastAsia="Garamond" w:hAnsi="Garamond" w:cs="Garamond"/>
      <w:color w:val="000000"/>
      <w:sz w:val="24"/>
      <w:szCs w:val="24"/>
    </w:rPr>
  </w:style>
  <w:style w:type="paragraph" w:styleId="TOC3">
    <w:name w:val="toc 3"/>
    <w:basedOn w:val="Normal"/>
    <w:next w:val="Normal"/>
    <w:autoRedefine/>
    <w:uiPriority w:val="39"/>
    <w:rsid w:val="00E26684"/>
    <w:pPr>
      <w:numPr>
        <w:numId w:val="2"/>
      </w:numPr>
      <w:tabs>
        <w:tab w:val="right" w:leader="dot" w:pos="9350"/>
      </w:tabs>
      <w:spacing w:after="100"/>
    </w:pPr>
    <w:rPr>
      <w:rFonts w:ascii="Gill Sans MT" w:hAnsi="Gill Sans MT"/>
    </w:rPr>
  </w:style>
  <w:style w:type="paragraph" w:styleId="TOC1">
    <w:name w:val="toc 1"/>
    <w:basedOn w:val="Normal"/>
    <w:next w:val="Normal"/>
    <w:autoRedefine/>
    <w:uiPriority w:val="39"/>
    <w:rsid w:val="00614A5B"/>
    <w:pPr>
      <w:tabs>
        <w:tab w:val="right" w:leader="dot" w:pos="9350"/>
      </w:tabs>
      <w:spacing w:after="100"/>
    </w:pPr>
    <w:rPr>
      <w:rFonts w:ascii="Times New Roman" w:hAnsi="Times New Roman" w:cs="Times New Roman"/>
      <w:caps/>
      <w:noProof/>
    </w:rPr>
  </w:style>
  <w:style w:type="paragraph" w:styleId="TOC2">
    <w:name w:val="toc 2"/>
    <w:basedOn w:val="Normal"/>
    <w:next w:val="Normal"/>
    <w:autoRedefine/>
    <w:uiPriority w:val="39"/>
    <w:rsid w:val="00614A5B"/>
    <w:pPr>
      <w:tabs>
        <w:tab w:val="right" w:leader="dot" w:pos="9350"/>
      </w:tabs>
      <w:spacing w:after="0"/>
      <w:ind w:left="240"/>
    </w:pPr>
    <w:rPr>
      <w:rFonts w:ascii="Times New Roman" w:hAnsi="Times New Roman" w:cs="Times New Roman"/>
      <w:smallCaps/>
      <w:noProof/>
    </w:rPr>
  </w:style>
  <w:style w:type="character" w:styleId="Hyperlink">
    <w:name w:val="Hyperlink"/>
    <w:basedOn w:val="DefaultParagraphFont"/>
    <w:uiPriority w:val="99"/>
    <w:unhideWhenUsed/>
    <w:rsid w:val="009928A2"/>
    <w:rPr>
      <w:color w:val="0000FF" w:themeColor="hyperlink"/>
      <w:u w:val="single"/>
    </w:rPr>
  </w:style>
  <w:style w:type="character" w:styleId="Strong">
    <w:name w:val="Strong"/>
    <w:basedOn w:val="DefaultParagraphFont"/>
    <w:qFormat/>
    <w:rsid w:val="00112664"/>
    <w:rPr>
      <w:b w:val="0"/>
      <w:bCs/>
    </w:rPr>
  </w:style>
  <w:style w:type="paragraph" w:styleId="CommentSubject">
    <w:name w:val="annotation subject"/>
    <w:basedOn w:val="CommentText"/>
    <w:next w:val="CommentText"/>
    <w:link w:val="CommentSubjectChar"/>
    <w:rsid w:val="00A84526"/>
    <w:rPr>
      <w:b/>
      <w:bCs/>
      <w:sz w:val="20"/>
      <w:szCs w:val="20"/>
    </w:rPr>
  </w:style>
  <w:style w:type="character" w:customStyle="1" w:styleId="CommentSubjectChar">
    <w:name w:val="Comment Subject Char"/>
    <w:basedOn w:val="CommentTextChar"/>
    <w:link w:val="CommentSubject"/>
    <w:rsid w:val="00A84526"/>
    <w:rPr>
      <w:rFonts w:ascii="Garamond" w:eastAsia="Garamond" w:hAnsi="Garamond" w:cs="Garamond"/>
      <w:b/>
      <w:bCs/>
      <w:color w:val="000000"/>
      <w:sz w:val="24"/>
      <w:szCs w:val="24"/>
    </w:rPr>
  </w:style>
  <w:style w:type="paragraph" w:styleId="ListParagraph">
    <w:name w:val="List Paragraph"/>
    <w:basedOn w:val="Normal"/>
    <w:uiPriority w:val="34"/>
    <w:qFormat/>
    <w:rsid w:val="00941DDE"/>
    <w:pPr>
      <w:ind w:left="720"/>
      <w:contextualSpacing/>
    </w:pPr>
    <w:rPr>
      <w:rFonts w:ascii="Calibri" w:eastAsia="Calibri" w:hAnsi="Calibri" w:cs="Calibri"/>
      <w:color w:val="auto"/>
      <w:sz w:val="22"/>
      <w:szCs w:val="22"/>
    </w:rPr>
  </w:style>
  <w:style w:type="paragraph" w:styleId="NoSpacing">
    <w:name w:val="No Spacing"/>
    <w:uiPriority w:val="1"/>
    <w:qFormat/>
    <w:rsid w:val="00595C2A"/>
    <w:rPr>
      <w:rFonts w:asciiTheme="minorHAnsi" w:eastAsiaTheme="minorHAnsi" w:hAnsiTheme="minorHAnsi" w:cstheme="minorBidi"/>
      <w:sz w:val="22"/>
      <w:szCs w:val="22"/>
    </w:rPr>
  </w:style>
  <w:style w:type="character" w:styleId="Emphasis">
    <w:name w:val="Emphasis"/>
    <w:basedOn w:val="DefaultParagraphFont"/>
    <w:uiPriority w:val="20"/>
    <w:qFormat/>
    <w:rsid w:val="002B1000"/>
    <w:rPr>
      <w:i/>
      <w:iCs/>
    </w:rPr>
  </w:style>
  <w:style w:type="character" w:styleId="FollowedHyperlink">
    <w:name w:val="FollowedHyperlink"/>
    <w:basedOn w:val="DefaultParagraphFont"/>
    <w:rsid w:val="00107606"/>
    <w:rPr>
      <w:color w:val="800080" w:themeColor="followedHyperlink"/>
      <w:u w:val="single"/>
    </w:rPr>
  </w:style>
  <w:style w:type="paragraph" w:customStyle="1" w:styleId="Bullet2">
    <w:name w:val="Bullet 2"/>
    <w:basedOn w:val="Normal"/>
    <w:rsid w:val="00D91300"/>
    <w:pPr>
      <w:numPr>
        <w:numId w:val="3"/>
      </w:numPr>
      <w:spacing w:before="120" w:after="160" w:line="264" w:lineRule="auto"/>
    </w:pPr>
    <w:rPr>
      <w:rFonts w:ascii="Arial" w:eastAsia="Times New Roman" w:hAnsi="Arial" w:cs="Times New Roman"/>
      <w:color w:val="auto"/>
    </w:rPr>
  </w:style>
  <w:style w:type="paragraph" w:customStyle="1" w:styleId="Body1">
    <w:name w:val="Body 1"/>
    <w:rsid w:val="000B3530"/>
    <w:rPr>
      <w:rFonts w:ascii="Helvetica" w:eastAsia="ヒラギノ角ゴ Pro W3" w:hAnsi="Helvetica"/>
      <w:color w:val="000000"/>
      <w:sz w:val="24"/>
      <w:szCs w:val="24"/>
    </w:rPr>
  </w:style>
  <w:style w:type="paragraph" w:customStyle="1" w:styleId="Text">
    <w:name w:val="Text"/>
    <w:basedOn w:val="Normal"/>
    <w:rsid w:val="00850722"/>
    <w:pPr>
      <w:spacing w:before="120" w:after="160" w:line="264" w:lineRule="auto"/>
    </w:pPr>
    <w:rPr>
      <w:rFonts w:ascii="Arial" w:eastAsia="Times New Roman" w:hAnsi="Arial" w:cs="Times New Roman"/>
      <w:color w:val="auto"/>
    </w:rPr>
  </w:style>
  <w:style w:type="paragraph" w:styleId="EndnoteText">
    <w:name w:val="endnote text"/>
    <w:basedOn w:val="Normal"/>
    <w:link w:val="EndnoteTextChar"/>
    <w:rsid w:val="00921E5F"/>
    <w:pPr>
      <w:spacing w:after="0" w:line="240" w:lineRule="auto"/>
    </w:pPr>
    <w:rPr>
      <w:sz w:val="20"/>
      <w:szCs w:val="20"/>
    </w:rPr>
  </w:style>
  <w:style w:type="character" w:customStyle="1" w:styleId="EndnoteTextChar">
    <w:name w:val="Endnote Text Char"/>
    <w:basedOn w:val="DefaultParagraphFont"/>
    <w:link w:val="EndnoteText"/>
    <w:rsid w:val="00921E5F"/>
    <w:rPr>
      <w:rFonts w:ascii="Garamond" w:eastAsia="Garamond" w:hAnsi="Garamond" w:cs="Garamond"/>
      <w:color w:val="000000"/>
    </w:rPr>
  </w:style>
  <w:style w:type="character" w:styleId="EndnoteReference">
    <w:name w:val="endnote reference"/>
    <w:basedOn w:val="DefaultParagraphFont"/>
    <w:rsid w:val="00921E5F"/>
    <w:rPr>
      <w:vertAlign w:val="superscript"/>
    </w:rPr>
  </w:style>
  <w:style w:type="paragraph" w:customStyle="1" w:styleId="Default">
    <w:name w:val="Default"/>
    <w:rsid w:val="00C954F2"/>
    <w:pPr>
      <w:autoSpaceDE w:val="0"/>
      <w:autoSpaceDN w:val="0"/>
      <w:adjustRightInd w:val="0"/>
    </w:pPr>
    <w:rPr>
      <w:rFonts w:ascii="Gill Sans MT" w:hAnsi="Gill Sans MT" w:cs="Gill Sans MT"/>
      <w:color w:val="000000"/>
      <w:sz w:val="24"/>
      <w:szCs w:val="24"/>
    </w:rPr>
  </w:style>
  <w:style w:type="table" w:styleId="TableGrid">
    <w:name w:val="Table Grid"/>
    <w:basedOn w:val="TableNormal"/>
    <w:rsid w:val="005F7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 Char Char Char,Footnote Text Char Char Char1,single space Char,FOOTNOTES Char,fn Char,Footnote Text Char Char1 Char,FOOTNOTES Char Char Char,fn Char Char Char,single space Char Char Char,footnote text Char Char Char"/>
    <w:basedOn w:val="DefaultParagraphFont"/>
    <w:link w:val="FootnoteText"/>
    <w:uiPriority w:val="99"/>
    <w:rsid w:val="0053285C"/>
    <w:rPr>
      <w:rFonts w:ascii="Garamond" w:eastAsia="Garamond" w:hAnsi="Garamond" w:cs="Garamond"/>
      <w:color w:val="000000"/>
    </w:rPr>
  </w:style>
  <w:style w:type="character" w:customStyle="1" w:styleId="apple-converted-space">
    <w:name w:val="apple-converted-space"/>
    <w:basedOn w:val="DefaultParagraphFont"/>
    <w:rsid w:val="0035003A"/>
  </w:style>
  <w:style w:type="paragraph" w:styleId="Revision">
    <w:name w:val="Revision"/>
    <w:hidden/>
    <w:uiPriority w:val="99"/>
    <w:semiHidden/>
    <w:rsid w:val="00AA0133"/>
    <w:rPr>
      <w:rFonts w:ascii="Garamond" w:eastAsia="Garamond" w:hAnsi="Garamond" w:cs="Garamond"/>
      <w:color w:val="000000"/>
      <w:sz w:val="24"/>
      <w:szCs w:val="24"/>
    </w:rPr>
  </w:style>
  <w:style w:type="paragraph" w:styleId="TOCHeading">
    <w:name w:val="TOC Heading"/>
    <w:basedOn w:val="Heading1"/>
    <w:next w:val="Normal"/>
    <w:uiPriority w:val="39"/>
    <w:semiHidden/>
    <w:unhideWhenUsed/>
    <w:qFormat/>
    <w:rsid w:val="0069729A"/>
    <w:pPr>
      <w:keepNext/>
      <w:keepLines/>
      <w:spacing w:before="480" w:after="0" w:line="276" w:lineRule="auto"/>
      <w:outlineLvl w:val="9"/>
    </w:pPr>
    <w:rPr>
      <w:rFonts w:asciiTheme="majorHAnsi" w:eastAsiaTheme="majorEastAsia" w:hAnsiTheme="majorHAnsi" w:cstheme="majorBidi"/>
      <w:b/>
      <w:caps w:val="0"/>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20">
      <w:bodyDiv w:val="1"/>
      <w:marLeft w:val="0"/>
      <w:marRight w:val="0"/>
      <w:marTop w:val="0"/>
      <w:marBottom w:val="0"/>
      <w:divBdr>
        <w:top w:val="none" w:sz="0" w:space="0" w:color="auto"/>
        <w:left w:val="none" w:sz="0" w:space="0" w:color="auto"/>
        <w:bottom w:val="none" w:sz="0" w:space="0" w:color="auto"/>
        <w:right w:val="none" w:sz="0" w:space="0" w:color="auto"/>
      </w:divBdr>
    </w:div>
    <w:div w:id="14619448">
      <w:bodyDiv w:val="1"/>
      <w:marLeft w:val="0"/>
      <w:marRight w:val="0"/>
      <w:marTop w:val="0"/>
      <w:marBottom w:val="0"/>
      <w:divBdr>
        <w:top w:val="none" w:sz="0" w:space="0" w:color="auto"/>
        <w:left w:val="none" w:sz="0" w:space="0" w:color="auto"/>
        <w:bottom w:val="none" w:sz="0" w:space="0" w:color="auto"/>
        <w:right w:val="none" w:sz="0" w:space="0" w:color="auto"/>
      </w:divBdr>
    </w:div>
    <w:div w:id="37248739">
      <w:bodyDiv w:val="1"/>
      <w:marLeft w:val="0"/>
      <w:marRight w:val="0"/>
      <w:marTop w:val="0"/>
      <w:marBottom w:val="0"/>
      <w:divBdr>
        <w:top w:val="none" w:sz="0" w:space="0" w:color="auto"/>
        <w:left w:val="none" w:sz="0" w:space="0" w:color="auto"/>
        <w:bottom w:val="none" w:sz="0" w:space="0" w:color="auto"/>
        <w:right w:val="none" w:sz="0" w:space="0" w:color="auto"/>
      </w:divBdr>
    </w:div>
    <w:div w:id="90971606">
      <w:bodyDiv w:val="1"/>
      <w:marLeft w:val="0"/>
      <w:marRight w:val="0"/>
      <w:marTop w:val="0"/>
      <w:marBottom w:val="0"/>
      <w:divBdr>
        <w:top w:val="none" w:sz="0" w:space="0" w:color="auto"/>
        <w:left w:val="none" w:sz="0" w:space="0" w:color="auto"/>
        <w:bottom w:val="none" w:sz="0" w:space="0" w:color="auto"/>
        <w:right w:val="none" w:sz="0" w:space="0" w:color="auto"/>
      </w:divBdr>
    </w:div>
    <w:div w:id="179979596">
      <w:bodyDiv w:val="1"/>
      <w:marLeft w:val="0"/>
      <w:marRight w:val="0"/>
      <w:marTop w:val="0"/>
      <w:marBottom w:val="0"/>
      <w:divBdr>
        <w:top w:val="none" w:sz="0" w:space="0" w:color="auto"/>
        <w:left w:val="none" w:sz="0" w:space="0" w:color="auto"/>
        <w:bottom w:val="none" w:sz="0" w:space="0" w:color="auto"/>
        <w:right w:val="none" w:sz="0" w:space="0" w:color="auto"/>
      </w:divBdr>
    </w:div>
    <w:div w:id="430589992">
      <w:bodyDiv w:val="1"/>
      <w:marLeft w:val="0"/>
      <w:marRight w:val="0"/>
      <w:marTop w:val="0"/>
      <w:marBottom w:val="0"/>
      <w:divBdr>
        <w:top w:val="none" w:sz="0" w:space="0" w:color="auto"/>
        <w:left w:val="none" w:sz="0" w:space="0" w:color="auto"/>
        <w:bottom w:val="none" w:sz="0" w:space="0" w:color="auto"/>
        <w:right w:val="none" w:sz="0" w:space="0" w:color="auto"/>
      </w:divBdr>
      <w:divsChild>
        <w:div w:id="1662154000">
          <w:marLeft w:val="547"/>
          <w:marRight w:val="0"/>
          <w:marTop w:val="115"/>
          <w:marBottom w:val="0"/>
          <w:divBdr>
            <w:top w:val="none" w:sz="0" w:space="0" w:color="auto"/>
            <w:left w:val="none" w:sz="0" w:space="0" w:color="auto"/>
            <w:bottom w:val="none" w:sz="0" w:space="0" w:color="auto"/>
            <w:right w:val="none" w:sz="0" w:space="0" w:color="auto"/>
          </w:divBdr>
        </w:div>
      </w:divsChild>
    </w:div>
    <w:div w:id="453135939">
      <w:bodyDiv w:val="1"/>
      <w:marLeft w:val="0"/>
      <w:marRight w:val="0"/>
      <w:marTop w:val="0"/>
      <w:marBottom w:val="0"/>
      <w:divBdr>
        <w:top w:val="none" w:sz="0" w:space="0" w:color="auto"/>
        <w:left w:val="none" w:sz="0" w:space="0" w:color="auto"/>
        <w:bottom w:val="none" w:sz="0" w:space="0" w:color="auto"/>
        <w:right w:val="none" w:sz="0" w:space="0" w:color="auto"/>
      </w:divBdr>
    </w:div>
    <w:div w:id="463817340">
      <w:bodyDiv w:val="1"/>
      <w:marLeft w:val="0"/>
      <w:marRight w:val="0"/>
      <w:marTop w:val="0"/>
      <w:marBottom w:val="0"/>
      <w:divBdr>
        <w:top w:val="none" w:sz="0" w:space="0" w:color="auto"/>
        <w:left w:val="none" w:sz="0" w:space="0" w:color="auto"/>
        <w:bottom w:val="none" w:sz="0" w:space="0" w:color="auto"/>
        <w:right w:val="none" w:sz="0" w:space="0" w:color="auto"/>
      </w:divBdr>
    </w:div>
    <w:div w:id="498469226">
      <w:bodyDiv w:val="1"/>
      <w:marLeft w:val="0"/>
      <w:marRight w:val="0"/>
      <w:marTop w:val="0"/>
      <w:marBottom w:val="0"/>
      <w:divBdr>
        <w:top w:val="none" w:sz="0" w:space="0" w:color="auto"/>
        <w:left w:val="none" w:sz="0" w:space="0" w:color="auto"/>
        <w:bottom w:val="none" w:sz="0" w:space="0" w:color="auto"/>
        <w:right w:val="none" w:sz="0" w:space="0" w:color="auto"/>
      </w:divBdr>
    </w:div>
    <w:div w:id="545795187">
      <w:bodyDiv w:val="1"/>
      <w:marLeft w:val="0"/>
      <w:marRight w:val="0"/>
      <w:marTop w:val="0"/>
      <w:marBottom w:val="0"/>
      <w:divBdr>
        <w:top w:val="none" w:sz="0" w:space="0" w:color="auto"/>
        <w:left w:val="none" w:sz="0" w:space="0" w:color="auto"/>
        <w:bottom w:val="none" w:sz="0" w:space="0" w:color="auto"/>
        <w:right w:val="none" w:sz="0" w:space="0" w:color="auto"/>
      </w:divBdr>
    </w:div>
    <w:div w:id="660810461">
      <w:bodyDiv w:val="1"/>
      <w:marLeft w:val="0"/>
      <w:marRight w:val="0"/>
      <w:marTop w:val="0"/>
      <w:marBottom w:val="0"/>
      <w:divBdr>
        <w:top w:val="none" w:sz="0" w:space="0" w:color="auto"/>
        <w:left w:val="none" w:sz="0" w:space="0" w:color="auto"/>
        <w:bottom w:val="none" w:sz="0" w:space="0" w:color="auto"/>
        <w:right w:val="none" w:sz="0" w:space="0" w:color="auto"/>
      </w:divBdr>
      <w:divsChild>
        <w:div w:id="1001547754">
          <w:marLeft w:val="547"/>
          <w:marRight w:val="0"/>
          <w:marTop w:val="115"/>
          <w:marBottom w:val="0"/>
          <w:divBdr>
            <w:top w:val="none" w:sz="0" w:space="0" w:color="auto"/>
            <w:left w:val="none" w:sz="0" w:space="0" w:color="auto"/>
            <w:bottom w:val="none" w:sz="0" w:space="0" w:color="auto"/>
            <w:right w:val="none" w:sz="0" w:space="0" w:color="auto"/>
          </w:divBdr>
        </w:div>
      </w:divsChild>
    </w:div>
    <w:div w:id="693504475">
      <w:bodyDiv w:val="1"/>
      <w:marLeft w:val="0"/>
      <w:marRight w:val="0"/>
      <w:marTop w:val="0"/>
      <w:marBottom w:val="0"/>
      <w:divBdr>
        <w:top w:val="none" w:sz="0" w:space="0" w:color="auto"/>
        <w:left w:val="none" w:sz="0" w:space="0" w:color="auto"/>
        <w:bottom w:val="none" w:sz="0" w:space="0" w:color="auto"/>
        <w:right w:val="none" w:sz="0" w:space="0" w:color="auto"/>
      </w:divBdr>
    </w:div>
    <w:div w:id="725883704">
      <w:bodyDiv w:val="1"/>
      <w:marLeft w:val="0"/>
      <w:marRight w:val="0"/>
      <w:marTop w:val="0"/>
      <w:marBottom w:val="0"/>
      <w:divBdr>
        <w:top w:val="none" w:sz="0" w:space="0" w:color="auto"/>
        <w:left w:val="none" w:sz="0" w:space="0" w:color="auto"/>
        <w:bottom w:val="none" w:sz="0" w:space="0" w:color="auto"/>
        <w:right w:val="none" w:sz="0" w:space="0" w:color="auto"/>
      </w:divBdr>
    </w:div>
    <w:div w:id="832988252">
      <w:bodyDiv w:val="1"/>
      <w:marLeft w:val="0"/>
      <w:marRight w:val="0"/>
      <w:marTop w:val="0"/>
      <w:marBottom w:val="0"/>
      <w:divBdr>
        <w:top w:val="none" w:sz="0" w:space="0" w:color="auto"/>
        <w:left w:val="none" w:sz="0" w:space="0" w:color="auto"/>
        <w:bottom w:val="none" w:sz="0" w:space="0" w:color="auto"/>
        <w:right w:val="none" w:sz="0" w:space="0" w:color="auto"/>
      </w:divBdr>
    </w:div>
    <w:div w:id="834345504">
      <w:bodyDiv w:val="1"/>
      <w:marLeft w:val="0"/>
      <w:marRight w:val="0"/>
      <w:marTop w:val="0"/>
      <w:marBottom w:val="0"/>
      <w:divBdr>
        <w:top w:val="none" w:sz="0" w:space="0" w:color="auto"/>
        <w:left w:val="none" w:sz="0" w:space="0" w:color="auto"/>
        <w:bottom w:val="none" w:sz="0" w:space="0" w:color="auto"/>
        <w:right w:val="none" w:sz="0" w:space="0" w:color="auto"/>
      </w:divBdr>
    </w:div>
    <w:div w:id="837504805">
      <w:bodyDiv w:val="1"/>
      <w:marLeft w:val="0"/>
      <w:marRight w:val="0"/>
      <w:marTop w:val="0"/>
      <w:marBottom w:val="0"/>
      <w:divBdr>
        <w:top w:val="none" w:sz="0" w:space="0" w:color="auto"/>
        <w:left w:val="none" w:sz="0" w:space="0" w:color="auto"/>
        <w:bottom w:val="none" w:sz="0" w:space="0" w:color="auto"/>
        <w:right w:val="none" w:sz="0" w:space="0" w:color="auto"/>
      </w:divBdr>
    </w:div>
    <w:div w:id="849953412">
      <w:bodyDiv w:val="1"/>
      <w:marLeft w:val="0"/>
      <w:marRight w:val="0"/>
      <w:marTop w:val="0"/>
      <w:marBottom w:val="0"/>
      <w:divBdr>
        <w:top w:val="none" w:sz="0" w:space="0" w:color="auto"/>
        <w:left w:val="none" w:sz="0" w:space="0" w:color="auto"/>
        <w:bottom w:val="none" w:sz="0" w:space="0" w:color="auto"/>
        <w:right w:val="none" w:sz="0" w:space="0" w:color="auto"/>
      </w:divBdr>
      <w:divsChild>
        <w:div w:id="593781557">
          <w:marLeft w:val="0"/>
          <w:marRight w:val="0"/>
          <w:marTop w:val="0"/>
          <w:marBottom w:val="0"/>
          <w:divBdr>
            <w:top w:val="none" w:sz="0" w:space="0" w:color="auto"/>
            <w:left w:val="none" w:sz="0" w:space="0" w:color="auto"/>
            <w:bottom w:val="none" w:sz="0" w:space="0" w:color="auto"/>
            <w:right w:val="none" w:sz="0" w:space="0" w:color="auto"/>
          </w:divBdr>
        </w:div>
        <w:div w:id="229072922">
          <w:marLeft w:val="0"/>
          <w:marRight w:val="0"/>
          <w:marTop w:val="0"/>
          <w:marBottom w:val="0"/>
          <w:divBdr>
            <w:top w:val="none" w:sz="0" w:space="0" w:color="auto"/>
            <w:left w:val="none" w:sz="0" w:space="0" w:color="auto"/>
            <w:bottom w:val="none" w:sz="0" w:space="0" w:color="auto"/>
            <w:right w:val="none" w:sz="0" w:space="0" w:color="auto"/>
          </w:divBdr>
        </w:div>
        <w:div w:id="1512140322">
          <w:marLeft w:val="0"/>
          <w:marRight w:val="0"/>
          <w:marTop w:val="0"/>
          <w:marBottom w:val="0"/>
          <w:divBdr>
            <w:top w:val="none" w:sz="0" w:space="0" w:color="auto"/>
            <w:left w:val="none" w:sz="0" w:space="0" w:color="auto"/>
            <w:bottom w:val="none" w:sz="0" w:space="0" w:color="auto"/>
            <w:right w:val="none" w:sz="0" w:space="0" w:color="auto"/>
          </w:divBdr>
        </w:div>
      </w:divsChild>
    </w:div>
    <w:div w:id="869147086">
      <w:bodyDiv w:val="1"/>
      <w:marLeft w:val="0"/>
      <w:marRight w:val="0"/>
      <w:marTop w:val="0"/>
      <w:marBottom w:val="0"/>
      <w:divBdr>
        <w:top w:val="none" w:sz="0" w:space="0" w:color="auto"/>
        <w:left w:val="none" w:sz="0" w:space="0" w:color="auto"/>
        <w:bottom w:val="none" w:sz="0" w:space="0" w:color="auto"/>
        <w:right w:val="none" w:sz="0" w:space="0" w:color="auto"/>
      </w:divBdr>
    </w:div>
    <w:div w:id="1097212973">
      <w:bodyDiv w:val="1"/>
      <w:marLeft w:val="0"/>
      <w:marRight w:val="0"/>
      <w:marTop w:val="0"/>
      <w:marBottom w:val="0"/>
      <w:divBdr>
        <w:top w:val="none" w:sz="0" w:space="0" w:color="auto"/>
        <w:left w:val="none" w:sz="0" w:space="0" w:color="auto"/>
        <w:bottom w:val="none" w:sz="0" w:space="0" w:color="auto"/>
        <w:right w:val="none" w:sz="0" w:space="0" w:color="auto"/>
      </w:divBdr>
      <w:divsChild>
        <w:div w:id="875386724">
          <w:marLeft w:val="0"/>
          <w:marRight w:val="0"/>
          <w:marTop w:val="0"/>
          <w:marBottom w:val="0"/>
          <w:divBdr>
            <w:top w:val="none" w:sz="0" w:space="0" w:color="auto"/>
            <w:left w:val="none" w:sz="0" w:space="0" w:color="auto"/>
            <w:bottom w:val="none" w:sz="0" w:space="0" w:color="auto"/>
            <w:right w:val="none" w:sz="0" w:space="0" w:color="auto"/>
          </w:divBdr>
        </w:div>
      </w:divsChild>
    </w:div>
    <w:div w:id="1131897996">
      <w:bodyDiv w:val="1"/>
      <w:marLeft w:val="0"/>
      <w:marRight w:val="0"/>
      <w:marTop w:val="0"/>
      <w:marBottom w:val="0"/>
      <w:divBdr>
        <w:top w:val="none" w:sz="0" w:space="0" w:color="auto"/>
        <w:left w:val="none" w:sz="0" w:space="0" w:color="auto"/>
        <w:bottom w:val="none" w:sz="0" w:space="0" w:color="auto"/>
        <w:right w:val="none" w:sz="0" w:space="0" w:color="auto"/>
      </w:divBdr>
    </w:div>
    <w:div w:id="1381713349">
      <w:bodyDiv w:val="1"/>
      <w:marLeft w:val="0"/>
      <w:marRight w:val="0"/>
      <w:marTop w:val="0"/>
      <w:marBottom w:val="0"/>
      <w:divBdr>
        <w:top w:val="none" w:sz="0" w:space="0" w:color="auto"/>
        <w:left w:val="none" w:sz="0" w:space="0" w:color="auto"/>
        <w:bottom w:val="none" w:sz="0" w:space="0" w:color="auto"/>
        <w:right w:val="none" w:sz="0" w:space="0" w:color="auto"/>
      </w:divBdr>
    </w:div>
    <w:div w:id="1410538235">
      <w:bodyDiv w:val="1"/>
      <w:marLeft w:val="0"/>
      <w:marRight w:val="0"/>
      <w:marTop w:val="0"/>
      <w:marBottom w:val="0"/>
      <w:divBdr>
        <w:top w:val="none" w:sz="0" w:space="0" w:color="auto"/>
        <w:left w:val="none" w:sz="0" w:space="0" w:color="auto"/>
        <w:bottom w:val="none" w:sz="0" w:space="0" w:color="auto"/>
        <w:right w:val="none" w:sz="0" w:space="0" w:color="auto"/>
      </w:divBdr>
    </w:div>
    <w:div w:id="1458379538">
      <w:bodyDiv w:val="1"/>
      <w:marLeft w:val="0"/>
      <w:marRight w:val="0"/>
      <w:marTop w:val="0"/>
      <w:marBottom w:val="0"/>
      <w:divBdr>
        <w:top w:val="none" w:sz="0" w:space="0" w:color="auto"/>
        <w:left w:val="none" w:sz="0" w:space="0" w:color="auto"/>
        <w:bottom w:val="none" w:sz="0" w:space="0" w:color="auto"/>
        <w:right w:val="none" w:sz="0" w:space="0" w:color="auto"/>
      </w:divBdr>
    </w:div>
    <w:div w:id="1518886194">
      <w:bodyDiv w:val="1"/>
      <w:marLeft w:val="0"/>
      <w:marRight w:val="0"/>
      <w:marTop w:val="0"/>
      <w:marBottom w:val="0"/>
      <w:divBdr>
        <w:top w:val="none" w:sz="0" w:space="0" w:color="auto"/>
        <w:left w:val="none" w:sz="0" w:space="0" w:color="auto"/>
        <w:bottom w:val="none" w:sz="0" w:space="0" w:color="auto"/>
        <w:right w:val="none" w:sz="0" w:space="0" w:color="auto"/>
      </w:divBdr>
    </w:div>
    <w:div w:id="1572277170">
      <w:bodyDiv w:val="1"/>
      <w:marLeft w:val="0"/>
      <w:marRight w:val="0"/>
      <w:marTop w:val="0"/>
      <w:marBottom w:val="0"/>
      <w:divBdr>
        <w:top w:val="none" w:sz="0" w:space="0" w:color="auto"/>
        <w:left w:val="none" w:sz="0" w:space="0" w:color="auto"/>
        <w:bottom w:val="none" w:sz="0" w:space="0" w:color="auto"/>
        <w:right w:val="none" w:sz="0" w:space="0" w:color="auto"/>
      </w:divBdr>
      <w:divsChild>
        <w:div w:id="1625229331">
          <w:marLeft w:val="547"/>
          <w:marRight w:val="0"/>
          <w:marTop w:val="115"/>
          <w:marBottom w:val="0"/>
          <w:divBdr>
            <w:top w:val="none" w:sz="0" w:space="0" w:color="auto"/>
            <w:left w:val="none" w:sz="0" w:space="0" w:color="auto"/>
            <w:bottom w:val="none" w:sz="0" w:space="0" w:color="auto"/>
            <w:right w:val="none" w:sz="0" w:space="0" w:color="auto"/>
          </w:divBdr>
        </w:div>
      </w:divsChild>
    </w:div>
    <w:div w:id="1585988496">
      <w:bodyDiv w:val="1"/>
      <w:marLeft w:val="0"/>
      <w:marRight w:val="0"/>
      <w:marTop w:val="0"/>
      <w:marBottom w:val="0"/>
      <w:divBdr>
        <w:top w:val="none" w:sz="0" w:space="0" w:color="auto"/>
        <w:left w:val="none" w:sz="0" w:space="0" w:color="auto"/>
        <w:bottom w:val="none" w:sz="0" w:space="0" w:color="auto"/>
        <w:right w:val="none" w:sz="0" w:space="0" w:color="auto"/>
      </w:divBdr>
    </w:div>
    <w:div w:id="1691836305">
      <w:bodyDiv w:val="1"/>
      <w:marLeft w:val="0"/>
      <w:marRight w:val="0"/>
      <w:marTop w:val="0"/>
      <w:marBottom w:val="0"/>
      <w:divBdr>
        <w:top w:val="none" w:sz="0" w:space="0" w:color="auto"/>
        <w:left w:val="none" w:sz="0" w:space="0" w:color="auto"/>
        <w:bottom w:val="none" w:sz="0" w:space="0" w:color="auto"/>
        <w:right w:val="none" w:sz="0" w:space="0" w:color="auto"/>
      </w:divBdr>
    </w:div>
    <w:div w:id="1700008527">
      <w:bodyDiv w:val="1"/>
      <w:marLeft w:val="0"/>
      <w:marRight w:val="0"/>
      <w:marTop w:val="0"/>
      <w:marBottom w:val="0"/>
      <w:divBdr>
        <w:top w:val="none" w:sz="0" w:space="0" w:color="auto"/>
        <w:left w:val="none" w:sz="0" w:space="0" w:color="auto"/>
        <w:bottom w:val="none" w:sz="0" w:space="0" w:color="auto"/>
        <w:right w:val="none" w:sz="0" w:space="0" w:color="auto"/>
      </w:divBdr>
      <w:divsChild>
        <w:div w:id="820735837">
          <w:marLeft w:val="547"/>
          <w:marRight w:val="0"/>
          <w:marTop w:val="115"/>
          <w:marBottom w:val="0"/>
          <w:divBdr>
            <w:top w:val="none" w:sz="0" w:space="0" w:color="auto"/>
            <w:left w:val="none" w:sz="0" w:space="0" w:color="auto"/>
            <w:bottom w:val="none" w:sz="0" w:space="0" w:color="auto"/>
            <w:right w:val="none" w:sz="0" w:space="0" w:color="auto"/>
          </w:divBdr>
        </w:div>
      </w:divsChild>
    </w:div>
    <w:div w:id="1740859006">
      <w:bodyDiv w:val="1"/>
      <w:marLeft w:val="0"/>
      <w:marRight w:val="0"/>
      <w:marTop w:val="0"/>
      <w:marBottom w:val="0"/>
      <w:divBdr>
        <w:top w:val="none" w:sz="0" w:space="0" w:color="auto"/>
        <w:left w:val="none" w:sz="0" w:space="0" w:color="auto"/>
        <w:bottom w:val="none" w:sz="0" w:space="0" w:color="auto"/>
        <w:right w:val="none" w:sz="0" w:space="0" w:color="auto"/>
      </w:divBdr>
    </w:div>
    <w:div w:id="1815756064">
      <w:bodyDiv w:val="1"/>
      <w:marLeft w:val="0"/>
      <w:marRight w:val="0"/>
      <w:marTop w:val="0"/>
      <w:marBottom w:val="0"/>
      <w:divBdr>
        <w:top w:val="none" w:sz="0" w:space="0" w:color="auto"/>
        <w:left w:val="none" w:sz="0" w:space="0" w:color="auto"/>
        <w:bottom w:val="none" w:sz="0" w:space="0" w:color="auto"/>
        <w:right w:val="none" w:sz="0" w:space="0" w:color="auto"/>
      </w:divBdr>
    </w:div>
    <w:div w:id="1863855162">
      <w:bodyDiv w:val="1"/>
      <w:marLeft w:val="0"/>
      <w:marRight w:val="0"/>
      <w:marTop w:val="0"/>
      <w:marBottom w:val="0"/>
      <w:divBdr>
        <w:top w:val="none" w:sz="0" w:space="0" w:color="auto"/>
        <w:left w:val="none" w:sz="0" w:space="0" w:color="auto"/>
        <w:bottom w:val="none" w:sz="0" w:space="0" w:color="auto"/>
        <w:right w:val="none" w:sz="0" w:space="0" w:color="auto"/>
      </w:divBdr>
    </w:div>
    <w:div w:id="1982031929">
      <w:bodyDiv w:val="1"/>
      <w:marLeft w:val="0"/>
      <w:marRight w:val="0"/>
      <w:marTop w:val="0"/>
      <w:marBottom w:val="0"/>
      <w:divBdr>
        <w:top w:val="none" w:sz="0" w:space="0" w:color="auto"/>
        <w:left w:val="none" w:sz="0" w:space="0" w:color="auto"/>
        <w:bottom w:val="none" w:sz="0" w:space="0" w:color="auto"/>
        <w:right w:val="none" w:sz="0" w:space="0" w:color="auto"/>
      </w:divBdr>
    </w:div>
    <w:div w:id="2000842982">
      <w:bodyDiv w:val="1"/>
      <w:marLeft w:val="0"/>
      <w:marRight w:val="0"/>
      <w:marTop w:val="0"/>
      <w:marBottom w:val="0"/>
      <w:divBdr>
        <w:top w:val="none" w:sz="0" w:space="0" w:color="auto"/>
        <w:left w:val="none" w:sz="0" w:space="0" w:color="auto"/>
        <w:bottom w:val="none" w:sz="0" w:space="0" w:color="auto"/>
        <w:right w:val="none" w:sz="0" w:space="0" w:color="auto"/>
      </w:divBdr>
    </w:div>
    <w:div w:id="2059356101">
      <w:bodyDiv w:val="1"/>
      <w:marLeft w:val="0"/>
      <w:marRight w:val="0"/>
      <w:marTop w:val="0"/>
      <w:marBottom w:val="0"/>
      <w:divBdr>
        <w:top w:val="none" w:sz="0" w:space="0" w:color="auto"/>
        <w:left w:val="none" w:sz="0" w:space="0" w:color="auto"/>
        <w:bottom w:val="none" w:sz="0" w:space="0" w:color="auto"/>
        <w:right w:val="none" w:sz="0" w:space="0" w:color="auto"/>
      </w:divBdr>
    </w:div>
    <w:div w:id="2115975942">
      <w:bodyDiv w:val="1"/>
      <w:marLeft w:val="0"/>
      <w:marRight w:val="0"/>
      <w:marTop w:val="0"/>
      <w:marBottom w:val="0"/>
      <w:divBdr>
        <w:top w:val="none" w:sz="0" w:space="0" w:color="auto"/>
        <w:left w:val="none" w:sz="0" w:space="0" w:color="auto"/>
        <w:bottom w:val="none" w:sz="0" w:space="0" w:color="auto"/>
        <w:right w:val="none" w:sz="0" w:space="0" w:color="auto"/>
      </w:divBdr>
      <w:divsChild>
        <w:div w:id="120421817">
          <w:marLeft w:val="0"/>
          <w:marRight w:val="0"/>
          <w:marTop w:val="0"/>
          <w:marBottom w:val="0"/>
          <w:divBdr>
            <w:top w:val="none" w:sz="0" w:space="0" w:color="auto"/>
            <w:left w:val="none" w:sz="0" w:space="0" w:color="auto"/>
            <w:bottom w:val="none" w:sz="0" w:space="0" w:color="auto"/>
            <w:right w:val="none" w:sz="0" w:space="0" w:color="auto"/>
          </w:divBdr>
        </w:div>
        <w:div w:id="1618561319">
          <w:marLeft w:val="0"/>
          <w:marRight w:val="0"/>
          <w:marTop w:val="0"/>
          <w:marBottom w:val="0"/>
          <w:divBdr>
            <w:top w:val="none" w:sz="0" w:space="0" w:color="auto"/>
            <w:left w:val="none" w:sz="0" w:space="0" w:color="auto"/>
            <w:bottom w:val="none" w:sz="0" w:space="0" w:color="auto"/>
            <w:right w:val="none" w:sz="0" w:space="0" w:color="auto"/>
          </w:divBdr>
        </w:div>
      </w:divsChild>
    </w:div>
    <w:div w:id="2129161819">
      <w:bodyDiv w:val="1"/>
      <w:marLeft w:val="0"/>
      <w:marRight w:val="0"/>
      <w:marTop w:val="0"/>
      <w:marBottom w:val="0"/>
      <w:divBdr>
        <w:top w:val="none" w:sz="0" w:space="0" w:color="auto"/>
        <w:left w:val="none" w:sz="0" w:space="0" w:color="auto"/>
        <w:bottom w:val="none" w:sz="0" w:space="0" w:color="auto"/>
        <w:right w:val="none" w:sz="0" w:space="0" w:color="auto"/>
      </w:divBdr>
      <w:divsChild>
        <w:div w:id="606814866">
          <w:marLeft w:val="547"/>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Wor10</b:Tag>
    <b:SourceType>Report</b:SourceType>
    <b:Guid>{14103275-705F-41D6-BD53-6C06AF3A7989}</b:Guid>
    <b:Year>2010</b:Year>
    <b:Author>
      <b:Author>
        <b:NameList>
          <b:Person>
            <b:Last>World Bank</b:Last>
          </b:Person>
        </b:NameList>
      </b:Author>
    </b:Author>
    <b:RefOrder>1</b:RefOrder>
  </b:Source>
</b:Sources>
</file>

<file path=customXml/itemProps1.xml><?xml version="1.0" encoding="utf-8"?>
<ds:datastoreItem xmlns:ds="http://schemas.openxmlformats.org/officeDocument/2006/customXml" ds:itemID="{37EB6735-695C-4B93-BD53-BFD20243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8638</Words>
  <Characters>49238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57761</CharactersWithSpaces>
  <SharedDoc>false</SharedDoc>
  <HLinks>
    <vt:vector size="300" baseType="variant">
      <vt:variant>
        <vt:i4>26</vt:i4>
      </vt:variant>
      <vt:variant>
        <vt:i4>147</vt:i4>
      </vt:variant>
      <vt:variant>
        <vt:i4>0</vt:i4>
      </vt:variant>
      <vt:variant>
        <vt:i4>5</vt:i4>
      </vt:variant>
      <vt:variant>
        <vt:lpwstr>https://docs.google.com/a/usaid.gov/spreadsheet/ccc?key=0AnKAJjtczVx1dEo3ekItVjZva2JYZ0MyaXJuZVBNZ3c</vt:lpwstr>
      </vt:variant>
      <vt:variant>
        <vt:lpwstr/>
      </vt:variant>
      <vt:variant>
        <vt:i4>26</vt:i4>
      </vt:variant>
      <vt:variant>
        <vt:i4>144</vt:i4>
      </vt:variant>
      <vt:variant>
        <vt:i4>0</vt:i4>
      </vt:variant>
      <vt:variant>
        <vt:i4>5</vt:i4>
      </vt:variant>
      <vt:variant>
        <vt:lpwstr>https://docs.google.com/a/usaid.gov/spreadsheet/ccc?key=0AnKAJjtczVx1dEo3ekItVjZva2JYZ0MyaXJuZVBNZ3c</vt:lpwstr>
      </vt:variant>
      <vt:variant>
        <vt:lpwstr/>
      </vt:variant>
      <vt:variant>
        <vt:i4>26</vt:i4>
      </vt:variant>
      <vt:variant>
        <vt:i4>141</vt:i4>
      </vt:variant>
      <vt:variant>
        <vt:i4>0</vt:i4>
      </vt:variant>
      <vt:variant>
        <vt:i4>5</vt:i4>
      </vt:variant>
      <vt:variant>
        <vt:lpwstr>https://docs.google.com/a/usaid.gov/spreadsheet/ccc?key=0AnKAJjtczVx1dEo3ekItVjZva2JYZ0MyaXJuZVBNZ3c</vt:lpwstr>
      </vt:variant>
      <vt:variant>
        <vt:lpwstr/>
      </vt:variant>
      <vt:variant>
        <vt:i4>26</vt:i4>
      </vt:variant>
      <vt:variant>
        <vt:i4>138</vt:i4>
      </vt:variant>
      <vt:variant>
        <vt:i4>0</vt:i4>
      </vt:variant>
      <vt:variant>
        <vt:i4>5</vt:i4>
      </vt:variant>
      <vt:variant>
        <vt:lpwstr>https://docs.google.com/a/usaid.gov/spreadsheet/ccc?key=0AnKAJjtczVx1dEo3ekItVjZva2JYZ0MyaXJuZVBNZ3c</vt:lpwstr>
      </vt:variant>
      <vt:variant>
        <vt:lpwstr/>
      </vt:variant>
      <vt:variant>
        <vt:i4>26</vt:i4>
      </vt:variant>
      <vt:variant>
        <vt:i4>135</vt:i4>
      </vt:variant>
      <vt:variant>
        <vt:i4>0</vt:i4>
      </vt:variant>
      <vt:variant>
        <vt:i4>5</vt:i4>
      </vt:variant>
      <vt:variant>
        <vt:lpwstr>https://docs.google.com/a/usaid.gov/spreadsheet/ccc?key=0AnKAJjtczVx1dEo3ekItVjZva2JYZ0MyaXJuZVBNZ3c</vt:lpwstr>
      </vt:variant>
      <vt:variant>
        <vt:lpwstr/>
      </vt:variant>
      <vt:variant>
        <vt:i4>26</vt:i4>
      </vt:variant>
      <vt:variant>
        <vt:i4>132</vt:i4>
      </vt:variant>
      <vt:variant>
        <vt:i4>0</vt:i4>
      </vt:variant>
      <vt:variant>
        <vt:i4>5</vt:i4>
      </vt:variant>
      <vt:variant>
        <vt:lpwstr>https://docs.google.com/a/usaid.gov/spreadsheet/ccc?key=0AnKAJjtczVx1dEo3ekItVjZva2JYZ0MyaXJuZVBNZ3c</vt:lpwstr>
      </vt:variant>
      <vt:variant>
        <vt:lpwstr/>
      </vt:variant>
      <vt:variant>
        <vt:i4>26</vt:i4>
      </vt:variant>
      <vt:variant>
        <vt:i4>129</vt:i4>
      </vt:variant>
      <vt:variant>
        <vt:i4>0</vt:i4>
      </vt:variant>
      <vt:variant>
        <vt:i4>5</vt:i4>
      </vt:variant>
      <vt:variant>
        <vt:lpwstr>https://docs.google.com/a/usaid.gov/spreadsheet/ccc?key=0AnKAJjtczVx1dEo3ekItVjZva2JYZ0MyaXJuZVBNZ3c</vt:lpwstr>
      </vt:variant>
      <vt:variant>
        <vt:lpwstr/>
      </vt:variant>
      <vt:variant>
        <vt:i4>26</vt:i4>
      </vt:variant>
      <vt:variant>
        <vt:i4>126</vt:i4>
      </vt:variant>
      <vt:variant>
        <vt:i4>0</vt:i4>
      </vt:variant>
      <vt:variant>
        <vt:i4>5</vt:i4>
      </vt:variant>
      <vt:variant>
        <vt:lpwstr>https://docs.google.com/a/usaid.gov/spreadsheet/ccc?key=0AnKAJjtczVx1dEo3ekItVjZva2JYZ0MyaXJuZVBNZ3c</vt:lpwstr>
      </vt:variant>
      <vt:variant>
        <vt:lpwstr/>
      </vt:variant>
      <vt:variant>
        <vt:i4>26</vt:i4>
      </vt:variant>
      <vt:variant>
        <vt:i4>123</vt:i4>
      </vt:variant>
      <vt:variant>
        <vt:i4>0</vt:i4>
      </vt:variant>
      <vt:variant>
        <vt:i4>5</vt:i4>
      </vt:variant>
      <vt:variant>
        <vt:lpwstr>https://docs.google.com/a/usaid.gov/spreadsheet/ccc?key=0AnKAJjtczVx1dEo3ekItVjZva2JYZ0MyaXJuZVBNZ3c</vt:lpwstr>
      </vt:variant>
      <vt:variant>
        <vt:lpwstr/>
      </vt:variant>
      <vt:variant>
        <vt:i4>26</vt:i4>
      </vt:variant>
      <vt:variant>
        <vt:i4>120</vt:i4>
      </vt:variant>
      <vt:variant>
        <vt:i4>0</vt:i4>
      </vt:variant>
      <vt:variant>
        <vt:i4>5</vt:i4>
      </vt:variant>
      <vt:variant>
        <vt:lpwstr>https://docs.google.com/a/usaid.gov/spreadsheet/ccc?key=0AnKAJjtczVx1dEo3ekItVjZva2JYZ0MyaXJuZVBNZ3c</vt:lpwstr>
      </vt:variant>
      <vt:variant>
        <vt:lpwstr/>
      </vt:variant>
      <vt:variant>
        <vt:i4>26</vt:i4>
      </vt:variant>
      <vt:variant>
        <vt:i4>117</vt:i4>
      </vt:variant>
      <vt:variant>
        <vt:i4>0</vt:i4>
      </vt:variant>
      <vt:variant>
        <vt:i4>5</vt:i4>
      </vt:variant>
      <vt:variant>
        <vt:lpwstr>https://docs.google.com/a/usaid.gov/spreadsheet/ccc?key=0AnKAJjtczVx1dEo3ekItVjZva2JYZ0MyaXJuZVBNZ3c</vt:lpwstr>
      </vt:variant>
      <vt:variant>
        <vt:lpwstr/>
      </vt:variant>
      <vt:variant>
        <vt:i4>26</vt:i4>
      </vt:variant>
      <vt:variant>
        <vt:i4>114</vt:i4>
      </vt:variant>
      <vt:variant>
        <vt:i4>0</vt:i4>
      </vt:variant>
      <vt:variant>
        <vt:i4>5</vt:i4>
      </vt:variant>
      <vt:variant>
        <vt:lpwstr>https://docs.google.com/a/usaid.gov/spreadsheet/ccc?key=0AnKAJjtczVx1dEo3ekItVjZva2JYZ0MyaXJuZVBNZ3c</vt:lpwstr>
      </vt:variant>
      <vt:variant>
        <vt:lpwstr/>
      </vt:variant>
      <vt:variant>
        <vt:i4>26</vt:i4>
      </vt:variant>
      <vt:variant>
        <vt:i4>111</vt:i4>
      </vt:variant>
      <vt:variant>
        <vt:i4>0</vt:i4>
      </vt:variant>
      <vt:variant>
        <vt:i4>5</vt:i4>
      </vt:variant>
      <vt:variant>
        <vt:lpwstr>https://docs.google.com/a/usaid.gov/spreadsheet/ccc?key=0AnKAJjtczVx1dEo3ekItVjZva2JYZ0MyaXJuZVBNZ3c</vt:lpwstr>
      </vt:variant>
      <vt:variant>
        <vt:lpwstr/>
      </vt:variant>
      <vt:variant>
        <vt:i4>26</vt:i4>
      </vt:variant>
      <vt:variant>
        <vt:i4>108</vt:i4>
      </vt:variant>
      <vt:variant>
        <vt:i4>0</vt:i4>
      </vt:variant>
      <vt:variant>
        <vt:i4>5</vt:i4>
      </vt:variant>
      <vt:variant>
        <vt:lpwstr>https://docs.google.com/a/usaid.gov/spreadsheet/ccc?key=0AnKAJjtczVx1dEo3ekItVjZva2JYZ0MyaXJuZVBNZ3c</vt:lpwstr>
      </vt:variant>
      <vt:variant>
        <vt:lpwstr/>
      </vt:variant>
      <vt:variant>
        <vt:i4>26</vt:i4>
      </vt:variant>
      <vt:variant>
        <vt:i4>105</vt:i4>
      </vt:variant>
      <vt:variant>
        <vt:i4>0</vt:i4>
      </vt:variant>
      <vt:variant>
        <vt:i4>5</vt:i4>
      </vt:variant>
      <vt:variant>
        <vt:lpwstr>https://docs.google.com/a/usaid.gov/spreadsheet/ccc?key=0AnKAJjtczVx1dEo3ekItVjZva2JYZ0MyaXJuZVBNZ3c</vt:lpwstr>
      </vt:variant>
      <vt:variant>
        <vt:lpwstr/>
      </vt:variant>
      <vt:variant>
        <vt:i4>26</vt:i4>
      </vt:variant>
      <vt:variant>
        <vt:i4>102</vt:i4>
      </vt:variant>
      <vt:variant>
        <vt:i4>0</vt:i4>
      </vt:variant>
      <vt:variant>
        <vt:i4>5</vt:i4>
      </vt:variant>
      <vt:variant>
        <vt:lpwstr>https://docs.google.com/a/usaid.gov/spreadsheet/ccc?key=0AnKAJjtczVx1dEo3ekItVjZva2JYZ0MyaXJuZVBNZ3c</vt:lpwstr>
      </vt:variant>
      <vt:variant>
        <vt:lpwstr/>
      </vt:variant>
      <vt:variant>
        <vt:i4>26</vt:i4>
      </vt:variant>
      <vt:variant>
        <vt:i4>99</vt:i4>
      </vt:variant>
      <vt:variant>
        <vt:i4>0</vt:i4>
      </vt:variant>
      <vt:variant>
        <vt:i4>5</vt:i4>
      </vt:variant>
      <vt:variant>
        <vt:lpwstr>https://docs.google.com/a/usaid.gov/spreadsheet/ccc?key=0AnKAJjtczVx1dEo3ekItVjZva2JYZ0MyaXJuZVBNZ3c</vt:lpwstr>
      </vt:variant>
      <vt:variant>
        <vt:lpwstr/>
      </vt:variant>
      <vt:variant>
        <vt:i4>26</vt:i4>
      </vt:variant>
      <vt:variant>
        <vt:i4>96</vt:i4>
      </vt:variant>
      <vt:variant>
        <vt:i4>0</vt:i4>
      </vt:variant>
      <vt:variant>
        <vt:i4>5</vt:i4>
      </vt:variant>
      <vt:variant>
        <vt:lpwstr>https://docs.google.com/a/usaid.gov/spreadsheet/ccc?key=0AnKAJjtczVx1dEo3ekItVjZva2JYZ0MyaXJuZVBNZ3c</vt:lpwstr>
      </vt:variant>
      <vt:variant>
        <vt:lpwstr/>
      </vt:variant>
      <vt:variant>
        <vt:i4>26</vt:i4>
      </vt:variant>
      <vt:variant>
        <vt:i4>93</vt:i4>
      </vt:variant>
      <vt:variant>
        <vt:i4>0</vt:i4>
      </vt:variant>
      <vt:variant>
        <vt:i4>5</vt:i4>
      </vt:variant>
      <vt:variant>
        <vt:lpwstr>https://docs.google.com/a/usaid.gov/spreadsheet/ccc?key=0AnKAJjtczVx1dEo3ekItVjZva2JYZ0MyaXJuZVBNZ3c</vt:lpwstr>
      </vt:variant>
      <vt:variant>
        <vt:lpwstr/>
      </vt:variant>
      <vt:variant>
        <vt:i4>26</vt:i4>
      </vt:variant>
      <vt:variant>
        <vt:i4>90</vt:i4>
      </vt:variant>
      <vt:variant>
        <vt:i4>0</vt:i4>
      </vt:variant>
      <vt:variant>
        <vt:i4>5</vt:i4>
      </vt:variant>
      <vt:variant>
        <vt:lpwstr>https://docs.google.com/a/usaid.gov/spreadsheet/ccc?key=0AnKAJjtczVx1dEo3ekItVjZva2JYZ0MyaXJuZVBNZ3c</vt:lpwstr>
      </vt:variant>
      <vt:variant>
        <vt:lpwstr/>
      </vt:variant>
      <vt:variant>
        <vt:i4>26</vt:i4>
      </vt:variant>
      <vt:variant>
        <vt:i4>87</vt:i4>
      </vt:variant>
      <vt:variant>
        <vt:i4>0</vt:i4>
      </vt:variant>
      <vt:variant>
        <vt:i4>5</vt:i4>
      </vt:variant>
      <vt:variant>
        <vt:lpwstr>https://docs.google.com/a/usaid.gov/spreadsheet/ccc?key=0AnKAJjtczVx1dEo3ekItVjZva2JYZ0MyaXJuZVBNZ3c</vt:lpwstr>
      </vt:variant>
      <vt:variant>
        <vt:lpwstr/>
      </vt:variant>
      <vt:variant>
        <vt:i4>26</vt:i4>
      </vt:variant>
      <vt:variant>
        <vt:i4>84</vt:i4>
      </vt:variant>
      <vt:variant>
        <vt:i4>0</vt:i4>
      </vt:variant>
      <vt:variant>
        <vt:i4>5</vt:i4>
      </vt:variant>
      <vt:variant>
        <vt:lpwstr>https://docs.google.com/a/usaid.gov/spreadsheet/ccc?key=0AnKAJjtczVx1dEo3ekItVjZva2JYZ0MyaXJuZVBNZ3c</vt:lpwstr>
      </vt:variant>
      <vt:variant>
        <vt:lpwstr/>
      </vt:variant>
      <vt:variant>
        <vt:i4>26</vt:i4>
      </vt:variant>
      <vt:variant>
        <vt:i4>81</vt:i4>
      </vt:variant>
      <vt:variant>
        <vt:i4>0</vt:i4>
      </vt:variant>
      <vt:variant>
        <vt:i4>5</vt:i4>
      </vt:variant>
      <vt:variant>
        <vt:lpwstr>https://docs.google.com/a/usaid.gov/spreadsheet/ccc?key=0AnKAJjtczVx1dEo3ekItVjZva2JYZ0MyaXJuZVBNZ3c</vt:lpwstr>
      </vt:variant>
      <vt:variant>
        <vt:lpwstr/>
      </vt:variant>
      <vt:variant>
        <vt:i4>26</vt:i4>
      </vt:variant>
      <vt:variant>
        <vt:i4>78</vt:i4>
      </vt:variant>
      <vt:variant>
        <vt:i4>0</vt:i4>
      </vt:variant>
      <vt:variant>
        <vt:i4>5</vt:i4>
      </vt:variant>
      <vt:variant>
        <vt:lpwstr>https://docs.google.com/a/usaid.gov/spreadsheet/ccc?key=0AnKAJjtczVx1dEo3ekItVjZva2JYZ0MyaXJuZVBNZ3c</vt:lpwstr>
      </vt:variant>
      <vt:variant>
        <vt:lpwstr/>
      </vt:variant>
      <vt:variant>
        <vt:i4>26</vt:i4>
      </vt:variant>
      <vt:variant>
        <vt:i4>75</vt:i4>
      </vt:variant>
      <vt:variant>
        <vt:i4>0</vt:i4>
      </vt:variant>
      <vt:variant>
        <vt:i4>5</vt:i4>
      </vt:variant>
      <vt:variant>
        <vt:lpwstr>https://docs.google.com/a/usaid.gov/spreadsheet/ccc?key=0AnKAJjtczVx1dEo3ekItVjZva2JYZ0MyaXJuZVBNZ3c</vt:lpwstr>
      </vt:variant>
      <vt:variant>
        <vt:lpwstr/>
      </vt:variant>
      <vt:variant>
        <vt:i4>26</vt:i4>
      </vt:variant>
      <vt:variant>
        <vt:i4>72</vt:i4>
      </vt:variant>
      <vt:variant>
        <vt:i4>0</vt:i4>
      </vt:variant>
      <vt:variant>
        <vt:i4>5</vt:i4>
      </vt:variant>
      <vt:variant>
        <vt:lpwstr>https://docs.google.com/a/usaid.gov/spreadsheet/ccc?key=0AnKAJjtczVx1dEo3ekItVjZva2JYZ0MyaXJuZVBNZ3c</vt:lpwstr>
      </vt:variant>
      <vt:variant>
        <vt:lpwstr/>
      </vt:variant>
      <vt:variant>
        <vt:i4>26</vt:i4>
      </vt:variant>
      <vt:variant>
        <vt:i4>69</vt:i4>
      </vt:variant>
      <vt:variant>
        <vt:i4>0</vt:i4>
      </vt:variant>
      <vt:variant>
        <vt:i4>5</vt:i4>
      </vt:variant>
      <vt:variant>
        <vt:lpwstr>https://docs.google.com/a/usaid.gov/spreadsheet/ccc?key=0AnKAJjtczVx1dEo3ekItVjZva2JYZ0MyaXJuZVBNZ3c</vt:lpwstr>
      </vt:variant>
      <vt:variant>
        <vt:lpwstr/>
      </vt:variant>
      <vt:variant>
        <vt:i4>26</vt:i4>
      </vt:variant>
      <vt:variant>
        <vt:i4>66</vt:i4>
      </vt:variant>
      <vt:variant>
        <vt:i4>0</vt:i4>
      </vt:variant>
      <vt:variant>
        <vt:i4>5</vt:i4>
      </vt:variant>
      <vt:variant>
        <vt:lpwstr>https://docs.google.com/a/usaid.gov/spreadsheet/ccc?key=0AnKAJjtczVx1dEo3ekItVjZva2JYZ0MyaXJuZVBNZ3c</vt:lpwstr>
      </vt:variant>
      <vt:variant>
        <vt:lpwstr/>
      </vt:variant>
      <vt:variant>
        <vt:i4>26</vt:i4>
      </vt:variant>
      <vt:variant>
        <vt:i4>63</vt:i4>
      </vt:variant>
      <vt:variant>
        <vt:i4>0</vt:i4>
      </vt:variant>
      <vt:variant>
        <vt:i4>5</vt:i4>
      </vt:variant>
      <vt:variant>
        <vt:lpwstr>https://docs.google.com/a/usaid.gov/spreadsheet/ccc?key=0AnKAJjtczVx1dEo3ekItVjZva2JYZ0MyaXJuZVBNZ3c</vt:lpwstr>
      </vt:variant>
      <vt:variant>
        <vt:lpwstr/>
      </vt:variant>
      <vt:variant>
        <vt:i4>26</vt:i4>
      </vt:variant>
      <vt:variant>
        <vt:i4>60</vt:i4>
      </vt:variant>
      <vt:variant>
        <vt:i4>0</vt:i4>
      </vt:variant>
      <vt:variant>
        <vt:i4>5</vt:i4>
      </vt:variant>
      <vt:variant>
        <vt:lpwstr>https://docs.google.com/a/usaid.gov/spreadsheet/ccc?key=0AnKAJjtczVx1dEo3ekItVjZva2JYZ0MyaXJuZVBNZ3c</vt:lpwstr>
      </vt:variant>
      <vt:variant>
        <vt:lpwstr/>
      </vt:variant>
      <vt:variant>
        <vt:i4>26</vt:i4>
      </vt:variant>
      <vt:variant>
        <vt:i4>57</vt:i4>
      </vt:variant>
      <vt:variant>
        <vt:i4>0</vt:i4>
      </vt:variant>
      <vt:variant>
        <vt:i4>5</vt:i4>
      </vt:variant>
      <vt:variant>
        <vt:lpwstr>https://docs.google.com/a/usaid.gov/spreadsheet/ccc?key=0AnKAJjtczVx1dEo3ekItVjZva2JYZ0MyaXJuZVBNZ3c</vt:lpwstr>
      </vt:variant>
      <vt:variant>
        <vt:lpwstr/>
      </vt:variant>
      <vt:variant>
        <vt:i4>26</vt:i4>
      </vt:variant>
      <vt:variant>
        <vt:i4>54</vt:i4>
      </vt:variant>
      <vt:variant>
        <vt:i4>0</vt:i4>
      </vt:variant>
      <vt:variant>
        <vt:i4>5</vt:i4>
      </vt:variant>
      <vt:variant>
        <vt:lpwstr>https://docs.google.com/a/usaid.gov/spreadsheet/ccc?key=0AnKAJjtczVx1dEo3ekItVjZva2JYZ0MyaXJuZVBNZ3c</vt:lpwstr>
      </vt:variant>
      <vt:variant>
        <vt:lpwstr/>
      </vt:variant>
      <vt:variant>
        <vt:i4>26</vt:i4>
      </vt:variant>
      <vt:variant>
        <vt:i4>51</vt:i4>
      </vt:variant>
      <vt:variant>
        <vt:i4>0</vt:i4>
      </vt:variant>
      <vt:variant>
        <vt:i4>5</vt:i4>
      </vt:variant>
      <vt:variant>
        <vt:lpwstr>https://docs.google.com/a/usaid.gov/spreadsheet/ccc?key=0AnKAJjtczVx1dEo3ekItVjZva2JYZ0MyaXJuZVBNZ3c</vt:lpwstr>
      </vt:variant>
      <vt:variant>
        <vt:lpwstr/>
      </vt:variant>
      <vt:variant>
        <vt:i4>26</vt:i4>
      </vt:variant>
      <vt:variant>
        <vt:i4>48</vt:i4>
      </vt:variant>
      <vt:variant>
        <vt:i4>0</vt:i4>
      </vt:variant>
      <vt:variant>
        <vt:i4>5</vt:i4>
      </vt:variant>
      <vt:variant>
        <vt:lpwstr>https://docs.google.com/a/usaid.gov/spreadsheet/ccc?key=0AnKAJjtczVx1dEo3ekItVjZva2JYZ0MyaXJuZVBNZ3c</vt:lpwstr>
      </vt:variant>
      <vt:variant>
        <vt:lpwstr/>
      </vt:variant>
      <vt:variant>
        <vt:i4>26</vt:i4>
      </vt:variant>
      <vt:variant>
        <vt:i4>45</vt:i4>
      </vt:variant>
      <vt:variant>
        <vt:i4>0</vt:i4>
      </vt:variant>
      <vt:variant>
        <vt:i4>5</vt:i4>
      </vt:variant>
      <vt:variant>
        <vt:lpwstr>https://docs.google.com/a/usaid.gov/spreadsheet/ccc?key=0AnKAJjtczVx1dEo3ekItVjZva2JYZ0MyaXJuZVBNZ3c</vt:lpwstr>
      </vt:variant>
      <vt:variant>
        <vt:lpwstr/>
      </vt:variant>
      <vt:variant>
        <vt:i4>131079</vt:i4>
      </vt:variant>
      <vt:variant>
        <vt:i4>42</vt:i4>
      </vt:variant>
      <vt:variant>
        <vt:i4>0</vt:i4>
      </vt:variant>
      <vt:variant>
        <vt:i4>5</vt:i4>
      </vt:variant>
      <vt:variant>
        <vt:lpwstr>https://docs.google.com/a/usaid.gov/spreadsheet/ccc?key=0AnKAJjtczVx1dDlwTm5ySjhldG1HdkdkbnBVLUFZWUE</vt:lpwstr>
      </vt:variant>
      <vt:variant>
        <vt:lpwstr/>
      </vt:variant>
      <vt:variant>
        <vt:i4>131079</vt:i4>
      </vt:variant>
      <vt:variant>
        <vt:i4>39</vt:i4>
      </vt:variant>
      <vt:variant>
        <vt:i4>0</vt:i4>
      </vt:variant>
      <vt:variant>
        <vt:i4>5</vt:i4>
      </vt:variant>
      <vt:variant>
        <vt:lpwstr>https://docs.google.com/a/usaid.gov/spreadsheet/ccc?key=0AnKAJjtczVx1dDlwTm5ySjhldG1HdkdkbnBVLUFZWUE</vt:lpwstr>
      </vt:variant>
      <vt:variant>
        <vt:lpwstr/>
      </vt:variant>
      <vt:variant>
        <vt:i4>131079</vt:i4>
      </vt:variant>
      <vt:variant>
        <vt:i4>36</vt:i4>
      </vt:variant>
      <vt:variant>
        <vt:i4>0</vt:i4>
      </vt:variant>
      <vt:variant>
        <vt:i4>5</vt:i4>
      </vt:variant>
      <vt:variant>
        <vt:lpwstr>https://docs.google.com/a/usaid.gov/spreadsheet/ccc?key=0AnKAJjtczVx1dDlwTm5ySjhldG1HdkdkbnBVLUFZWUE</vt:lpwstr>
      </vt:variant>
      <vt:variant>
        <vt:lpwstr/>
      </vt:variant>
      <vt:variant>
        <vt:i4>131079</vt:i4>
      </vt:variant>
      <vt:variant>
        <vt:i4>33</vt:i4>
      </vt:variant>
      <vt:variant>
        <vt:i4>0</vt:i4>
      </vt:variant>
      <vt:variant>
        <vt:i4>5</vt:i4>
      </vt:variant>
      <vt:variant>
        <vt:lpwstr>https://docs.google.com/a/usaid.gov/spreadsheet/ccc?key=0AnKAJjtczVx1dDlwTm5ySjhldG1HdkdkbnBVLUFZWUE</vt:lpwstr>
      </vt:variant>
      <vt:variant>
        <vt:lpwstr/>
      </vt:variant>
      <vt:variant>
        <vt:i4>131079</vt:i4>
      </vt:variant>
      <vt:variant>
        <vt:i4>30</vt:i4>
      </vt:variant>
      <vt:variant>
        <vt:i4>0</vt:i4>
      </vt:variant>
      <vt:variant>
        <vt:i4>5</vt:i4>
      </vt:variant>
      <vt:variant>
        <vt:lpwstr>https://docs.google.com/a/usaid.gov/spreadsheet/ccc?key=0AnKAJjtczVx1dDlwTm5ySjhldG1HdkdkbnBVLUFZWUE</vt:lpwstr>
      </vt:variant>
      <vt:variant>
        <vt:lpwstr/>
      </vt:variant>
      <vt:variant>
        <vt:i4>131079</vt:i4>
      </vt:variant>
      <vt:variant>
        <vt:i4>27</vt:i4>
      </vt:variant>
      <vt:variant>
        <vt:i4>0</vt:i4>
      </vt:variant>
      <vt:variant>
        <vt:i4>5</vt:i4>
      </vt:variant>
      <vt:variant>
        <vt:lpwstr>https://docs.google.com/a/usaid.gov/spreadsheet/ccc?key=0AnKAJjtczVx1dDlwTm5ySjhldG1HdkdkbnBVLUFZWUE</vt:lpwstr>
      </vt:variant>
      <vt:variant>
        <vt:lpwstr/>
      </vt:variant>
      <vt:variant>
        <vt:i4>131079</vt:i4>
      </vt:variant>
      <vt:variant>
        <vt:i4>24</vt:i4>
      </vt:variant>
      <vt:variant>
        <vt:i4>0</vt:i4>
      </vt:variant>
      <vt:variant>
        <vt:i4>5</vt:i4>
      </vt:variant>
      <vt:variant>
        <vt:lpwstr>https://docs.google.com/a/usaid.gov/spreadsheet/ccc?key=0AnKAJjtczVx1dDlwTm5ySjhldG1HdkdkbnBVLUFZWUE</vt:lpwstr>
      </vt:variant>
      <vt:variant>
        <vt:lpwstr/>
      </vt:variant>
      <vt:variant>
        <vt:i4>131079</vt:i4>
      </vt:variant>
      <vt:variant>
        <vt:i4>21</vt:i4>
      </vt:variant>
      <vt:variant>
        <vt:i4>0</vt:i4>
      </vt:variant>
      <vt:variant>
        <vt:i4>5</vt:i4>
      </vt:variant>
      <vt:variant>
        <vt:lpwstr>https://docs.google.com/a/usaid.gov/spreadsheet/ccc?key=0AnKAJjtczVx1dDlwTm5ySjhldG1HdkdkbnBVLUFZWUE</vt:lpwstr>
      </vt:variant>
      <vt:variant>
        <vt:lpwstr/>
      </vt:variant>
      <vt:variant>
        <vt:i4>131079</vt:i4>
      </vt:variant>
      <vt:variant>
        <vt:i4>18</vt:i4>
      </vt:variant>
      <vt:variant>
        <vt:i4>0</vt:i4>
      </vt:variant>
      <vt:variant>
        <vt:i4>5</vt:i4>
      </vt:variant>
      <vt:variant>
        <vt:lpwstr>https://docs.google.com/a/usaid.gov/spreadsheet/ccc?key=0AnKAJjtczVx1dDlwTm5ySjhldG1HdkdkbnBVLUFZWUE</vt:lpwstr>
      </vt:variant>
      <vt:variant>
        <vt:lpwstr/>
      </vt:variant>
      <vt:variant>
        <vt:i4>131079</vt:i4>
      </vt:variant>
      <vt:variant>
        <vt:i4>15</vt:i4>
      </vt:variant>
      <vt:variant>
        <vt:i4>0</vt:i4>
      </vt:variant>
      <vt:variant>
        <vt:i4>5</vt:i4>
      </vt:variant>
      <vt:variant>
        <vt:lpwstr>https://docs.google.com/a/usaid.gov/spreadsheet/ccc?key=0AnKAJjtczVx1dDlwTm5ySjhldG1HdkdkbnBVLUFZWUE</vt:lpwstr>
      </vt:variant>
      <vt:variant>
        <vt:lpwstr/>
      </vt:variant>
      <vt:variant>
        <vt:i4>131079</vt:i4>
      </vt:variant>
      <vt:variant>
        <vt:i4>12</vt:i4>
      </vt:variant>
      <vt:variant>
        <vt:i4>0</vt:i4>
      </vt:variant>
      <vt:variant>
        <vt:i4>5</vt:i4>
      </vt:variant>
      <vt:variant>
        <vt:lpwstr>https://docs.google.com/a/usaid.gov/spreadsheet/ccc?key=0AnKAJjtczVx1dDlwTm5ySjhldG1HdkdkbnBVLUFZWUE</vt:lpwstr>
      </vt:variant>
      <vt:variant>
        <vt:lpwstr/>
      </vt:variant>
      <vt:variant>
        <vt:i4>131079</vt:i4>
      </vt:variant>
      <vt:variant>
        <vt:i4>9</vt:i4>
      </vt:variant>
      <vt:variant>
        <vt:i4>0</vt:i4>
      </vt:variant>
      <vt:variant>
        <vt:i4>5</vt:i4>
      </vt:variant>
      <vt:variant>
        <vt:lpwstr>https://docs.google.com/a/usaid.gov/spreadsheet/ccc?key=0AnKAJjtczVx1dDlwTm5ySjhldG1HdkdkbnBVLUFZWUE</vt:lpwstr>
      </vt:variant>
      <vt:variant>
        <vt:lpwstr/>
      </vt:variant>
      <vt:variant>
        <vt:i4>131079</vt:i4>
      </vt:variant>
      <vt:variant>
        <vt:i4>6</vt:i4>
      </vt:variant>
      <vt:variant>
        <vt:i4>0</vt:i4>
      </vt:variant>
      <vt:variant>
        <vt:i4>5</vt:i4>
      </vt:variant>
      <vt:variant>
        <vt:lpwstr>https://docs.google.com/a/usaid.gov/spreadsheet/ccc?key=0AnKAJjtczVx1dDlwTm5ySjhldG1HdkdkbnBVLUFZWUE</vt:lpwstr>
      </vt:variant>
      <vt:variant>
        <vt:lpwstr/>
      </vt:variant>
      <vt:variant>
        <vt:i4>131079</vt:i4>
      </vt:variant>
      <vt:variant>
        <vt:i4>3</vt:i4>
      </vt:variant>
      <vt:variant>
        <vt:i4>0</vt:i4>
      </vt:variant>
      <vt:variant>
        <vt:i4>5</vt:i4>
      </vt:variant>
      <vt:variant>
        <vt:lpwstr>https://docs.google.com/a/usaid.gov/spreadsheet/ccc?key=0AnKAJjtczVx1dDlwTm5ySjhldG1HdkdkbnBVLUFZWUE</vt:lpwstr>
      </vt:variant>
      <vt:variant>
        <vt:lpwstr/>
      </vt:variant>
      <vt:variant>
        <vt:i4>131079</vt:i4>
      </vt:variant>
      <vt:variant>
        <vt:i4>0</vt:i4>
      </vt:variant>
      <vt:variant>
        <vt:i4>0</vt:i4>
      </vt:variant>
      <vt:variant>
        <vt:i4>5</vt:i4>
      </vt:variant>
      <vt:variant>
        <vt:lpwstr>https://docs.google.com/a/usaid.gov/spreadsheet/ccc?key=0AnKAJjtczVx1dDlwTm5ySjhldG1HdkdkbnBVLUFZWUE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ggrau@usaid.gov</dc:creator>
  <cp:lastModifiedBy>Stacy Sparks</cp:lastModifiedBy>
  <cp:revision>4</cp:revision>
  <cp:lastPrinted>2013-05-22T01:09:00Z</cp:lastPrinted>
  <dcterms:created xsi:type="dcterms:W3CDTF">2014-03-11T21:27:00Z</dcterms:created>
  <dcterms:modified xsi:type="dcterms:W3CDTF">2014-03-11T21:33:00Z</dcterms:modified>
</cp:coreProperties>
</file>